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90C" w:rsidRDefault="00F4790C" w:rsidP="00F4790C">
      <w:pPr>
        <w:widowControl w:val="0"/>
        <w:jc w:val="center"/>
      </w:pPr>
      <w:r w:rsidRPr="00F4790C">
        <w:rPr>
          <w:b/>
        </w:rPr>
        <w:t>South Carolina General Assembly</w:t>
      </w:r>
    </w:p>
    <w:p w:rsidR="00F4790C" w:rsidRDefault="00F4790C" w:rsidP="00F4790C">
      <w:pPr>
        <w:widowControl w:val="0"/>
        <w:jc w:val="center"/>
      </w:pPr>
      <w:r>
        <w:t>124th Session, 2021-2022</w:t>
      </w:r>
    </w:p>
    <w:p w:rsidR="00F4790C" w:rsidRDefault="00F4790C" w:rsidP="00F4790C">
      <w:pPr>
        <w:widowControl w:val="0"/>
        <w:jc w:val="left"/>
      </w:pPr>
    </w:p>
    <w:p w:rsidR="00F4790C" w:rsidRDefault="00F4790C" w:rsidP="00F4790C">
      <w:pPr>
        <w:widowControl w:val="0"/>
        <w:jc w:val="left"/>
        <w:rPr>
          <w:b/>
        </w:rPr>
      </w:pPr>
      <w:r w:rsidRPr="00F4790C">
        <w:rPr>
          <w:b/>
        </w:rPr>
        <w:t>H. 3558</w:t>
      </w:r>
    </w:p>
    <w:p w:rsidR="00F4790C" w:rsidRDefault="00F4790C" w:rsidP="00F4790C">
      <w:pPr>
        <w:widowControl w:val="0"/>
        <w:jc w:val="left"/>
        <w:rPr>
          <w:b/>
        </w:rPr>
      </w:pPr>
    </w:p>
    <w:p w:rsidR="00F4790C" w:rsidRDefault="00F4790C" w:rsidP="00F4790C">
      <w:pPr>
        <w:widowControl w:val="0"/>
        <w:jc w:val="left"/>
      </w:pPr>
      <w:r w:rsidRPr="00F4790C">
        <w:rPr>
          <w:b/>
        </w:rPr>
        <w:t>STATUS INFORMATION</w:t>
      </w:r>
    </w:p>
    <w:p w:rsidR="00F4790C" w:rsidRDefault="00F4790C" w:rsidP="00F4790C">
      <w:pPr>
        <w:widowControl w:val="0"/>
        <w:jc w:val="left"/>
      </w:pPr>
    </w:p>
    <w:p w:rsidR="00F4790C" w:rsidRDefault="00F4790C" w:rsidP="00F4790C">
      <w:pPr>
        <w:widowControl w:val="0"/>
        <w:jc w:val="left"/>
      </w:pPr>
      <w:r>
        <w:t>General Bill</w:t>
      </w:r>
    </w:p>
    <w:p w:rsidR="00F4790C" w:rsidRDefault="00986534" w:rsidP="00F4790C">
      <w:pPr>
        <w:widowControl w:val="0"/>
        <w:jc w:val="left"/>
      </w:pPr>
      <w:r>
        <w:t>Sponsors: Reps. Jones, Haddon, May and Long</w:t>
      </w:r>
    </w:p>
    <w:p w:rsidR="00F4790C" w:rsidRDefault="00F4790C" w:rsidP="00F4790C">
      <w:pPr>
        <w:widowControl w:val="0"/>
        <w:jc w:val="left"/>
      </w:pPr>
      <w:r>
        <w:t>Document Path: l:\council\bills\nbd\11122dg21.docx</w:t>
      </w:r>
    </w:p>
    <w:p w:rsidR="00F4790C" w:rsidRDefault="00F4790C" w:rsidP="00F4790C">
      <w:pPr>
        <w:widowControl w:val="0"/>
        <w:jc w:val="left"/>
      </w:pPr>
    </w:p>
    <w:p w:rsidR="003C6AC9" w:rsidRDefault="003C6AC9" w:rsidP="00F4790C">
      <w:pPr>
        <w:widowControl w:val="0"/>
        <w:jc w:val="left"/>
      </w:pPr>
      <w:r>
        <w:t>Introduced in the House on January 12, 2021</w:t>
      </w:r>
    </w:p>
    <w:p w:rsidR="003C6AC9" w:rsidRPr="003C6AC9" w:rsidRDefault="003C6AC9" w:rsidP="00F4790C">
      <w:pPr>
        <w:widowControl w:val="0"/>
        <w:jc w:val="left"/>
      </w:pPr>
      <w:r>
        <w:t xml:space="preserve">Currently residing in the House Committee on </w:t>
      </w:r>
      <w:r w:rsidRPr="003C6AC9">
        <w:rPr>
          <w:b/>
        </w:rPr>
        <w:t>Ways and Means</w:t>
      </w:r>
    </w:p>
    <w:p w:rsidR="003C6AC9" w:rsidRDefault="003C6AC9" w:rsidP="00F4790C">
      <w:pPr>
        <w:widowControl w:val="0"/>
        <w:jc w:val="left"/>
      </w:pPr>
    </w:p>
    <w:p w:rsidR="00F4790C" w:rsidRDefault="0075312D" w:rsidP="00F4790C">
      <w:pPr>
        <w:widowControl w:val="0"/>
        <w:jc w:val="left"/>
      </w:pPr>
      <w:r>
        <w:t>Summary: SC Income Tax Act</w:t>
      </w:r>
    </w:p>
    <w:p w:rsidR="00F4790C" w:rsidRDefault="00F4790C" w:rsidP="00F4790C">
      <w:pPr>
        <w:widowControl w:val="0"/>
        <w:jc w:val="left"/>
      </w:pPr>
    </w:p>
    <w:p w:rsidR="00F4790C" w:rsidRDefault="00F4790C" w:rsidP="00F4790C">
      <w:pPr>
        <w:widowControl w:val="0"/>
        <w:jc w:val="left"/>
      </w:pPr>
    </w:p>
    <w:p w:rsidR="00F4790C" w:rsidRDefault="00F4790C" w:rsidP="00F479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790C">
        <w:rPr>
          <w:b/>
        </w:rPr>
        <w:t>HISTORY OF LEGISLATIVE ACTIONS</w:t>
      </w:r>
    </w:p>
    <w:p w:rsidR="00F4790C" w:rsidRDefault="00F4790C" w:rsidP="00F479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790C" w:rsidRPr="00F4790C" w:rsidRDefault="00F4790C" w:rsidP="00F479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790C">
        <w:rPr>
          <w:u w:val="single"/>
        </w:rPr>
        <w:tab/>
        <w:t>Date</w:t>
      </w:r>
      <w:r w:rsidRPr="00F4790C">
        <w:rPr>
          <w:u w:val="single"/>
        </w:rPr>
        <w:tab/>
        <w:t>Body</w:t>
      </w:r>
      <w:r w:rsidRPr="00F4790C">
        <w:rPr>
          <w:u w:val="single"/>
        </w:rPr>
        <w:tab/>
        <w:t>Action Description with journal page number</w:t>
      </w:r>
      <w:r w:rsidRPr="00F4790C">
        <w:rPr>
          <w:u w:val="single"/>
        </w:rPr>
        <w:tab/>
      </w:r>
    </w:p>
    <w:p w:rsidR="00B13811" w:rsidRDefault="00B13811" w:rsidP="00B13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B13811" w:rsidRDefault="00B13811" w:rsidP="00B13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A26D18">
        <w:rPr>
          <w:b/>
        </w:rPr>
        <w:t>Ways and Means</w:t>
      </w:r>
    </w:p>
    <w:p w:rsidR="00B13811" w:rsidRDefault="00B13811" w:rsidP="00B13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A26D18">
          <w:rPr>
            <w:rStyle w:val="Hyperlink"/>
          </w:rPr>
          <w:t>House Journal</w:t>
        </w:r>
        <w:r w:rsidRPr="00A26D18">
          <w:rPr>
            <w:rStyle w:val="Hyperlink"/>
          </w:rPr>
          <w:noBreakHyphen/>
          <w:t>page 237</w:t>
        </w:r>
      </w:hyperlink>
      <w:r>
        <w:t>)</w:t>
      </w:r>
    </w:p>
    <w:p w:rsidR="00B13811" w:rsidRDefault="00B13811" w:rsidP="00B13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A26D18">
        <w:rPr>
          <w:b/>
        </w:rPr>
        <w:t>Ways and Means</w:t>
      </w:r>
      <w:r>
        <w:t xml:space="preserve"> (</w:t>
      </w:r>
      <w:hyperlink r:id="rId8" w:history="1">
        <w:r w:rsidRPr="00A26D18">
          <w:rPr>
            <w:rStyle w:val="Hyperlink"/>
          </w:rPr>
          <w:t>House Journal</w:t>
        </w:r>
        <w:r w:rsidRPr="00A26D18">
          <w:rPr>
            <w:rStyle w:val="Hyperlink"/>
          </w:rPr>
          <w:noBreakHyphen/>
          <w:t>page 237</w:t>
        </w:r>
      </w:hyperlink>
      <w:r>
        <w:t>)</w:t>
      </w:r>
    </w:p>
    <w:p w:rsidR="00B13811" w:rsidRDefault="00B13811" w:rsidP="00B13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790C" w:rsidRDefault="00F4790C" w:rsidP="00F479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4790C">
          <w:rPr>
            <w:rStyle w:val="Hyperlink"/>
          </w:rPr>
          <w:t>legislative information</w:t>
        </w:r>
      </w:hyperlink>
      <w:r>
        <w:t xml:space="preserve"> at the website</w:t>
      </w:r>
    </w:p>
    <w:p w:rsidR="00F4790C" w:rsidRDefault="00F4790C" w:rsidP="00F479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790C" w:rsidRPr="00F4790C" w:rsidRDefault="00F4790C" w:rsidP="00F479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790C" w:rsidRDefault="00F4790C" w:rsidP="00F4790C">
      <w:pPr>
        <w:widowControl w:val="0"/>
        <w:jc w:val="left"/>
      </w:pPr>
      <w:r w:rsidRPr="00F4790C">
        <w:rPr>
          <w:b/>
        </w:rPr>
        <w:t>VERSIONS OF THIS BILL</w:t>
      </w:r>
    </w:p>
    <w:p w:rsidR="00F4790C" w:rsidRDefault="00F4790C" w:rsidP="00F4790C">
      <w:pPr>
        <w:widowControl w:val="0"/>
        <w:jc w:val="left"/>
      </w:pPr>
    </w:p>
    <w:p w:rsidR="00F4790C" w:rsidRDefault="006B787D" w:rsidP="00F4790C">
      <w:pPr>
        <w:widowControl w:val="0"/>
        <w:jc w:val="left"/>
      </w:pPr>
      <w:hyperlink r:id="rId10" w:history="1">
        <w:r w:rsidR="00F4790C">
          <w:rPr>
            <w:rStyle w:val="Hyperlink"/>
          </w:rPr>
          <w:t>12/16/2020</w:t>
        </w:r>
      </w:hyperlink>
    </w:p>
    <w:p w:rsidR="00F4790C" w:rsidRDefault="00F4790C" w:rsidP="00F4790C"/>
    <w:p w:rsidR="00F4790C" w:rsidRDefault="00F4790C" w:rsidP="00F4790C">
      <w:pPr>
        <w:sectPr w:rsidR="00F4790C" w:rsidSect="00F479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60E6" w:rsidRDefault="005360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6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338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22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67EE6">
        <w:rPr>
          <w:color w:val="000000" w:themeColor="text1"/>
          <w:u w:color="000000" w:themeColor="text1"/>
        </w:rPr>
        <w:t>TO AMEND THE CODE OF LAWS OF SOUTH CAROLINA, 1976, BY REPEALING CHAPTER 6, TITLE 12 RELATING TO THE SOUTH CAROLINA INCOME TAX ACT; AND TO REPEAL CHAPTER 8, TITLE 12 RELATING TO INCOME TAX WITHHOLDING.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3389" w:rsidRDefault="000733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3389" w:rsidRDefault="000733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263" w:rsidRPr="00C67EE6" w:rsidRDefault="009C2263" w:rsidP="009C2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7EE6">
        <w:rPr>
          <w:color w:val="000000" w:themeColor="text1"/>
          <w:u w:color="000000" w:themeColor="text1"/>
        </w:rPr>
        <w:t>SECTION</w:t>
      </w:r>
      <w:r w:rsidRPr="00C67EE6">
        <w:rPr>
          <w:color w:val="000000" w:themeColor="text1"/>
          <w:u w:color="000000" w:themeColor="text1"/>
        </w:rPr>
        <w:tab/>
        <w:t>1.</w:t>
      </w:r>
      <w:r w:rsidRPr="00C67EE6">
        <w:rPr>
          <w:color w:val="000000" w:themeColor="text1"/>
          <w:u w:color="000000" w:themeColor="text1"/>
        </w:rPr>
        <w:tab/>
        <w:t>A.</w:t>
      </w:r>
      <w:r w:rsidRPr="00C67EE6">
        <w:rPr>
          <w:color w:val="000000" w:themeColor="text1"/>
          <w:u w:color="000000" w:themeColor="text1"/>
        </w:rPr>
        <w:tab/>
        <w:t>Chapter 6, Title 12 of the 1976 Code is repealed.</w:t>
      </w:r>
    </w:p>
    <w:p w:rsidR="009C2263" w:rsidRPr="00C67EE6" w:rsidRDefault="009C2263" w:rsidP="009C2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263" w:rsidRPr="00C67EE6" w:rsidRDefault="009C2263" w:rsidP="009C2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7EE6">
        <w:rPr>
          <w:color w:val="000000" w:themeColor="text1"/>
          <w:u w:color="000000" w:themeColor="text1"/>
        </w:rPr>
        <w:t>B.</w:t>
      </w:r>
      <w:r w:rsidRPr="00C67EE6">
        <w:rPr>
          <w:color w:val="000000" w:themeColor="text1"/>
          <w:u w:color="000000" w:themeColor="text1"/>
        </w:rPr>
        <w:tab/>
        <w:t>Chapter 8, Title 12 of the 1976 Code is repealed.</w:t>
      </w:r>
    </w:p>
    <w:p w:rsidR="009C2263" w:rsidRPr="00C67EE6" w:rsidRDefault="009C2263" w:rsidP="009C2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263" w:rsidRPr="00C67EE6" w:rsidRDefault="009C2263" w:rsidP="009C2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7EE6">
        <w:rPr>
          <w:color w:val="000000" w:themeColor="text1"/>
          <w:u w:color="000000" w:themeColor="text1"/>
        </w:rPr>
        <w:t>SECTION</w:t>
      </w:r>
      <w:r w:rsidRPr="00C67EE6">
        <w:rPr>
          <w:color w:val="000000" w:themeColor="text1"/>
          <w:u w:color="000000" w:themeColor="text1"/>
        </w:rPr>
        <w:tab/>
        <w:t>2.</w:t>
      </w:r>
      <w:r w:rsidRPr="00C67EE6">
        <w:rPr>
          <w:color w:val="000000" w:themeColor="text1"/>
          <w:u w:color="000000" w:themeColor="text1"/>
        </w:rPr>
        <w:tab/>
        <w:t>Any provision of law that provides for an income tax or an income tax credit is no longer effective.</w:t>
      </w:r>
    </w:p>
    <w:p w:rsidR="009C2263" w:rsidRPr="00C67EE6" w:rsidRDefault="009C2263" w:rsidP="009C2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389" w:rsidRDefault="009C2263" w:rsidP="009C2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7EE6">
        <w:rPr>
          <w:color w:val="000000" w:themeColor="text1"/>
          <w:u w:color="000000" w:themeColor="text1"/>
        </w:rPr>
        <w:t>SECTION</w:t>
      </w:r>
      <w:r w:rsidRPr="00C67EE6">
        <w:rPr>
          <w:color w:val="000000" w:themeColor="text1"/>
          <w:u w:color="000000" w:themeColor="text1"/>
        </w:rPr>
        <w:tab/>
        <w:t>3.</w:t>
      </w:r>
      <w:r w:rsidRPr="00C67EE6">
        <w:rPr>
          <w:color w:val="000000" w:themeColor="text1"/>
          <w:u w:color="000000" w:themeColor="text1"/>
        </w:rPr>
        <w:tab/>
        <w:t xml:space="preserve">This act takes effect upon approval by the Governor and first applies to income </w:t>
      </w:r>
      <w:r w:rsidR="00767FE0" w:rsidRPr="00C67EE6">
        <w:rPr>
          <w:color w:val="000000" w:themeColor="text1"/>
          <w:u w:color="000000" w:themeColor="text1"/>
        </w:rPr>
        <w:t xml:space="preserve">tax </w:t>
      </w:r>
      <w:r w:rsidRPr="00C67EE6">
        <w:rPr>
          <w:color w:val="000000" w:themeColor="text1"/>
          <w:u w:color="000000" w:themeColor="text1"/>
        </w:rPr>
        <w:t>years beginning after 2020.</w:t>
      </w:r>
    </w:p>
    <w:p w:rsidR="00033336" w:rsidRDefault="009C2263" w:rsidP="00E7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790C" w:rsidRDefault="00F4790C" w:rsidP="00F4790C">
      <w:pPr>
        <w:suppressAutoHyphens/>
      </w:pPr>
    </w:p>
    <w:sectPr w:rsidR="00F4790C" w:rsidSect="00F4790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389" w:rsidRDefault="00073389" w:rsidP="009F0C77">
      <w:r>
        <w:separator/>
      </w:r>
    </w:p>
  </w:endnote>
  <w:endnote w:type="continuationSeparator" w:id="0">
    <w:p w:rsidR="00073389" w:rsidRDefault="000733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2B0EF3-4F8C-41DB-83E3-EB8A1CBF6E2D}"/>
    <w:embedBold r:id="rId2" w:fontKey="{E852BB8F-1C7E-455D-8AE2-1549518A783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0B99ED8-93F9-4D7E-8A78-2A6FFEBF32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84B713-349A-445A-8737-3C861A8FE7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90C" w:rsidRPr="005360E6" w:rsidRDefault="00F4790C" w:rsidP="005360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38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389" w:rsidRDefault="00073389" w:rsidP="009F0C77">
      <w:r>
        <w:separator/>
      </w:r>
    </w:p>
  </w:footnote>
  <w:footnote w:type="continuationSeparator" w:id="0">
    <w:p w:rsidR="00073389" w:rsidRDefault="000733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2DG21"/>
    <w:docVar w:name="CoverBillType" w:val="b"/>
    <w:docVar w:name="DocPath" w:val="L:\Council\bills\NBD\11122DG21.DOCX"/>
    <w:docVar w:name="dvBillNumber" w:val="355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73389"/>
    <w:rsid w:val="00011869"/>
    <w:rsid w:val="00015CD6"/>
    <w:rsid w:val="00033336"/>
    <w:rsid w:val="00073389"/>
    <w:rsid w:val="000E0100"/>
    <w:rsid w:val="000E1785"/>
    <w:rsid w:val="000F40FA"/>
    <w:rsid w:val="001035F1"/>
    <w:rsid w:val="0010776B"/>
    <w:rsid w:val="00133E66"/>
    <w:rsid w:val="00137229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6AC9"/>
    <w:rsid w:val="003D01E8"/>
    <w:rsid w:val="003D2A0D"/>
    <w:rsid w:val="003E5288"/>
    <w:rsid w:val="003F6D79"/>
    <w:rsid w:val="0041760A"/>
    <w:rsid w:val="00417C01"/>
    <w:rsid w:val="004403BD"/>
    <w:rsid w:val="00461441"/>
    <w:rsid w:val="004809EE"/>
    <w:rsid w:val="00486B4B"/>
    <w:rsid w:val="004E7D54"/>
    <w:rsid w:val="005273C6"/>
    <w:rsid w:val="00530A69"/>
    <w:rsid w:val="005360E6"/>
    <w:rsid w:val="00545593"/>
    <w:rsid w:val="00556EBF"/>
    <w:rsid w:val="00577C6C"/>
    <w:rsid w:val="005A62FE"/>
    <w:rsid w:val="005C2FE2"/>
    <w:rsid w:val="005E2BC9"/>
    <w:rsid w:val="00605102"/>
    <w:rsid w:val="006215AA"/>
    <w:rsid w:val="00631C58"/>
    <w:rsid w:val="006913C9"/>
    <w:rsid w:val="0069470D"/>
    <w:rsid w:val="006D58AA"/>
    <w:rsid w:val="00734F00"/>
    <w:rsid w:val="00736959"/>
    <w:rsid w:val="0075312D"/>
    <w:rsid w:val="00767FE0"/>
    <w:rsid w:val="007A70AE"/>
    <w:rsid w:val="008362E8"/>
    <w:rsid w:val="0085786E"/>
    <w:rsid w:val="008A1768"/>
    <w:rsid w:val="008A489F"/>
    <w:rsid w:val="008F0F33"/>
    <w:rsid w:val="008F4429"/>
    <w:rsid w:val="0094021A"/>
    <w:rsid w:val="00986534"/>
    <w:rsid w:val="009B44AF"/>
    <w:rsid w:val="009C2263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811"/>
    <w:rsid w:val="00B412D4"/>
    <w:rsid w:val="00B64FFF"/>
    <w:rsid w:val="00BD524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4987"/>
    <w:rsid w:val="00D970A9"/>
    <w:rsid w:val="00DB5AA7"/>
    <w:rsid w:val="00DF3845"/>
    <w:rsid w:val="00E41911"/>
    <w:rsid w:val="00E44B57"/>
    <w:rsid w:val="00E726C4"/>
    <w:rsid w:val="00E92EEF"/>
    <w:rsid w:val="00E9448B"/>
    <w:rsid w:val="00EF2368"/>
    <w:rsid w:val="00F24442"/>
    <w:rsid w:val="00F4790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3D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0D7D94-96A1-4266-93D3-D35E35432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479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558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5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00A7E-EF33-4C4F-9ED5-F28F95DB4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1397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3558: Subject not yet available - South Carolina Legislature Online</dc:title>
  <dc:creator>Niki Downey</dc:creator>
  <cp:lastModifiedBy>S Wilson</cp:lastModifiedBy>
  <cp:revision>2</cp:revision>
  <cp:lastPrinted>2020-12-16T14:41:00Z</cp:lastPrinted>
  <dcterms:created xsi:type="dcterms:W3CDTF">2021-01-26T19:03:00Z</dcterms:created>
  <dcterms:modified xsi:type="dcterms:W3CDTF">2021-01-26T19:03:00Z</dcterms:modified>
</cp:coreProperties>
</file>