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1F8A" w:rsidRDefault="00FA1F8A" w:rsidP="00FA1F8A">
      <w:pPr>
        <w:widowControl w:val="0"/>
        <w:jc w:val="center"/>
      </w:pPr>
      <w:r w:rsidRPr="00FA1F8A">
        <w:rPr>
          <w:b/>
        </w:rPr>
        <w:t>South Carolina General Assembly</w:t>
      </w:r>
    </w:p>
    <w:p w:rsidR="00FA1F8A" w:rsidRDefault="00FA1F8A" w:rsidP="00FA1F8A">
      <w:pPr>
        <w:widowControl w:val="0"/>
        <w:jc w:val="center"/>
      </w:pPr>
      <w:r>
        <w:t>124th Session, 2021-2022</w:t>
      </w:r>
    </w:p>
    <w:p w:rsidR="00FA1F8A" w:rsidRDefault="00FA1F8A" w:rsidP="00FA1F8A">
      <w:pPr>
        <w:widowControl w:val="0"/>
        <w:jc w:val="left"/>
      </w:pPr>
    </w:p>
    <w:p w:rsidR="00FA1F8A" w:rsidRDefault="00FA1F8A" w:rsidP="00FA1F8A">
      <w:pPr>
        <w:widowControl w:val="0"/>
        <w:jc w:val="left"/>
        <w:rPr>
          <w:b/>
        </w:rPr>
      </w:pPr>
      <w:r w:rsidRPr="00FA1F8A">
        <w:rPr>
          <w:b/>
        </w:rPr>
        <w:t>H. 3721</w:t>
      </w:r>
    </w:p>
    <w:p w:rsidR="00FA1F8A" w:rsidRDefault="00FA1F8A" w:rsidP="00FA1F8A">
      <w:pPr>
        <w:widowControl w:val="0"/>
        <w:jc w:val="left"/>
        <w:rPr>
          <w:b/>
        </w:rPr>
      </w:pPr>
    </w:p>
    <w:p w:rsidR="00FA1F8A" w:rsidRDefault="00FA1F8A" w:rsidP="00FA1F8A">
      <w:pPr>
        <w:widowControl w:val="0"/>
        <w:jc w:val="left"/>
      </w:pPr>
      <w:r w:rsidRPr="00FA1F8A">
        <w:rPr>
          <w:b/>
        </w:rPr>
        <w:t>STATUS INFORMATION</w:t>
      </w:r>
    </w:p>
    <w:p w:rsidR="00FA1F8A" w:rsidRDefault="00FA1F8A" w:rsidP="00FA1F8A">
      <w:pPr>
        <w:widowControl w:val="0"/>
        <w:jc w:val="left"/>
      </w:pPr>
    </w:p>
    <w:p w:rsidR="00FA1F8A" w:rsidRDefault="00FA1F8A" w:rsidP="00FA1F8A">
      <w:pPr>
        <w:widowControl w:val="0"/>
        <w:jc w:val="left"/>
      </w:pPr>
      <w:r>
        <w:t>Concurrent Resolution</w:t>
      </w:r>
    </w:p>
    <w:p w:rsidR="00FA1F8A" w:rsidRDefault="00FA1F8A" w:rsidP="00FA1F8A">
      <w:pPr>
        <w:widowControl w:val="0"/>
        <w:jc w:val="left"/>
      </w:pPr>
      <w:r>
        <w:t>Sponsors: Reps. J.L. Johnson, Brawley, Garvin, Bernstein, Rose, Thigpen, Howard, McDaniel, Rutherford, Alexander, Allison, Anderson, Atkinson, Bailey, Ballentine, Bamberg, Bannister, Bennett, Blackwell, Bradley,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>Myers, Henegan, Herbkersman, Hewitt, Hill, Hiott, Hixon, Hosey, Huggins, Hyde, Jefferson, J.E. Johnson, K.O. Johnson, Jones, Jordan, Kimmons, King, Kirby, Ligon, Long, Lowe, Lucas, Magnuson, Martin, Matthews, May, McCabe, McCravy, McGarry, McGinnis, McKnight, J. Moore, T. Moore, Morgan, D.C. Moss, V.S. Moss, Murphy, Murray, B. Newton, W. Newton, Nutt, Oremus, Ott, Parks, Pendarvis, Pope, Rivers, Robinson, Sandifer, Simrill, G.M. Smith, G.R. Smith, M.M. Smith, Stavrinakis, Stringer, Taylor, Tedder, Thayer, Trantham, Weeks, West, Wetmore, Wheeler, White, Whitmire, R. Williams, S. Williams, Willis, Wooten and Yow</w:t>
      </w:r>
    </w:p>
    <w:p w:rsidR="00FA1F8A" w:rsidRDefault="00FA1F8A" w:rsidP="00FA1F8A">
      <w:pPr>
        <w:widowControl w:val="0"/>
        <w:jc w:val="left"/>
      </w:pPr>
      <w:r>
        <w:t>Document Path: l:\council\bills\gt\5985cm21.docx</w:t>
      </w:r>
    </w:p>
    <w:p w:rsidR="00957B0D" w:rsidRDefault="00957B0D" w:rsidP="00FA1F8A">
      <w:pPr>
        <w:widowControl w:val="0"/>
        <w:jc w:val="left"/>
      </w:pPr>
      <w:r>
        <w:t>Companion/Similar bill(s): 492</w:t>
      </w:r>
    </w:p>
    <w:p w:rsidR="00FA1F8A" w:rsidRDefault="00FA1F8A" w:rsidP="00FA1F8A">
      <w:pPr>
        <w:widowControl w:val="0"/>
        <w:jc w:val="left"/>
      </w:pPr>
    </w:p>
    <w:p w:rsidR="00FA1F8A" w:rsidRDefault="00FA1F8A" w:rsidP="00FA1F8A">
      <w:pPr>
        <w:widowControl w:val="0"/>
        <w:jc w:val="left"/>
      </w:pPr>
      <w:r>
        <w:t>Introduced in the House on January 27, 2021</w:t>
      </w:r>
    </w:p>
    <w:p w:rsidR="00FA1F8A" w:rsidRDefault="00FA1F8A" w:rsidP="00FA1F8A">
      <w:pPr>
        <w:widowControl w:val="0"/>
        <w:jc w:val="left"/>
      </w:pPr>
      <w:r>
        <w:t>Introduced in the Senate on January 28, 2021</w:t>
      </w:r>
    </w:p>
    <w:p w:rsidR="00FA1F8A" w:rsidRDefault="00FA1F8A" w:rsidP="00FA1F8A">
      <w:pPr>
        <w:widowControl w:val="0"/>
        <w:jc w:val="left"/>
      </w:pPr>
      <w:r>
        <w:t xml:space="preserve">Currently residing in the Senate Committee on </w:t>
      </w:r>
      <w:r w:rsidRPr="00FA1F8A">
        <w:rPr>
          <w:b/>
        </w:rPr>
        <w:t>Transportation</w:t>
      </w:r>
    </w:p>
    <w:p w:rsidR="00FA1F8A" w:rsidRDefault="00FA1F8A" w:rsidP="00FA1F8A">
      <w:pPr>
        <w:widowControl w:val="0"/>
        <w:jc w:val="left"/>
      </w:pPr>
    </w:p>
    <w:p w:rsidR="00FA1F8A" w:rsidRDefault="00FA1F8A" w:rsidP="00FA1F8A">
      <w:pPr>
        <w:widowControl w:val="0"/>
        <w:jc w:val="left"/>
      </w:pPr>
      <w:r>
        <w:t>Summary: Honorable Jimmy C. Bales Highway</w:t>
      </w:r>
    </w:p>
    <w:p w:rsidR="00FA1F8A" w:rsidRDefault="00FA1F8A" w:rsidP="00FA1F8A">
      <w:pPr>
        <w:widowControl w:val="0"/>
        <w:jc w:val="left"/>
      </w:pPr>
    </w:p>
    <w:p w:rsidR="00FA1F8A" w:rsidRDefault="00FA1F8A" w:rsidP="00FA1F8A">
      <w:pPr>
        <w:widowControl w:val="0"/>
        <w:jc w:val="left"/>
      </w:pPr>
    </w:p>
    <w:p w:rsidR="00FA1F8A" w:rsidRDefault="00FA1F8A" w:rsidP="00FA1F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1F8A">
        <w:rPr>
          <w:b/>
        </w:rPr>
        <w:t>HISTORY OF LEGISLATIVE ACTIONS</w:t>
      </w:r>
    </w:p>
    <w:p w:rsidR="00FA1F8A" w:rsidRDefault="00FA1F8A" w:rsidP="00FA1F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1F8A" w:rsidRPr="00FA1F8A" w:rsidRDefault="00FA1F8A" w:rsidP="00FA1F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1F8A">
        <w:rPr>
          <w:u w:val="single"/>
        </w:rPr>
        <w:tab/>
        <w:t>Date</w:t>
      </w:r>
      <w:r w:rsidRPr="00FA1F8A">
        <w:rPr>
          <w:u w:val="single"/>
        </w:rPr>
        <w:tab/>
        <w:t>Body</w:t>
      </w:r>
      <w:r w:rsidRPr="00FA1F8A">
        <w:rPr>
          <w:u w:val="single"/>
        </w:rPr>
        <w:tab/>
        <w:t>Action Description with journal page number</w:t>
      </w:r>
      <w:r w:rsidRPr="00FA1F8A">
        <w:rPr>
          <w:u w:val="single"/>
        </w:rPr>
        <w:tab/>
      </w:r>
    </w:p>
    <w:p w:rsidR="00E9088A" w:rsidRDefault="00E9088A" w:rsidP="00E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Introduced, adopted, sent to Senate (</w:t>
      </w:r>
      <w:hyperlink r:id="rId7" w:history="1">
        <w:r w:rsidRPr="00E91E81">
          <w:rPr>
            <w:rStyle w:val="Hyperlink"/>
          </w:rPr>
          <w:t>House Journal</w:t>
        </w:r>
        <w:r w:rsidRPr="00E91E81">
          <w:rPr>
            <w:rStyle w:val="Hyperlink"/>
          </w:rPr>
          <w:noBreakHyphen/>
          <w:t>page 10</w:t>
        </w:r>
      </w:hyperlink>
      <w:r>
        <w:t>)</w:t>
      </w:r>
    </w:p>
    <w:p w:rsidR="00E9088A" w:rsidRDefault="00E9088A" w:rsidP="00E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>Introduced (</w:t>
      </w:r>
      <w:hyperlink r:id="rId8" w:history="1">
        <w:r w:rsidRPr="00E91E81">
          <w:rPr>
            <w:rStyle w:val="Hyperlink"/>
          </w:rPr>
          <w:t>Senate Journal</w:t>
        </w:r>
        <w:r w:rsidRPr="00E91E81">
          <w:rPr>
            <w:rStyle w:val="Hyperlink"/>
          </w:rPr>
          <w:noBreakHyphen/>
          <w:t>page 8</w:t>
        </w:r>
      </w:hyperlink>
      <w:r>
        <w:t>)</w:t>
      </w:r>
    </w:p>
    <w:p w:rsidR="00E9088A" w:rsidRDefault="00E9088A" w:rsidP="00E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 xml:space="preserve">Referred to Committee on </w:t>
      </w:r>
      <w:r w:rsidRPr="00E91E81">
        <w:rPr>
          <w:b/>
        </w:rPr>
        <w:t>Transportation</w:t>
      </w:r>
      <w:r>
        <w:t xml:space="preserve"> (</w:t>
      </w:r>
      <w:hyperlink r:id="rId9" w:history="1">
        <w:r w:rsidRPr="00E91E81">
          <w:rPr>
            <w:rStyle w:val="Hyperlink"/>
          </w:rPr>
          <w:t>Senate Journal</w:t>
        </w:r>
        <w:r w:rsidRPr="00E91E81">
          <w:rPr>
            <w:rStyle w:val="Hyperlink"/>
          </w:rPr>
          <w:noBreakHyphen/>
          <w:t>page 8</w:t>
        </w:r>
      </w:hyperlink>
      <w:r>
        <w:t>)</w:t>
      </w:r>
    </w:p>
    <w:p w:rsidR="00E9088A" w:rsidRDefault="00E9088A" w:rsidP="00E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2/1/2021</w:t>
      </w:r>
      <w:r>
        <w:tab/>
      </w:r>
      <w:r>
        <w:tab/>
        <w:t>Scrivener's error corrected</w:t>
      </w:r>
    </w:p>
    <w:p w:rsidR="00E9088A" w:rsidRDefault="00E9088A" w:rsidP="00E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4/8/2022</w:t>
      </w:r>
      <w:r>
        <w:tab/>
        <w:t>Senate</w:t>
      </w:r>
      <w:r>
        <w:tab/>
        <w:t>Referred to Subcommittee:  Hutto (ch), Malloy, Senn, Adams, Garrett</w:t>
      </w:r>
    </w:p>
    <w:p w:rsidR="00E9088A" w:rsidRDefault="00E9088A" w:rsidP="00E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1F8A" w:rsidRDefault="00FA1F8A" w:rsidP="00FA1F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0" w:history="1">
        <w:r w:rsidRPr="00FA1F8A">
          <w:rPr>
            <w:rStyle w:val="Hyperlink"/>
          </w:rPr>
          <w:t>legislative information</w:t>
        </w:r>
      </w:hyperlink>
      <w:r>
        <w:t xml:space="preserve"> at the website</w:t>
      </w:r>
    </w:p>
    <w:p w:rsidR="00FA1F8A" w:rsidRDefault="00FA1F8A" w:rsidP="00FA1F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1F8A" w:rsidRPr="00FA1F8A" w:rsidRDefault="00FA1F8A" w:rsidP="00FA1F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1F8A" w:rsidRDefault="00FA1F8A" w:rsidP="00FA1F8A">
      <w:pPr>
        <w:widowControl w:val="0"/>
        <w:jc w:val="left"/>
      </w:pPr>
      <w:r w:rsidRPr="00FA1F8A">
        <w:rPr>
          <w:b/>
        </w:rPr>
        <w:t>VERSIONS OF THIS BILL</w:t>
      </w:r>
    </w:p>
    <w:p w:rsidR="00FA1F8A" w:rsidRDefault="00FA1F8A" w:rsidP="00FA1F8A">
      <w:pPr>
        <w:widowControl w:val="0"/>
        <w:jc w:val="left"/>
      </w:pPr>
    </w:p>
    <w:p w:rsidR="00FA1F8A" w:rsidRDefault="00214721" w:rsidP="00FA1F8A">
      <w:pPr>
        <w:widowControl w:val="0"/>
        <w:jc w:val="left"/>
      </w:pPr>
      <w:hyperlink r:id="rId11" w:history="1">
        <w:r w:rsidR="00FA1F8A">
          <w:rPr>
            <w:rStyle w:val="Hyperlink"/>
          </w:rPr>
          <w:t>1/27/2021</w:t>
        </w:r>
      </w:hyperlink>
    </w:p>
    <w:p w:rsidR="00FA1F8A" w:rsidRDefault="00FA1F8A" w:rsidP="00FA1F8A"/>
    <w:p w:rsidR="00FA1F8A" w:rsidRDefault="00FA1F8A" w:rsidP="00FA1F8A">
      <w:pPr>
        <w:sectPr w:rsidR="00FA1F8A" w:rsidSect="00FA1F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2DE6" w:rsidRDefault="006C2D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299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THE DEPARTMENT OF TRANSPORTATION NAME THE PORTION OF SHOP ROAD IN RICHLAND COUNTY FROM ITS INTERSECTION WITH PINE</w:t>
      </w:r>
      <w:r w:rsidR="00684CC0">
        <w:t>VIEW</w:t>
      </w:r>
      <w:r>
        <w:t xml:space="preserve"> DRIVE TO ITS INTERSECTION WITH LONGWOOD ROAD THE “HONORABLE JIMMY C. BALES HIGHWAY” AND TO ERECT APPROPRIATE SIGNS OR MARKERS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>
        <w:rPr>
          <w:sz w:val="24"/>
          <w:szCs w:val="24"/>
        </w:rPr>
        <w:t>W</w:t>
      </w:r>
      <w:r w:rsidRPr="005956B1">
        <w:rPr>
          <w:sz w:val="24"/>
          <w:szCs w:val="24"/>
        </w:rPr>
        <w:t xml:space="preserve">hereas, for </w:t>
      </w:r>
      <w:r>
        <w:rPr>
          <w:sz w:val="24"/>
          <w:szCs w:val="24"/>
        </w:rPr>
        <w:t>twenty</w:t>
      </w:r>
      <w:r w:rsidR="000E5A92">
        <w:rPr>
          <w:sz w:val="24"/>
          <w:szCs w:val="24"/>
        </w:rPr>
        <w:noBreakHyphen/>
      </w:r>
      <w:r>
        <w:rPr>
          <w:sz w:val="24"/>
          <w:szCs w:val="24"/>
        </w:rPr>
        <w:t>two</w:t>
      </w:r>
      <w:r w:rsidRPr="005956B1">
        <w:rPr>
          <w:sz w:val="24"/>
          <w:szCs w:val="24"/>
        </w:rPr>
        <w:t xml:space="preserve"> years, </w:t>
      </w:r>
      <w:r w:rsidRPr="005956B1">
        <w:rPr>
          <w:rFonts w:eastAsia="MS Mincho"/>
          <w:sz w:val="24"/>
          <w:szCs w:val="24"/>
        </w:rPr>
        <w:t xml:space="preserve">the Honorable </w:t>
      </w:r>
      <w:r w:rsidRPr="003778F1">
        <w:rPr>
          <w:sz w:val="24"/>
          <w:szCs w:val="24"/>
        </w:rPr>
        <w:t>Jimmy C. Bales, Ed.D.</w:t>
      </w:r>
      <w:r>
        <w:rPr>
          <w:sz w:val="24"/>
          <w:szCs w:val="24"/>
        </w:rPr>
        <w:t xml:space="preserve">, </w:t>
      </w:r>
      <w:r w:rsidRPr="005956B1">
        <w:rPr>
          <w:rFonts w:eastAsia="MS Mincho"/>
          <w:sz w:val="24"/>
          <w:szCs w:val="24"/>
        </w:rPr>
        <w:t xml:space="preserve">represented the citizens of House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with faithfulness in the House of Representatives of this great State;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rFonts w:eastAsia="MS Mincho"/>
          <w:sz w:val="24"/>
          <w:szCs w:val="24"/>
        </w:rPr>
        <w:t xml:space="preserve">Whereas, </w:t>
      </w:r>
      <w:r w:rsidR="000E5A92">
        <w:rPr>
          <w:sz w:val="24"/>
          <w:szCs w:val="24"/>
          <w:u w:color="000000" w:themeColor="text1"/>
        </w:rPr>
        <w:t>the</w:t>
      </w:r>
      <w:r w:rsidRPr="005956B1">
        <w:rPr>
          <w:sz w:val="24"/>
          <w:szCs w:val="24"/>
          <w:u w:color="000000" w:themeColor="text1"/>
        </w:rPr>
        <w:t xml:space="preserve"> son of </w:t>
      </w:r>
      <w:r>
        <w:rPr>
          <w:sz w:val="24"/>
          <w:szCs w:val="24"/>
          <w:u w:color="000000" w:themeColor="text1"/>
        </w:rPr>
        <w:t xml:space="preserve">the late James C. Bales and Ruth Robinette, Jimmy Bales was born in Rose Hill, Virginia. </w:t>
      </w:r>
      <w:r w:rsidR="000E5A92">
        <w:rPr>
          <w:sz w:val="24"/>
          <w:szCs w:val="24"/>
          <w:u w:color="000000" w:themeColor="text1"/>
        </w:rPr>
        <w:t xml:space="preserve">He </w:t>
      </w:r>
      <w:r>
        <w:rPr>
          <w:sz w:val="24"/>
          <w:szCs w:val="24"/>
          <w:u w:color="000000" w:themeColor="text1"/>
        </w:rPr>
        <w:t>earned his bachelor</w:t>
      </w:r>
      <w:r w:rsidR="000E5A92" w:rsidRPr="000E5A92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Columbia College (1960), followed by a master</w:t>
      </w:r>
      <w:r w:rsidR="000E5A92" w:rsidRPr="000E5A92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East Tennessee State University (1966) and a doctorate in education from the University of South Carolina (1975). From 1955 to 1956, he served in the United States Army;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>Whereas, his career included service as a teacher and as principal of Lower Richland High School. In addition, he was director of career education for Richland School District One and a probation officer for Richland County Family Court. Mr. Bales also served as a trustee for Palmetto Richland Memorial Hospital;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sz w:val="24"/>
          <w:szCs w:val="24"/>
          <w:u w:color="000000" w:themeColor="text1"/>
        </w:rPr>
        <w:t xml:space="preserve">Whereas, </w:t>
      </w:r>
      <w:r w:rsidRPr="005956B1">
        <w:rPr>
          <w:rFonts w:eastAsia="MS Mincho"/>
          <w:sz w:val="24"/>
          <w:szCs w:val="24"/>
        </w:rPr>
        <w:t>during his years in the House of Representatives</w:t>
      </w:r>
      <w:r>
        <w:rPr>
          <w:rFonts w:eastAsia="MS Mincho"/>
          <w:sz w:val="24"/>
          <w:szCs w:val="24"/>
        </w:rPr>
        <w:t xml:space="preserve"> (1999</w:t>
      </w:r>
      <w:r w:rsidR="000E5A92">
        <w:rPr>
          <w:rFonts w:eastAsia="MS Mincho"/>
          <w:sz w:val="24"/>
          <w:szCs w:val="24"/>
        </w:rPr>
        <w:noBreakHyphen/>
      </w:r>
      <w:r>
        <w:rPr>
          <w:rFonts w:eastAsia="MS Mincho"/>
          <w:sz w:val="24"/>
          <w:szCs w:val="24"/>
        </w:rPr>
        <w:t>2020)</w:t>
      </w:r>
      <w:r w:rsidRPr="005956B1">
        <w:rPr>
          <w:rFonts w:eastAsia="MS Mincho"/>
          <w:sz w:val="24"/>
          <w:szCs w:val="24"/>
        </w:rPr>
        <w:t xml:space="preserve">, </w:t>
      </w:r>
      <w:r>
        <w:rPr>
          <w:rFonts w:eastAsia="MS Mincho"/>
          <w:sz w:val="24"/>
          <w:szCs w:val="24"/>
        </w:rPr>
        <w:t>Jimmy Bales</w:t>
      </w:r>
      <w:r w:rsidRPr="005956B1">
        <w:rPr>
          <w:rFonts w:eastAsia="MS Mincho"/>
          <w:sz w:val="24"/>
          <w:szCs w:val="24"/>
        </w:rPr>
        <w:t xml:space="preserve"> used his experience for the benefit </w:t>
      </w:r>
      <w:r w:rsidRPr="005956B1">
        <w:rPr>
          <w:rFonts w:eastAsia="MS Mincho"/>
          <w:sz w:val="24"/>
          <w:szCs w:val="24"/>
        </w:rPr>
        <w:lastRenderedPageBreak/>
        <w:t xml:space="preserve">of his constituents and other citizens of our State as a member of the </w:t>
      </w:r>
      <w:r>
        <w:rPr>
          <w:rFonts w:eastAsia="MS Mincho"/>
          <w:sz w:val="24"/>
          <w:szCs w:val="24"/>
        </w:rPr>
        <w:t xml:space="preserve">Invitations and Memorial Resolutions </w:t>
      </w:r>
      <w:r w:rsidRPr="005956B1">
        <w:rPr>
          <w:rFonts w:eastAsia="MS Mincho"/>
          <w:sz w:val="24"/>
          <w:szCs w:val="24"/>
        </w:rPr>
        <w:t>Committee</w:t>
      </w:r>
      <w:r>
        <w:rPr>
          <w:rFonts w:eastAsia="MS Mincho"/>
          <w:sz w:val="24"/>
          <w:szCs w:val="24"/>
        </w:rPr>
        <w:t xml:space="preserve">, which he served as chairman, </w:t>
      </w:r>
      <w:r w:rsidRPr="005956B1">
        <w:rPr>
          <w:rFonts w:eastAsia="MS Mincho"/>
          <w:sz w:val="24"/>
          <w:szCs w:val="24"/>
        </w:rPr>
        <w:t xml:space="preserve">and the </w:t>
      </w:r>
      <w:r>
        <w:rPr>
          <w:rFonts w:eastAsia="MS Mincho"/>
          <w:sz w:val="24"/>
          <w:szCs w:val="24"/>
        </w:rPr>
        <w:t xml:space="preserve">Ways and Means </w:t>
      </w:r>
      <w:r w:rsidRPr="005956B1">
        <w:rPr>
          <w:sz w:val="24"/>
          <w:szCs w:val="24"/>
          <w:u w:color="000000" w:themeColor="text1"/>
        </w:rPr>
        <w:t>Committee. As part of his legislative labors</w:t>
      </w:r>
      <w:r>
        <w:rPr>
          <w:sz w:val="24"/>
          <w:szCs w:val="24"/>
          <w:u w:color="000000" w:themeColor="text1"/>
        </w:rPr>
        <w:t xml:space="preserve"> in the early days of his House service</w:t>
      </w:r>
      <w:r w:rsidRPr="005956B1">
        <w:rPr>
          <w:sz w:val="24"/>
          <w:szCs w:val="24"/>
          <w:u w:color="000000" w:themeColor="text1"/>
        </w:rPr>
        <w:t>, he served as chairman</w:t>
      </w:r>
      <w:r>
        <w:rPr>
          <w:sz w:val="24"/>
          <w:szCs w:val="24"/>
          <w:u w:color="000000" w:themeColor="text1"/>
        </w:rPr>
        <w:t xml:space="preserve"> of the Freshman Caucus. Prior to his election to the House, he </w:t>
      </w:r>
      <w:r w:rsidR="000E5A92">
        <w:rPr>
          <w:sz w:val="24"/>
          <w:szCs w:val="24"/>
          <w:u w:color="000000" w:themeColor="text1"/>
        </w:rPr>
        <w:t xml:space="preserve">was a member of the </w:t>
      </w:r>
      <w:r>
        <w:rPr>
          <w:sz w:val="24"/>
          <w:szCs w:val="24"/>
          <w:u w:color="000000" w:themeColor="text1"/>
        </w:rPr>
        <w:t xml:space="preserve">Richland County Council for a number of years, </w:t>
      </w:r>
      <w:r w:rsidR="000E5A92">
        <w:rPr>
          <w:sz w:val="24"/>
          <w:szCs w:val="24"/>
          <w:u w:color="000000" w:themeColor="text1"/>
        </w:rPr>
        <w:t xml:space="preserve">with </w:t>
      </w:r>
      <w:r>
        <w:rPr>
          <w:sz w:val="24"/>
          <w:szCs w:val="24"/>
          <w:u w:color="000000" w:themeColor="text1"/>
        </w:rPr>
        <w:t>two terms as council chairman;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 xml:space="preserve">Whereas, </w:t>
      </w:r>
      <w:r w:rsidR="000E5A92">
        <w:rPr>
          <w:sz w:val="24"/>
          <w:szCs w:val="24"/>
          <w:u w:color="000000" w:themeColor="text1"/>
        </w:rPr>
        <w:t>during his years of public service, he was supported by</w:t>
      </w:r>
      <w:r>
        <w:rPr>
          <w:sz w:val="24"/>
          <w:szCs w:val="24"/>
          <w:u w:color="000000" w:themeColor="text1"/>
        </w:rPr>
        <w:t xml:space="preserve"> his wife, Helen (Lynn) Elizabeth Armstrong, and their five children, Richard, Deborah, Kevin, Kris, and Kristen. A farmer, the only thing he loves as much as his family and constituents is tending to his cows;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9F2993" w:rsidRDefault="0073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tribute to his many years of service</w:t>
      </w:r>
      <w:r w:rsidR="000E5A92">
        <w:t>,</w:t>
      </w:r>
      <w:r>
        <w:t xml:space="preserve"> it would be fitting and proper to name a portion of highway in the Lower Richland Community in his honor.</w:t>
      </w:r>
      <w:r w:rsidR="009F2993">
        <w:t xml:space="preserve">  Now, therefore, </w:t>
      </w: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1953">
        <w:t xml:space="preserve"> the members of the South Carolina General Assembly, by this resolution, request the Department of Transportation name the portion of</w:t>
      </w:r>
      <w:r w:rsidR="000E5A92">
        <w:t xml:space="preserve"> Shop Road in Richland County from its intersection with Pine</w:t>
      </w:r>
      <w:r w:rsidR="00684CC0">
        <w:t>view</w:t>
      </w:r>
      <w:r w:rsidR="000E5A92">
        <w:t xml:space="preserve"> Drive to its intersection with Longwood Road the “Honorable Jimmy C. Bales Highway” and erect appropriate signs or markers along this portion of highway containing these words.</w:t>
      </w: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E5A92">
        <w:t>forward</w:t>
      </w:r>
      <w:r>
        <w:t>ed to</w:t>
      </w:r>
      <w:r w:rsidR="000E5A92">
        <w:t xml:space="preserve"> the Department of Transportation.</w:t>
      </w:r>
    </w:p>
    <w:p w:rsidR="006B14BD" w:rsidRDefault="000E5A92" w:rsidP="00B746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F8A" w:rsidRDefault="00FA1F8A" w:rsidP="00FA1F8A">
      <w:pPr>
        <w:suppressAutoHyphens/>
      </w:pPr>
    </w:p>
    <w:sectPr w:rsidR="00FA1F8A" w:rsidSect="00FA1F8A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2993" w:rsidRDefault="009F2993" w:rsidP="009F0C77">
      <w:r>
        <w:separator/>
      </w:r>
    </w:p>
  </w:endnote>
  <w:endnote w:type="continuationSeparator" w:id="0">
    <w:p w:rsidR="009F2993" w:rsidRDefault="009F29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FB8395-BDC6-44EE-A33A-2017422C470B}"/>
    <w:embedBold r:id="rId2" w:fontKey="{48982096-3C1D-4EE3-836E-DC9509D7F1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6628A2-5560-4E80-AA45-A85F1652F7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AA35C9-9345-4079-B724-6699EC6E26C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D1866F-D169-4313-83EE-1DCBD86A8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1F8A" w:rsidRPr="006C2DE6" w:rsidRDefault="00FA1F8A" w:rsidP="006C2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1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2993" w:rsidRDefault="009F2993" w:rsidP="009F0C77">
      <w:r>
        <w:separator/>
      </w:r>
    </w:p>
  </w:footnote>
  <w:footnote w:type="continuationSeparator" w:id="0">
    <w:p w:rsidR="009F2993" w:rsidRDefault="009F29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5985CM21"/>
    <w:docVar w:name="CoverBillType" w:val="c"/>
    <w:docVar w:name="DocPath" w:val="L:\Council\bills\GT\5985CM21.DOCX"/>
    <w:docVar w:name="dvBillNumber" w:val="372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F2993"/>
    <w:rsid w:val="00011869"/>
    <w:rsid w:val="00015CD6"/>
    <w:rsid w:val="000E0100"/>
    <w:rsid w:val="000E1785"/>
    <w:rsid w:val="000E5A92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458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FEF"/>
    <w:rsid w:val="00605102"/>
    <w:rsid w:val="006215AA"/>
    <w:rsid w:val="00684CC0"/>
    <w:rsid w:val="006913C9"/>
    <w:rsid w:val="0069470D"/>
    <w:rsid w:val="006B14BD"/>
    <w:rsid w:val="006C2DE6"/>
    <w:rsid w:val="006D58AA"/>
    <w:rsid w:val="00731953"/>
    <w:rsid w:val="00734F00"/>
    <w:rsid w:val="00736959"/>
    <w:rsid w:val="00747F1F"/>
    <w:rsid w:val="007A70AE"/>
    <w:rsid w:val="008362E8"/>
    <w:rsid w:val="0085786E"/>
    <w:rsid w:val="008A1768"/>
    <w:rsid w:val="008A489F"/>
    <w:rsid w:val="008F0F33"/>
    <w:rsid w:val="008F4429"/>
    <w:rsid w:val="0094021A"/>
    <w:rsid w:val="00957B0D"/>
    <w:rsid w:val="00974AB5"/>
    <w:rsid w:val="009B44AF"/>
    <w:rsid w:val="009C6A0B"/>
    <w:rsid w:val="009F0C77"/>
    <w:rsid w:val="009F2993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6E5"/>
    <w:rsid w:val="00B9671A"/>
    <w:rsid w:val="00BE3C22"/>
    <w:rsid w:val="00C0345E"/>
    <w:rsid w:val="00C21ABE"/>
    <w:rsid w:val="00C31C95"/>
    <w:rsid w:val="00C3483A"/>
    <w:rsid w:val="00C53006"/>
    <w:rsid w:val="00C74E9D"/>
    <w:rsid w:val="00C826DD"/>
    <w:rsid w:val="00C82FD3"/>
    <w:rsid w:val="00C92819"/>
    <w:rsid w:val="00CC6B7B"/>
    <w:rsid w:val="00CD2089"/>
    <w:rsid w:val="00D73A67"/>
    <w:rsid w:val="00D970A9"/>
    <w:rsid w:val="00DB0156"/>
    <w:rsid w:val="00DF3845"/>
    <w:rsid w:val="00E41911"/>
    <w:rsid w:val="00E44B57"/>
    <w:rsid w:val="00E9088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F8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A61E33-5A2A-4924-A76F-533AFB5A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7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7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1F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28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3721_20210127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721&amp;session=124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1012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4FEAB-073E-418A-AFF2-5EAD14752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3721: Subject not yet available - South Carolina Legislature Online</dc:title>
  <dc:creator>Gwen Thurmond</dc:creator>
  <cp:lastModifiedBy>Sade Wilson</cp:lastModifiedBy>
  <cp:revision>2</cp:revision>
  <cp:lastPrinted>2021-01-29T15:40:00Z</cp:lastPrinted>
  <dcterms:created xsi:type="dcterms:W3CDTF">2022-04-08T15:58:00Z</dcterms:created>
  <dcterms:modified xsi:type="dcterms:W3CDTF">2022-04-08T15:58:00Z</dcterms:modified>
</cp:coreProperties>
</file>