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13DD2" w14:textId="77777777" w:rsidR="004B6F7A" w:rsidRPr="004B6F7A" w:rsidRDefault="004B6F7A" w:rsidP="004B6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B6F7A">
        <w:rPr>
          <w:rFonts w:eastAsia="Times New Roman" w:cs="Times New Roman"/>
          <w:b/>
          <w:szCs w:val="20"/>
        </w:rPr>
        <w:t>South Carolina General Assembly</w:t>
      </w:r>
    </w:p>
    <w:p w14:paraId="33DD6CBE" w14:textId="77777777" w:rsidR="004B6F7A" w:rsidRPr="004B6F7A" w:rsidRDefault="004B6F7A" w:rsidP="004B6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B6F7A">
        <w:rPr>
          <w:rFonts w:eastAsia="Times New Roman" w:cs="Times New Roman"/>
          <w:szCs w:val="20"/>
        </w:rPr>
        <w:t>124th Session, 2021-2022</w:t>
      </w:r>
    </w:p>
    <w:p w14:paraId="50A18B7D" w14:textId="77777777" w:rsidR="004B6F7A" w:rsidRPr="004B6F7A" w:rsidRDefault="004B6F7A" w:rsidP="004B6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60712BC6" w14:textId="13F12E48" w:rsidR="004B6F7A" w:rsidRPr="004B6F7A" w:rsidRDefault="00836299" w:rsidP="004B6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A187, R205, H3775</w:t>
      </w:r>
    </w:p>
    <w:p w14:paraId="70A94450" w14:textId="77777777" w:rsidR="004B6F7A" w:rsidRPr="004B6F7A" w:rsidRDefault="004B6F7A" w:rsidP="004B6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28AE94CB" w14:textId="77777777" w:rsidR="004B6F7A" w:rsidRPr="004B6F7A" w:rsidRDefault="004B6F7A" w:rsidP="004B6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B6F7A">
        <w:rPr>
          <w:rFonts w:eastAsia="Times New Roman" w:cs="Times New Roman"/>
          <w:b/>
          <w:szCs w:val="20"/>
        </w:rPr>
        <w:t>STATUS INFORMATION</w:t>
      </w:r>
    </w:p>
    <w:p w14:paraId="4C8F0098" w14:textId="77777777" w:rsidR="004B6F7A" w:rsidRPr="004B6F7A" w:rsidRDefault="004B6F7A" w:rsidP="004B6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516A0AF" w14:textId="77777777" w:rsidR="004B6F7A" w:rsidRPr="004B6F7A" w:rsidRDefault="004B6F7A" w:rsidP="004B6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B6F7A">
        <w:rPr>
          <w:rFonts w:eastAsia="Times New Roman" w:cs="Times New Roman"/>
          <w:szCs w:val="20"/>
        </w:rPr>
        <w:t>General Bill</w:t>
      </w:r>
    </w:p>
    <w:p w14:paraId="701F2EC4" w14:textId="77777777" w:rsidR="004B6F7A" w:rsidRPr="004B6F7A" w:rsidRDefault="004B6F7A" w:rsidP="004B6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B6F7A">
        <w:rPr>
          <w:rFonts w:eastAsia="Times New Roman" w:cs="Times New Roman"/>
          <w:szCs w:val="20"/>
        </w:rPr>
        <w:t>Sponsors: Reps. Robinson, Dillard, Elliott, Erickson, Parks, Martin, Fry, Matthews, V.S. Moss, G.R. Smith, Brawley, Rose, Stavrinakis and Hill</w:t>
      </w:r>
    </w:p>
    <w:p w14:paraId="77520332" w14:textId="77777777" w:rsidR="004B6F7A" w:rsidRPr="004B6F7A" w:rsidRDefault="004B6F7A" w:rsidP="004B6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B6F7A">
        <w:rPr>
          <w:rFonts w:eastAsia="Times New Roman" w:cs="Times New Roman"/>
          <w:szCs w:val="20"/>
        </w:rPr>
        <w:t>Document Path: l:\council\bills\jn\3349ph21.docx</w:t>
      </w:r>
    </w:p>
    <w:p w14:paraId="205187E2" w14:textId="77777777" w:rsidR="004B6F7A" w:rsidRPr="004B6F7A" w:rsidRDefault="004B6F7A" w:rsidP="004B6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70E753F" w14:textId="77777777" w:rsidR="00F909B5" w:rsidRDefault="00F909B5" w:rsidP="004B6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28, 2021</w:t>
      </w:r>
    </w:p>
    <w:p w14:paraId="3F6C191C" w14:textId="77777777" w:rsidR="00F909B5" w:rsidRDefault="00F909B5" w:rsidP="004B6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30, 2022</w:t>
      </w:r>
    </w:p>
    <w:p w14:paraId="38F98629" w14:textId="77777777" w:rsidR="00F909B5" w:rsidRDefault="00F909B5" w:rsidP="004B6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10, 2022</w:t>
      </w:r>
    </w:p>
    <w:p w14:paraId="2E8A91C4" w14:textId="77777777" w:rsidR="00F909B5" w:rsidRDefault="00F909B5" w:rsidP="004B6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2022</w:t>
      </w:r>
    </w:p>
    <w:p w14:paraId="4349D5F7" w14:textId="77777777" w:rsidR="00F909B5" w:rsidRDefault="00F909B5" w:rsidP="004B6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2022, Signed</w:t>
      </w:r>
    </w:p>
    <w:p w14:paraId="2289D845" w14:textId="77777777" w:rsidR="00F909B5" w:rsidRDefault="00F909B5" w:rsidP="004B6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6364C5EF" w14:textId="02A22C4B" w:rsidR="004B6F7A" w:rsidRPr="004B6F7A" w:rsidRDefault="004B6F7A" w:rsidP="004B6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B6F7A">
        <w:rPr>
          <w:rFonts w:eastAsia="Times New Roman" w:cs="Times New Roman"/>
          <w:szCs w:val="20"/>
        </w:rPr>
        <w:t>Summary: Insurance</w:t>
      </w:r>
    </w:p>
    <w:p w14:paraId="2C0A48DA" w14:textId="77777777" w:rsidR="004B6F7A" w:rsidRPr="004B6F7A" w:rsidRDefault="004B6F7A" w:rsidP="004B6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199A3AC" w14:textId="77777777" w:rsidR="004B6F7A" w:rsidRPr="004B6F7A" w:rsidRDefault="004B6F7A" w:rsidP="004B6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1E28B41C" w14:textId="77777777" w:rsidR="004B6F7A" w:rsidRPr="004B6F7A" w:rsidRDefault="004B6F7A" w:rsidP="004B6F7A">
      <w:pPr>
        <w:widowControl w:val="0"/>
        <w:tabs>
          <w:tab w:val="center" w:pos="590"/>
          <w:tab w:val="center" w:pos="1440"/>
          <w:tab w:val="left" w:pos="1872"/>
          <w:tab w:val="left" w:pos="9187"/>
        </w:tabs>
        <w:rPr>
          <w:rFonts w:eastAsia="Times New Roman" w:cs="Times New Roman"/>
          <w:szCs w:val="20"/>
        </w:rPr>
      </w:pPr>
      <w:r w:rsidRPr="004B6F7A">
        <w:rPr>
          <w:rFonts w:eastAsia="Times New Roman" w:cs="Times New Roman"/>
          <w:b/>
          <w:szCs w:val="20"/>
        </w:rPr>
        <w:t>HISTORY OF LEGISLATIVE ACTIONS</w:t>
      </w:r>
    </w:p>
    <w:p w14:paraId="1A92599C" w14:textId="77777777" w:rsidR="004B6F7A" w:rsidRPr="004B6F7A" w:rsidRDefault="004B6F7A" w:rsidP="004B6F7A">
      <w:pPr>
        <w:widowControl w:val="0"/>
        <w:tabs>
          <w:tab w:val="center" w:pos="590"/>
          <w:tab w:val="center" w:pos="1440"/>
          <w:tab w:val="left" w:pos="1872"/>
          <w:tab w:val="left" w:pos="9187"/>
        </w:tabs>
        <w:rPr>
          <w:rFonts w:eastAsia="Times New Roman" w:cs="Times New Roman"/>
          <w:szCs w:val="20"/>
        </w:rPr>
      </w:pPr>
    </w:p>
    <w:p w14:paraId="7B847B6D" w14:textId="77777777" w:rsidR="004B6F7A" w:rsidRPr="004B6F7A" w:rsidRDefault="004B6F7A" w:rsidP="004B6F7A">
      <w:pPr>
        <w:widowControl w:val="0"/>
        <w:tabs>
          <w:tab w:val="center" w:pos="590"/>
          <w:tab w:val="center" w:pos="1440"/>
          <w:tab w:val="left" w:pos="1872"/>
          <w:tab w:val="left" w:pos="9187"/>
        </w:tabs>
        <w:rPr>
          <w:rFonts w:eastAsia="Times New Roman" w:cs="Times New Roman"/>
          <w:szCs w:val="20"/>
        </w:rPr>
      </w:pPr>
      <w:r w:rsidRPr="004B6F7A">
        <w:rPr>
          <w:rFonts w:eastAsia="Times New Roman" w:cs="Times New Roman"/>
          <w:szCs w:val="20"/>
          <w:u w:val="single"/>
        </w:rPr>
        <w:tab/>
        <w:t>Date</w:t>
      </w:r>
      <w:r w:rsidRPr="004B6F7A">
        <w:rPr>
          <w:rFonts w:eastAsia="Times New Roman" w:cs="Times New Roman"/>
          <w:szCs w:val="20"/>
          <w:u w:val="single"/>
        </w:rPr>
        <w:tab/>
        <w:t>Body</w:t>
      </w:r>
      <w:r w:rsidRPr="004B6F7A">
        <w:rPr>
          <w:rFonts w:eastAsia="Times New Roman" w:cs="Times New Roman"/>
          <w:szCs w:val="20"/>
          <w:u w:val="single"/>
        </w:rPr>
        <w:tab/>
        <w:t>Action Description with journal page number</w:t>
      </w:r>
      <w:r w:rsidRPr="004B6F7A">
        <w:rPr>
          <w:rFonts w:eastAsia="Times New Roman" w:cs="Times New Roman"/>
          <w:szCs w:val="20"/>
          <w:u w:val="single"/>
        </w:rPr>
        <w:tab/>
      </w:r>
    </w:p>
    <w:p w14:paraId="23A0B23F" w14:textId="77777777" w:rsidR="00836299" w:rsidRDefault="00836299" w:rsidP="00836299">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House</w:t>
      </w:r>
      <w:r>
        <w:rPr>
          <w:rFonts w:cs="Times New Roman"/>
        </w:rPr>
        <w:tab/>
        <w:t>Introduced and read first time (</w:t>
      </w:r>
      <w:hyperlink r:id="rId7" w:history="1">
        <w:r w:rsidRPr="008879E0">
          <w:rPr>
            <w:rStyle w:val="Hyperlink"/>
            <w:rFonts w:cs="Times New Roman"/>
          </w:rPr>
          <w:t>House Journal</w:t>
        </w:r>
        <w:r w:rsidRPr="008879E0">
          <w:rPr>
            <w:rStyle w:val="Hyperlink"/>
            <w:rFonts w:cs="Times New Roman"/>
          </w:rPr>
          <w:noBreakHyphen/>
          <w:t>page 35</w:t>
        </w:r>
      </w:hyperlink>
      <w:r>
        <w:rPr>
          <w:rFonts w:cs="Times New Roman"/>
        </w:rPr>
        <w:t>)</w:t>
      </w:r>
    </w:p>
    <w:p w14:paraId="66E2D6C1" w14:textId="77777777" w:rsidR="00836299" w:rsidRDefault="00836299" w:rsidP="00836299">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House</w:t>
      </w:r>
      <w:r>
        <w:rPr>
          <w:rFonts w:cs="Times New Roman"/>
        </w:rPr>
        <w:tab/>
        <w:t xml:space="preserve">Referred to Committee on </w:t>
      </w:r>
      <w:r w:rsidRPr="008879E0">
        <w:rPr>
          <w:rFonts w:cs="Times New Roman"/>
          <w:b/>
        </w:rPr>
        <w:t>Medical, Military, Public and Municipal Affairs</w:t>
      </w:r>
      <w:r>
        <w:rPr>
          <w:rFonts w:cs="Times New Roman"/>
        </w:rPr>
        <w:t xml:space="preserve"> (</w:t>
      </w:r>
      <w:hyperlink r:id="rId8" w:history="1">
        <w:r w:rsidRPr="008879E0">
          <w:rPr>
            <w:rStyle w:val="Hyperlink"/>
            <w:rFonts w:cs="Times New Roman"/>
          </w:rPr>
          <w:t>House Journal</w:t>
        </w:r>
        <w:r w:rsidRPr="008879E0">
          <w:rPr>
            <w:rStyle w:val="Hyperlink"/>
            <w:rFonts w:cs="Times New Roman"/>
          </w:rPr>
          <w:noBreakHyphen/>
          <w:t>page 35</w:t>
        </w:r>
      </w:hyperlink>
      <w:bookmarkStart w:id="0" w:name="_GoBack"/>
      <w:bookmarkEnd w:id="0"/>
      <w:r>
        <w:rPr>
          <w:rFonts w:cs="Times New Roman"/>
        </w:rPr>
        <w:t>)</w:t>
      </w:r>
    </w:p>
    <w:p w14:paraId="275588F9" w14:textId="77777777" w:rsidR="00836299" w:rsidRDefault="00836299" w:rsidP="00836299">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House</w:t>
      </w:r>
      <w:r>
        <w:rPr>
          <w:rFonts w:cs="Times New Roman"/>
        </w:rPr>
        <w:tab/>
        <w:t>Member(s) request name added as sponsor: Brawley</w:t>
      </w:r>
    </w:p>
    <w:p w14:paraId="177490A7" w14:textId="77777777" w:rsidR="00836299" w:rsidRDefault="00836299" w:rsidP="00836299">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House</w:t>
      </w:r>
      <w:r>
        <w:rPr>
          <w:rFonts w:cs="Times New Roman"/>
        </w:rPr>
        <w:tab/>
        <w:t>Member(s) request name added as sponsor: Rose, Stavrinakis</w:t>
      </w:r>
    </w:p>
    <w:p w14:paraId="6DDE0220" w14:textId="77777777" w:rsidR="00836299" w:rsidRDefault="00836299" w:rsidP="00836299">
      <w:pPr>
        <w:widowControl w:val="0"/>
        <w:tabs>
          <w:tab w:val="right" w:pos="1008"/>
          <w:tab w:val="left" w:pos="1152"/>
          <w:tab w:val="left" w:pos="1872"/>
          <w:tab w:val="left" w:pos="9187"/>
        </w:tabs>
        <w:ind w:left="2088" w:hanging="2088"/>
        <w:rPr>
          <w:rFonts w:cs="Times New Roman"/>
        </w:rPr>
      </w:pPr>
      <w:r>
        <w:rPr>
          <w:rFonts w:cs="Times New Roman"/>
        </w:rPr>
        <w:tab/>
        <w:t>3/24/2021</w:t>
      </w:r>
      <w:r>
        <w:rPr>
          <w:rFonts w:cs="Times New Roman"/>
        </w:rPr>
        <w:tab/>
        <w:t>House</w:t>
      </w:r>
      <w:r>
        <w:rPr>
          <w:rFonts w:cs="Times New Roman"/>
        </w:rPr>
        <w:tab/>
        <w:t>Member(s) request name added as sponsor: Hill</w:t>
      </w:r>
    </w:p>
    <w:p w14:paraId="79046CF3" w14:textId="77777777" w:rsidR="00836299" w:rsidRDefault="00836299" w:rsidP="00836299">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 xml:space="preserve">Committee report: Favorable with amendment </w:t>
      </w:r>
      <w:r w:rsidRPr="008879E0">
        <w:rPr>
          <w:rFonts w:cs="Times New Roman"/>
          <w:b/>
        </w:rPr>
        <w:t>Medical, Military, Public and Municipal Affairs</w:t>
      </w:r>
    </w:p>
    <w:p w14:paraId="39D492B3" w14:textId="77777777" w:rsidR="00836299" w:rsidRDefault="00836299" w:rsidP="00836299">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Amended (</w:t>
      </w:r>
      <w:hyperlink r:id="rId9" w:history="1">
        <w:r w:rsidRPr="008879E0">
          <w:rPr>
            <w:rStyle w:val="Hyperlink"/>
            <w:rFonts w:cs="Times New Roman"/>
          </w:rPr>
          <w:t>House Journal</w:t>
        </w:r>
        <w:r w:rsidRPr="008879E0">
          <w:rPr>
            <w:rStyle w:val="Hyperlink"/>
            <w:rFonts w:cs="Times New Roman"/>
          </w:rPr>
          <w:noBreakHyphen/>
          <w:t>page 50</w:t>
        </w:r>
      </w:hyperlink>
      <w:r>
        <w:rPr>
          <w:rFonts w:cs="Times New Roman"/>
        </w:rPr>
        <w:t>)</w:t>
      </w:r>
    </w:p>
    <w:p w14:paraId="2B0CB093" w14:textId="77777777" w:rsidR="00836299" w:rsidRDefault="00836299" w:rsidP="00836299">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Read second time (</w:t>
      </w:r>
      <w:hyperlink r:id="rId10" w:history="1">
        <w:r w:rsidRPr="008879E0">
          <w:rPr>
            <w:rStyle w:val="Hyperlink"/>
            <w:rFonts w:cs="Times New Roman"/>
          </w:rPr>
          <w:t>House Journal</w:t>
        </w:r>
        <w:r w:rsidRPr="008879E0">
          <w:rPr>
            <w:rStyle w:val="Hyperlink"/>
            <w:rFonts w:cs="Times New Roman"/>
          </w:rPr>
          <w:noBreakHyphen/>
          <w:t>page 50</w:t>
        </w:r>
      </w:hyperlink>
      <w:r>
        <w:rPr>
          <w:rFonts w:cs="Times New Roman"/>
        </w:rPr>
        <w:t>)</w:t>
      </w:r>
    </w:p>
    <w:p w14:paraId="20DEBF30" w14:textId="77777777" w:rsidR="00836299" w:rsidRDefault="00836299" w:rsidP="00836299">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Roll call Yeas</w:t>
      </w:r>
      <w:r>
        <w:rPr>
          <w:rFonts w:cs="Times New Roman"/>
        </w:rPr>
        <w:noBreakHyphen/>
        <w:t>110  Nays</w:t>
      </w:r>
      <w:r>
        <w:rPr>
          <w:rFonts w:cs="Times New Roman"/>
        </w:rPr>
        <w:noBreakHyphen/>
        <w:t>0 (</w:t>
      </w:r>
      <w:hyperlink r:id="rId11" w:history="1">
        <w:r w:rsidRPr="008879E0">
          <w:rPr>
            <w:rStyle w:val="Hyperlink"/>
            <w:rFonts w:cs="Times New Roman"/>
          </w:rPr>
          <w:t>House Journal</w:t>
        </w:r>
        <w:r w:rsidRPr="008879E0">
          <w:rPr>
            <w:rStyle w:val="Hyperlink"/>
            <w:rFonts w:cs="Times New Roman"/>
          </w:rPr>
          <w:noBreakHyphen/>
          <w:t>page 51</w:t>
        </w:r>
      </w:hyperlink>
      <w:r>
        <w:rPr>
          <w:rFonts w:cs="Times New Roman"/>
        </w:rPr>
        <w:t>)</w:t>
      </w:r>
    </w:p>
    <w:p w14:paraId="1C59485E" w14:textId="77777777" w:rsidR="00836299" w:rsidRDefault="00836299" w:rsidP="00836299">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House</w:t>
      </w:r>
      <w:r>
        <w:rPr>
          <w:rFonts w:cs="Times New Roman"/>
        </w:rPr>
        <w:tab/>
        <w:t>Read third time and sent to Senate (</w:t>
      </w:r>
      <w:hyperlink r:id="rId12" w:history="1">
        <w:r w:rsidRPr="008879E0">
          <w:rPr>
            <w:rStyle w:val="Hyperlink"/>
            <w:rFonts w:cs="Times New Roman"/>
          </w:rPr>
          <w:t>House Journal</w:t>
        </w:r>
        <w:r w:rsidRPr="008879E0">
          <w:rPr>
            <w:rStyle w:val="Hyperlink"/>
            <w:rFonts w:cs="Times New Roman"/>
          </w:rPr>
          <w:noBreakHyphen/>
          <w:t>page 18</w:t>
        </w:r>
      </w:hyperlink>
      <w:r>
        <w:rPr>
          <w:rFonts w:cs="Times New Roman"/>
        </w:rPr>
        <w:t>)</w:t>
      </w:r>
    </w:p>
    <w:p w14:paraId="2839ECE8" w14:textId="77777777" w:rsidR="00836299" w:rsidRDefault="00836299" w:rsidP="00836299">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Senate</w:t>
      </w:r>
      <w:r>
        <w:rPr>
          <w:rFonts w:cs="Times New Roman"/>
        </w:rPr>
        <w:tab/>
        <w:t>Introduced and read first time (</w:t>
      </w:r>
      <w:hyperlink r:id="rId13" w:history="1">
        <w:r w:rsidRPr="008879E0">
          <w:rPr>
            <w:rStyle w:val="Hyperlink"/>
            <w:rFonts w:cs="Times New Roman"/>
          </w:rPr>
          <w:t>Senate Journal</w:t>
        </w:r>
        <w:r w:rsidRPr="008879E0">
          <w:rPr>
            <w:rStyle w:val="Hyperlink"/>
            <w:rFonts w:cs="Times New Roman"/>
          </w:rPr>
          <w:noBreakHyphen/>
          <w:t>page 4</w:t>
        </w:r>
      </w:hyperlink>
      <w:r>
        <w:rPr>
          <w:rFonts w:cs="Times New Roman"/>
        </w:rPr>
        <w:t>)</w:t>
      </w:r>
    </w:p>
    <w:p w14:paraId="514240F2" w14:textId="77777777" w:rsidR="00836299" w:rsidRDefault="00836299" w:rsidP="00836299">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Senate</w:t>
      </w:r>
      <w:r>
        <w:rPr>
          <w:rFonts w:cs="Times New Roman"/>
        </w:rPr>
        <w:tab/>
        <w:t xml:space="preserve">Referred to Committee on </w:t>
      </w:r>
      <w:r w:rsidRPr="008879E0">
        <w:rPr>
          <w:rFonts w:cs="Times New Roman"/>
          <w:b/>
        </w:rPr>
        <w:t>Medical Affairs</w:t>
      </w:r>
      <w:r>
        <w:rPr>
          <w:rFonts w:cs="Times New Roman"/>
        </w:rPr>
        <w:t xml:space="preserve"> (</w:t>
      </w:r>
      <w:hyperlink r:id="rId14" w:history="1">
        <w:r w:rsidRPr="008879E0">
          <w:rPr>
            <w:rStyle w:val="Hyperlink"/>
            <w:rFonts w:cs="Times New Roman"/>
          </w:rPr>
          <w:t>Senate Journal</w:t>
        </w:r>
        <w:r w:rsidRPr="008879E0">
          <w:rPr>
            <w:rStyle w:val="Hyperlink"/>
            <w:rFonts w:cs="Times New Roman"/>
          </w:rPr>
          <w:noBreakHyphen/>
          <w:t>page 4</w:t>
        </w:r>
      </w:hyperlink>
      <w:r>
        <w:rPr>
          <w:rFonts w:cs="Times New Roman"/>
        </w:rPr>
        <w:t>)</w:t>
      </w:r>
    </w:p>
    <w:p w14:paraId="75C25462" w14:textId="77777777" w:rsidR="00836299" w:rsidRDefault="00836299" w:rsidP="00836299">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 xml:space="preserve">Recalled from Committee on </w:t>
      </w:r>
      <w:r w:rsidRPr="008879E0">
        <w:rPr>
          <w:rFonts w:cs="Times New Roman"/>
          <w:b/>
        </w:rPr>
        <w:t>Medical Affairs</w:t>
      </w:r>
      <w:r>
        <w:rPr>
          <w:rFonts w:cs="Times New Roman"/>
        </w:rPr>
        <w:t xml:space="preserve"> (</w:t>
      </w:r>
      <w:hyperlink r:id="rId15" w:history="1">
        <w:r w:rsidRPr="008879E0">
          <w:rPr>
            <w:rStyle w:val="Hyperlink"/>
            <w:rFonts w:cs="Times New Roman"/>
          </w:rPr>
          <w:t>Senate Journal</w:t>
        </w:r>
        <w:r w:rsidRPr="008879E0">
          <w:rPr>
            <w:rStyle w:val="Hyperlink"/>
            <w:rFonts w:cs="Times New Roman"/>
          </w:rPr>
          <w:noBreakHyphen/>
          <w:t>page 5</w:t>
        </w:r>
      </w:hyperlink>
      <w:r>
        <w:rPr>
          <w:rFonts w:cs="Times New Roman"/>
        </w:rPr>
        <w:t>)</w:t>
      </w:r>
    </w:p>
    <w:p w14:paraId="3B2C36F4" w14:textId="77777777" w:rsidR="00836299" w:rsidRDefault="00836299" w:rsidP="00836299">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 xml:space="preserve">Committed to Committee on </w:t>
      </w:r>
      <w:r w:rsidRPr="008879E0">
        <w:rPr>
          <w:rFonts w:cs="Times New Roman"/>
          <w:b/>
        </w:rPr>
        <w:t>Banking and Insurance</w:t>
      </w:r>
      <w:r>
        <w:rPr>
          <w:rFonts w:cs="Times New Roman"/>
        </w:rPr>
        <w:t xml:space="preserve"> (</w:t>
      </w:r>
      <w:hyperlink r:id="rId16" w:history="1">
        <w:r w:rsidRPr="008879E0">
          <w:rPr>
            <w:rStyle w:val="Hyperlink"/>
            <w:rFonts w:cs="Times New Roman"/>
          </w:rPr>
          <w:t>Senate Journal</w:t>
        </w:r>
        <w:r w:rsidRPr="008879E0">
          <w:rPr>
            <w:rStyle w:val="Hyperlink"/>
            <w:rFonts w:cs="Times New Roman"/>
          </w:rPr>
          <w:noBreakHyphen/>
          <w:t>page 5</w:t>
        </w:r>
      </w:hyperlink>
      <w:r>
        <w:rPr>
          <w:rFonts w:cs="Times New Roman"/>
        </w:rPr>
        <w:t>)</w:t>
      </w:r>
    </w:p>
    <w:p w14:paraId="2A44F227" w14:textId="77777777" w:rsidR="00836299" w:rsidRDefault="00836299" w:rsidP="00836299">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 xml:space="preserve">Recalled from Committee on </w:t>
      </w:r>
      <w:r w:rsidRPr="008879E0">
        <w:rPr>
          <w:rFonts w:cs="Times New Roman"/>
          <w:b/>
        </w:rPr>
        <w:t>Banking and Insurance</w:t>
      </w:r>
      <w:r>
        <w:rPr>
          <w:rFonts w:cs="Times New Roman"/>
        </w:rPr>
        <w:t xml:space="preserve"> (</w:t>
      </w:r>
      <w:hyperlink r:id="rId17" w:history="1">
        <w:r w:rsidRPr="008879E0">
          <w:rPr>
            <w:rStyle w:val="Hyperlink"/>
            <w:rFonts w:cs="Times New Roman"/>
          </w:rPr>
          <w:t>Senate Journal</w:t>
        </w:r>
        <w:r w:rsidRPr="008879E0">
          <w:rPr>
            <w:rStyle w:val="Hyperlink"/>
            <w:rFonts w:cs="Times New Roman"/>
          </w:rPr>
          <w:noBreakHyphen/>
          <w:t>page 9</w:t>
        </w:r>
      </w:hyperlink>
      <w:r>
        <w:rPr>
          <w:rFonts w:cs="Times New Roman"/>
        </w:rPr>
        <w:t>)</w:t>
      </w:r>
    </w:p>
    <w:p w14:paraId="320A8EE5" w14:textId="77777777" w:rsidR="00836299" w:rsidRDefault="00836299" w:rsidP="00836299">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Amended</w:t>
      </w:r>
    </w:p>
    <w:p w14:paraId="5A18C107" w14:textId="77777777" w:rsidR="00836299" w:rsidRDefault="00836299" w:rsidP="00836299">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Read second time (</w:t>
      </w:r>
      <w:hyperlink r:id="rId18" w:history="1">
        <w:r w:rsidRPr="008879E0">
          <w:rPr>
            <w:rStyle w:val="Hyperlink"/>
            <w:rFonts w:cs="Times New Roman"/>
          </w:rPr>
          <w:t>Senate Journal</w:t>
        </w:r>
        <w:r w:rsidRPr="008879E0">
          <w:rPr>
            <w:rStyle w:val="Hyperlink"/>
            <w:rFonts w:cs="Times New Roman"/>
          </w:rPr>
          <w:noBreakHyphen/>
          <w:t>page 59</w:t>
        </w:r>
      </w:hyperlink>
      <w:r>
        <w:rPr>
          <w:rFonts w:cs="Times New Roman"/>
        </w:rPr>
        <w:t>)</w:t>
      </w:r>
    </w:p>
    <w:p w14:paraId="02B22195" w14:textId="77777777" w:rsidR="00836299" w:rsidRDefault="00836299" w:rsidP="00836299">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Roll call Ayes</w:t>
      </w:r>
      <w:r>
        <w:rPr>
          <w:rFonts w:cs="Times New Roman"/>
        </w:rPr>
        <w:noBreakHyphen/>
        <w:t>44  Nays</w:t>
      </w:r>
      <w:r>
        <w:rPr>
          <w:rFonts w:cs="Times New Roman"/>
        </w:rPr>
        <w:noBreakHyphen/>
        <w:t>0 (</w:t>
      </w:r>
      <w:hyperlink r:id="rId19" w:history="1">
        <w:r w:rsidRPr="008879E0">
          <w:rPr>
            <w:rStyle w:val="Hyperlink"/>
            <w:rFonts w:cs="Times New Roman"/>
          </w:rPr>
          <w:t>Senate Journal</w:t>
        </w:r>
        <w:r w:rsidRPr="008879E0">
          <w:rPr>
            <w:rStyle w:val="Hyperlink"/>
            <w:rFonts w:cs="Times New Roman"/>
          </w:rPr>
          <w:noBreakHyphen/>
          <w:t>page 59</w:t>
        </w:r>
      </w:hyperlink>
      <w:r>
        <w:rPr>
          <w:rFonts w:cs="Times New Roman"/>
        </w:rPr>
        <w:t>)</w:t>
      </w:r>
    </w:p>
    <w:p w14:paraId="06BF0429" w14:textId="77777777" w:rsidR="00836299" w:rsidRDefault="00836299" w:rsidP="00836299">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Read third time and returned to House with amendments (</w:t>
      </w:r>
      <w:hyperlink r:id="rId20" w:history="1">
        <w:r w:rsidRPr="008879E0">
          <w:rPr>
            <w:rStyle w:val="Hyperlink"/>
            <w:rFonts w:cs="Times New Roman"/>
          </w:rPr>
          <w:t>Senate Journal</w:t>
        </w:r>
        <w:r w:rsidRPr="008879E0">
          <w:rPr>
            <w:rStyle w:val="Hyperlink"/>
            <w:rFonts w:cs="Times New Roman"/>
          </w:rPr>
          <w:noBreakHyphen/>
          <w:t>page 13</w:t>
        </w:r>
      </w:hyperlink>
      <w:r>
        <w:rPr>
          <w:rFonts w:cs="Times New Roman"/>
        </w:rPr>
        <w:t>)</w:t>
      </w:r>
    </w:p>
    <w:p w14:paraId="690F40C2" w14:textId="77777777" w:rsidR="00836299" w:rsidRDefault="00836299" w:rsidP="00836299">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Concurred in Senate amendment and enrolled (</w:t>
      </w:r>
      <w:hyperlink r:id="rId21" w:history="1">
        <w:r w:rsidRPr="008879E0">
          <w:rPr>
            <w:rStyle w:val="Hyperlink"/>
            <w:rFonts w:cs="Times New Roman"/>
          </w:rPr>
          <w:t>House Journal</w:t>
        </w:r>
        <w:r w:rsidRPr="008879E0">
          <w:rPr>
            <w:rStyle w:val="Hyperlink"/>
            <w:rFonts w:cs="Times New Roman"/>
          </w:rPr>
          <w:noBreakHyphen/>
          <w:t>page 76</w:t>
        </w:r>
      </w:hyperlink>
      <w:r>
        <w:rPr>
          <w:rFonts w:cs="Times New Roman"/>
        </w:rPr>
        <w:t>)</w:t>
      </w:r>
    </w:p>
    <w:p w14:paraId="0934353A" w14:textId="77777777" w:rsidR="00836299" w:rsidRDefault="00836299" w:rsidP="00836299">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Roll call Yeas</w:t>
      </w:r>
      <w:r>
        <w:rPr>
          <w:rFonts w:cs="Times New Roman"/>
        </w:rPr>
        <w:noBreakHyphen/>
        <w:t>102  Nays</w:t>
      </w:r>
      <w:r>
        <w:rPr>
          <w:rFonts w:cs="Times New Roman"/>
        </w:rPr>
        <w:noBreakHyphen/>
        <w:t>0 (</w:t>
      </w:r>
      <w:hyperlink r:id="rId22" w:history="1">
        <w:r w:rsidRPr="008879E0">
          <w:rPr>
            <w:rStyle w:val="Hyperlink"/>
            <w:rFonts w:cs="Times New Roman"/>
          </w:rPr>
          <w:t>House Journal</w:t>
        </w:r>
        <w:r w:rsidRPr="008879E0">
          <w:rPr>
            <w:rStyle w:val="Hyperlink"/>
            <w:rFonts w:cs="Times New Roman"/>
          </w:rPr>
          <w:noBreakHyphen/>
          <w:t>page 77</w:t>
        </w:r>
      </w:hyperlink>
      <w:r>
        <w:rPr>
          <w:rFonts w:cs="Times New Roman"/>
        </w:rPr>
        <w:t>)</w:t>
      </w:r>
    </w:p>
    <w:p w14:paraId="32EAA5B2" w14:textId="77777777" w:rsidR="00836299" w:rsidRDefault="00836299" w:rsidP="00836299">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205 (</w:t>
      </w:r>
      <w:hyperlink r:id="rId23" w:history="1">
        <w:r w:rsidRPr="008879E0">
          <w:rPr>
            <w:rStyle w:val="Hyperlink"/>
            <w:rFonts w:cs="Times New Roman"/>
          </w:rPr>
          <w:t>Senate Journal</w:t>
        </w:r>
        <w:r w:rsidRPr="008879E0">
          <w:rPr>
            <w:rStyle w:val="Hyperlink"/>
            <w:rFonts w:cs="Times New Roman"/>
          </w:rPr>
          <w:noBreakHyphen/>
          <w:t>page 219</w:t>
        </w:r>
      </w:hyperlink>
      <w:r>
        <w:rPr>
          <w:rFonts w:cs="Times New Roman"/>
        </w:rPr>
        <w:t>)</w:t>
      </w:r>
    </w:p>
    <w:p w14:paraId="6EE37D45" w14:textId="77777777" w:rsidR="00836299" w:rsidRDefault="00836299" w:rsidP="00836299">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14:paraId="2849B794" w14:textId="77777777" w:rsidR="00836299" w:rsidRDefault="00836299" w:rsidP="00836299">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05/16/22</w:t>
      </w:r>
    </w:p>
    <w:p w14:paraId="2F1477D1" w14:textId="77777777" w:rsidR="00836299" w:rsidRDefault="00836299" w:rsidP="00836299">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187</w:t>
      </w:r>
    </w:p>
    <w:p w14:paraId="3F45589B" w14:textId="77777777" w:rsidR="00836299" w:rsidRDefault="00836299" w:rsidP="00836299">
      <w:pPr>
        <w:widowControl w:val="0"/>
        <w:tabs>
          <w:tab w:val="right" w:pos="1008"/>
          <w:tab w:val="left" w:pos="1152"/>
          <w:tab w:val="left" w:pos="1872"/>
          <w:tab w:val="left" w:pos="9187"/>
        </w:tabs>
        <w:ind w:left="2088" w:hanging="2088"/>
        <w:rPr>
          <w:rFonts w:cs="Times New Roman"/>
        </w:rPr>
      </w:pPr>
    </w:p>
    <w:p w14:paraId="55814C51" w14:textId="77777777" w:rsidR="004B6F7A" w:rsidRPr="004B6F7A" w:rsidRDefault="004B6F7A" w:rsidP="004B6F7A">
      <w:pPr>
        <w:widowControl w:val="0"/>
        <w:tabs>
          <w:tab w:val="right" w:pos="1008"/>
          <w:tab w:val="left" w:pos="1152"/>
          <w:tab w:val="left" w:pos="1872"/>
          <w:tab w:val="left" w:pos="9187"/>
        </w:tabs>
        <w:ind w:left="2088" w:hanging="2088"/>
        <w:rPr>
          <w:rFonts w:eastAsia="Times New Roman" w:cs="Times New Roman"/>
          <w:szCs w:val="20"/>
        </w:rPr>
      </w:pPr>
      <w:r w:rsidRPr="004B6F7A">
        <w:rPr>
          <w:rFonts w:eastAsia="Times New Roman" w:cs="Times New Roman"/>
          <w:szCs w:val="20"/>
        </w:rPr>
        <w:t xml:space="preserve">View the latest </w:t>
      </w:r>
      <w:hyperlink r:id="rId24" w:history="1">
        <w:r w:rsidRPr="004B6F7A">
          <w:rPr>
            <w:rFonts w:eastAsia="Times New Roman" w:cs="Times New Roman"/>
            <w:color w:val="0000FF" w:themeColor="hyperlink"/>
            <w:szCs w:val="20"/>
            <w:u w:val="single"/>
          </w:rPr>
          <w:t>legislative information</w:t>
        </w:r>
      </w:hyperlink>
      <w:r w:rsidRPr="004B6F7A">
        <w:rPr>
          <w:rFonts w:eastAsia="Times New Roman" w:cs="Times New Roman"/>
          <w:szCs w:val="20"/>
        </w:rPr>
        <w:t xml:space="preserve"> at the website</w:t>
      </w:r>
    </w:p>
    <w:p w14:paraId="5C59A63A" w14:textId="77777777" w:rsidR="004B6F7A" w:rsidRPr="004B6F7A" w:rsidRDefault="004B6F7A" w:rsidP="004B6F7A">
      <w:pPr>
        <w:widowControl w:val="0"/>
        <w:tabs>
          <w:tab w:val="right" w:pos="1008"/>
          <w:tab w:val="left" w:pos="1152"/>
          <w:tab w:val="left" w:pos="1872"/>
          <w:tab w:val="left" w:pos="9187"/>
        </w:tabs>
        <w:ind w:left="2088" w:hanging="2088"/>
        <w:rPr>
          <w:rFonts w:eastAsia="Times New Roman" w:cs="Times New Roman"/>
          <w:szCs w:val="20"/>
        </w:rPr>
      </w:pPr>
    </w:p>
    <w:p w14:paraId="764AE100" w14:textId="77777777" w:rsidR="004B6F7A" w:rsidRPr="004B6F7A" w:rsidRDefault="004B6F7A" w:rsidP="004B6F7A">
      <w:pPr>
        <w:widowControl w:val="0"/>
        <w:tabs>
          <w:tab w:val="right" w:pos="1008"/>
          <w:tab w:val="left" w:pos="1152"/>
          <w:tab w:val="left" w:pos="1872"/>
          <w:tab w:val="left" w:pos="9187"/>
        </w:tabs>
        <w:ind w:left="2088" w:hanging="2088"/>
        <w:rPr>
          <w:rFonts w:eastAsia="Times New Roman" w:cs="Times New Roman"/>
          <w:szCs w:val="20"/>
        </w:rPr>
      </w:pPr>
    </w:p>
    <w:p w14:paraId="31A6A65A" w14:textId="77777777" w:rsidR="004B6F7A" w:rsidRPr="004B6F7A" w:rsidRDefault="004B6F7A" w:rsidP="004B6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B6F7A">
        <w:rPr>
          <w:rFonts w:eastAsia="Times New Roman" w:cs="Times New Roman"/>
          <w:b/>
          <w:szCs w:val="20"/>
        </w:rPr>
        <w:t>VERSIONS OF THIS BILL</w:t>
      </w:r>
    </w:p>
    <w:p w14:paraId="61488D28" w14:textId="77777777" w:rsidR="004B6F7A" w:rsidRPr="004B6F7A" w:rsidRDefault="004B6F7A" w:rsidP="004B6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375C15CB" w14:textId="1F93447F" w:rsidR="004B6F7A" w:rsidRPr="004B6F7A" w:rsidRDefault="00DC7550" w:rsidP="004B6F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4B6F7A" w:rsidRPr="004B6F7A">
          <w:rPr>
            <w:rFonts w:eastAsia="Times New Roman" w:cs="Times New Roman"/>
            <w:color w:val="0000FF" w:themeColor="hyperlink"/>
            <w:szCs w:val="20"/>
            <w:u w:val="single"/>
          </w:rPr>
          <w:t>1/28/2021</w:t>
        </w:r>
      </w:hyperlink>
    </w:p>
    <w:p w14:paraId="62BCD38D" w14:textId="6FB76D36" w:rsidR="004B6F7A" w:rsidRPr="004B6F7A" w:rsidRDefault="00DC7550" w:rsidP="004B6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4B6F7A" w:rsidRPr="004B6F7A">
          <w:rPr>
            <w:rFonts w:eastAsia="Times New Roman" w:cs="Times New Roman"/>
            <w:color w:val="0000FF" w:themeColor="hyperlink"/>
            <w:szCs w:val="20"/>
            <w:u w:val="single"/>
          </w:rPr>
          <w:t>3/10/2022</w:t>
        </w:r>
      </w:hyperlink>
    </w:p>
    <w:p w14:paraId="010CBB04" w14:textId="6AE5AFD8" w:rsidR="004B6F7A" w:rsidRPr="004B6F7A" w:rsidRDefault="00DC7550" w:rsidP="004B6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4B6F7A" w:rsidRPr="004B6F7A">
          <w:rPr>
            <w:rFonts w:eastAsia="Times New Roman" w:cs="Times New Roman"/>
            <w:color w:val="0000FF" w:themeColor="hyperlink"/>
            <w:szCs w:val="20"/>
            <w:u w:val="single"/>
          </w:rPr>
          <w:t>3/29/2022</w:t>
        </w:r>
      </w:hyperlink>
    </w:p>
    <w:p w14:paraId="606F466B" w14:textId="0897DBCC" w:rsidR="004B6F7A" w:rsidRPr="004B6F7A" w:rsidRDefault="00DC7550" w:rsidP="004B6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4B6F7A" w:rsidRPr="004B6F7A">
          <w:rPr>
            <w:rFonts w:eastAsia="Times New Roman" w:cs="Times New Roman"/>
            <w:color w:val="0000FF" w:themeColor="hyperlink"/>
            <w:szCs w:val="20"/>
            <w:u w:val="single"/>
          </w:rPr>
          <w:t>5/4/2022</w:t>
        </w:r>
      </w:hyperlink>
    </w:p>
    <w:p w14:paraId="27ED5908" w14:textId="44D7CAFF" w:rsidR="004B6F7A" w:rsidRPr="004B6F7A" w:rsidRDefault="00DC7550" w:rsidP="004B6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4B6F7A" w:rsidRPr="004B6F7A">
          <w:rPr>
            <w:rFonts w:eastAsia="Times New Roman" w:cs="Times New Roman"/>
            <w:color w:val="0000FF" w:themeColor="hyperlink"/>
            <w:szCs w:val="20"/>
            <w:u w:val="single"/>
          </w:rPr>
          <w:t>5/10/2022</w:t>
        </w:r>
      </w:hyperlink>
    </w:p>
    <w:p w14:paraId="577D44E6" w14:textId="77777777" w:rsidR="004B6F7A" w:rsidRPr="004B6F7A" w:rsidRDefault="004B6F7A" w:rsidP="004B6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7130BF30" w14:textId="77777777" w:rsidR="004B6F7A" w:rsidRDefault="004B6F7A" w:rsidP="004B6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B6F7A" w:rsidSect="004B6F7A">
          <w:pgSz w:w="12240" w:h="15840" w:code="1"/>
          <w:pgMar w:top="1080" w:right="1440" w:bottom="1080" w:left="1440" w:header="720" w:footer="720" w:gutter="0"/>
          <w:pgNumType w:start="1"/>
          <w:cols w:space="720"/>
          <w:noEndnote/>
          <w:docGrid w:linePitch="360"/>
        </w:sectPr>
      </w:pPr>
    </w:p>
    <w:p w14:paraId="503A507C" w14:textId="77777777" w:rsidR="004E48B2" w:rsidRDefault="004E48B2" w:rsidP="004E4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(A187, R205, H3775)</w:t>
      </w:r>
    </w:p>
    <w:p w14:paraId="682E9570" w14:textId="77777777" w:rsidR="004E48B2" w:rsidRPr="008836A5" w:rsidRDefault="004E48B2" w:rsidP="004E4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5E27D535" w14:textId="77777777" w:rsidR="004E48B2" w:rsidRPr="004B6F7A" w:rsidRDefault="004E48B2" w:rsidP="004E4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B6F7A">
        <w:rPr>
          <w:rFonts w:cs="Times New Roman"/>
          <w:b/>
          <w:color w:val="000000" w:themeColor="text1"/>
          <w:szCs w:val="36"/>
        </w:rPr>
        <w:t xml:space="preserve">AN ACT </w:t>
      </w:r>
      <w:r w:rsidRPr="004B6F7A">
        <w:rPr>
          <w:rFonts w:cs="Times New Roman"/>
          <w:b/>
          <w:bCs/>
        </w:rPr>
        <w:t>TO AMEND THE CODE OF LAWS OF SOUTH CAROLINA, 1976, BY ADDING SECTION 38</w:t>
      </w:r>
      <w:r w:rsidRPr="004B6F7A">
        <w:rPr>
          <w:rFonts w:cs="Times New Roman"/>
          <w:b/>
          <w:bCs/>
        </w:rPr>
        <w:noBreakHyphen/>
        <w:t>71</w:t>
      </w:r>
      <w:r w:rsidRPr="004B6F7A">
        <w:rPr>
          <w:rFonts w:cs="Times New Roman"/>
          <w:b/>
          <w:bCs/>
        </w:rPr>
        <w:noBreakHyphen/>
        <w:t xml:space="preserve">144 SO AS TO </w:t>
      </w:r>
      <w:bookmarkStart w:id="1" w:name="titleend"/>
      <w:bookmarkEnd w:id="1"/>
      <w:r w:rsidRPr="004B6F7A">
        <w:rPr>
          <w:rFonts w:cs="Times New Roman"/>
          <w:b/>
          <w:bCs/>
        </w:rPr>
        <w:t>PROVIDE PATIENTS COVERED FOR STAGE FOUR ADVANCED METASTATIC CANCER TREATMENTS UNDER HEALTH BENEFIT PLANS ARE ENTITLED TO CERTAIN EXPEDITED EXTERNAL REVIEWS OF PLAN DENIALS OF</w:t>
      </w:r>
      <w:r w:rsidRPr="004B6F7A">
        <w:rPr>
          <w:rFonts w:cs="Times New Roman"/>
          <w:b/>
          <w:bCs/>
          <w:color w:val="000000" w:themeColor="text1"/>
          <w:u w:color="000000" w:themeColor="text1"/>
        </w:rPr>
        <w:t xml:space="preserve"> CERTAIN DIAGNOSTIC IMAGING SERVICE CLAIMS OR PRIOR AUTHORIZATION REQUESTS BASED UPON ADVERSE MEDICAL NECESSITY DETERMINATIONS, AND TO DEFINE NECESSARY TERMS; AND TO PROVIDE FOR THE APPLICABILITY OF THE PROVISIONS OF THIS ACT TO HEALTH BENEFIT PLANS ISSUED, RENEWED, DELIVERED, OR ENTERED ON OR AFTER THE EFFECTIVE DATE OF THIS ACT.</w:t>
      </w:r>
    </w:p>
    <w:p w14:paraId="392B4532" w14:textId="77777777" w:rsidR="004E48B2" w:rsidRPr="00BF507C" w:rsidRDefault="004E48B2" w:rsidP="004E4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C0A5B11" w14:textId="77777777" w:rsidR="004E48B2" w:rsidRPr="00BF507C" w:rsidRDefault="004E48B2" w:rsidP="004E4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F507C">
        <w:rPr>
          <w:rFonts w:cs="Times New Roman"/>
        </w:rPr>
        <w:t>Be it enacted by the General Assembly of the State of South Carolina:</w:t>
      </w:r>
    </w:p>
    <w:p w14:paraId="44547517" w14:textId="77777777" w:rsidR="004E48B2" w:rsidRDefault="004E48B2" w:rsidP="004E4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71CCBFE" w14:textId="77777777" w:rsidR="004E48B2" w:rsidRPr="00861E74" w:rsidRDefault="004E48B2" w:rsidP="004E4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Expedited external reviews of certain health benefit plan cancer diagnostic service denials</w:t>
      </w:r>
    </w:p>
    <w:p w14:paraId="26CACAE8" w14:textId="77777777" w:rsidR="004E48B2" w:rsidRPr="00BF507C" w:rsidRDefault="004E48B2" w:rsidP="004E4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CD6F508" w14:textId="77777777" w:rsidR="004E48B2" w:rsidRPr="00BF507C" w:rsidRDefault="004E48B2" w:rsidP="004E4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F507C">
        <w:rPr>
          <w:rFonts w:cs="Times New Roman"/>
          <w:color w:val="000000" w:themeColor="text1"/>
          <w:u w:color="000000" w:themeColor="text1"/>
        </w:rPr>
        <w:t>SECTION</w:t>
      </w:r>
      <w:r w:rsidRPr="00BF507C">
        <w:rPr>
          <w:rFonts w:cs="Times New Roman"/>
          <w:color w:val="000000" w:themeColor="text1"/>
          <w:u w:color="000000" w:themeColor="text1"/>
        </w:rPr>
        <w:tab/>
        <w:t>1.</w:t>
      </w:r>
      <w:r w:rsidRPr="00BF507C">
        <w:rPr>
          <w:rFonts w:cs="Times New Roman"/>
          <w:color w:val="000000" w:themeColor="text1"/>
          <w:u w:color="000000" w:themeColor="text1"/>
        </w:rPr>
        <w:tab/>
        <w:t>Article 1, Chapter 71, Title 38 of the 1976 Code is amended by adding:</w:t>
      </w:r>
    </w:p>
    <w:p w14:paraId="6D830A12" w14:textId="77777777" w:rsidR="004E48B2" w:rsidRPr="00BF507C" w:rsidRDefault="004E48B2" w:rsidP="004E4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57265065" w14:textId="77777777" w:rsidR="004E48B2" w:rsidRPr="00BF507C" w:rsidRDefault="004E48B2" w:rsidP="004E4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F507C">
        <w:rPr>
          <w:rFonts w:cs="Times New Roman"/>
          <w:color w:val="000000" w:themeColor="text1"/>
          <w:u w:color="000000" w:themeColor="text1"/>
        </w:rPr>
        <w:tab/>
        <w:t>“Section 38</w:t>
      </w:r>
      <w:r>
        <w:rPr>
          <w:rFonts w:cs="Times New Roman"/>
          <w:color w:val="000000" w:themeColor="text1"/>
          <w:u w:color="000000" w:themeColor="text1"/>
        </w:rPr>
        <w:noBreakHyphen/>
      </w:r>
      <w:r w:rsidRPr="00BF507C">
        <w:rPr>
          <w:rFonts w:cs="Times New Roman"/>
          <w:color w:val="000000" w:themeColor="text1"/>
          <w:u w:color="000000" w:themeColor="text1"/>
        </w:rPr>
        <w:t>71</w:t>
      </w:r>
      <w:r>
        <w:rPr>
          <w:rFonts w:cs="Times New Roman"/>
          <w:color w:val="000000" w:themeColor="text1"/>
          <w:u w:color="000000" w:themeColor="text1"/>
        </w:rPr>
        <w:noBreakHyphen/>
      </w:r>
      <w:r w:rsidRPr="00BF507C">
        <w:rPr>
          <w:rFonts w:cs="Times New Roman"/>
          <w:color w:val="000000" w:themeColor="text1"/>
          <w:u w:color="000000" w:themeColor="text1"/>
        </w:rPr>
        <w:t>144.</w:t>
      </w:r>
      <w:r w:rsidRPr="00BF507C">
        <w:rPr>
          <w:rFonts w:cs="Times New Roman"/>
          <w:color w:val="000000" w:themeColor="text1"/>
          <w:u w:color="000000" w:themeColor="text1"/>
        </w:rPr>
        <w:tab/>
        <w:t>(A)</w:t>
      </w:r>
      <w:r w:rsidRPr="00BF507C">
        <w:rPr>
          <w:rFonts w:cs="Times New Roman"/>
          <w:color w:val="000000" w:themeColor="text1"/>
          <w:u w:color="000000" w:themeColor="text1"/>
        </w:rPr>
        <w:tab/>
        <w:t>For purposes of this section:</w:t>
      </w:r>
    </w:p>
    <w:p w14:paraId="73E71645" w14:textId="77777777" w:rsidR="004E48B2" w:rsidRPr="00BF507C" w:rsidRDefault="004E48B2" w:rsidP="004E4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F507C">
        <w:rPr>
          <w:rFonts w:cs="Times New Roman"/>
          <w:color w:val="000000" w:themeColor="text1"/>
          <w:u w:color="000000" w:themeColor="text1"/>
        </w:rPr>
        <w:tab/>
      </w:r>
      <w:r w:rsidRPr="00BF507C">
        <w:rPr>
          <w:rFonts w:cs="Times New Roman"/>
          <w:color w:val="000000" w:themeColor="text1"/>
          <w:u w:color="000000" w:themeColor="text1"/>
        </w:rPr>
        <w:tab/>
        <w:t>(1)</w:t>
      </w:r>
      <w:r w:rsidRPr="00BF507C">
        <w:rPr>
          <w:rFonts w:cs="Times New Roman"/>
          <w:color w:val="000000" w:themeColor="text1"/>
          <w:u w:color="000000" w:themeColor="text1"/>
        </w:rPr>
        <w:tab/>
      </w:r>
      <w:r w:rsidRPr="00861E74">
        <w:rPr>
          <w:rFonts w:cs="Times New Roman"/>
          <w:color w:val="000000" w:themeColor="text1"/>
          <w:u w:color="000000" w:themeColor="text1"/>
        </w:rPr>
        <w:t>‘</w:t>
      </w:r>
      <w:r w:rsidRPr="00BF507C">
        <w:rPr>
          <w:rFonts w:cs="Times New Roman"/>
          <w:color w:val="000000" w:themeColor="text1"/>
          <w:u w:color="000000" w:themeColor="text1"/>
        </w:rPr>
        <w:t>Health benefit plan</w:t>
      </w:r>
      <w:r w:rsidRPr="00861E74">
        <w:rPr>
          <w:rFonts w:cs="Times New Roman"/>
          <w:color w:val="000000" w:themeColor="text1"/>
          <w:u w:color="000000" w:themeColor="text1"/>
        </w:rPr>
        <w:t>’</w:t>
      </w:r>
      <w:r w:rsidRPr="00BF507C">
        <w:rPr>
          <w:rFonts w:cs="Times New Roman"/>
          <w:color w:val="000000" w:themeColor="text1"/>
          <w:u w:color="000000" w:themeColor="text1"/>
        </w:rPr>
        <w:t xml:space="preserve"> means all individual and group health insurance policies and health maintenance organizations issued, delivered or renewed in this State, to include the State Health Plan, but otherwise not to include the administrative services performed on behalf of a self</w:t>
      </w:r>
      <w:r>
        <w:rPr>
          <w:rFonts w:cs="Times New Roman"/>
          <w:color w:val="000000" w:themeColor="text1"/>
          <w:u w:color="000000" w:themeColor="text1"/>
        </w:rPr>
        <w:noBreakHyphen/>
      </w:r>
      <w:r w:rsidRPr="00BF507C">
        <w:rPr>
          <w:rFonts w:cs="Times New Roman"/>
          <w:color w:val="000000" w:themeColor="text1"/>
          <w:u w:color="000000" w:themeColor="text1"/>
        </w:rPr>
        <w:t>funded plan subject to the Employee Retirement Income Security Act (ERISA) of 1974 or other plans exempted by Section 38</w:t>
      </w:r>
      <w:r>
        <w:rPr>
          <w:rFonts w:cs="Times New Roman"/>
          <w:color w:val="000000" w:themeColor="text1"/>
          <w:u w:color="000000" w:themeColor="text1"/>
        </w:rPr>
        <w:noBreakHyphen/>
      </w:r>
      <w:r w:rsidRPr="00BF507C">
        <w:rPr>
          <w:rFonts w:cs="Times New Roman"/>
          <w:color w:val="000000" w:themeColor="text1"/>
          <w:u w:color="000000" w:themeColor="text1"/>
        </w:rPr>
        <w:t>71</w:t>
      </w:r>
      <w:r>
        <w:rPr>
          <w:rFonts w:cs="Times New Roman"/>
          <w:color w:val="000000" w:themeColor="text1"/>
          <w:u w:color="000000" w:themeColor="text1"/>
        </w:rPr>
        <w:noBreakHyphen/>
      </w:r>
      <w:r w:rsidRPr="00BF507C">
        <w:rPr>
          <w:rFonts w:cs="Times New Roman"/>
          <w:color w:val="000000" w:themeColor="text1"/>
          <w:u w:color="000000" w:themeColor="text1"/>
        </w:rPr>
        <w:t>1920(9).</w:t>
      </w:r>
    </w:p>
    <w:p w14:paraId="034E3E45" w14:textId="77777777" w:rsidR="004E48B2" w:rsidRPr="00BF507C" w:rsidRDefault="004E48B2" w:rsidP="004E4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F507C">
        <w:rPr>
          <w:rFonts w:cs="Times New Roman"/>
          <w:color w:val="000000" w:themeColor="text1"/>
          <w:u w:color="000000" w:themeColor="text1"/>
        </w:rPr>
        <w:tab/>
      </w:r>
      <w:r w:rsidRPr="00BF507C">
        <w:rPr>
          <w:rFonts w:cs="Times New Roman"/>
          <w:color w:val="000000" w:themeColor="text1"/>
          <w:u w:color="000000" w:themeColor="text1"/>
        </w:rPr>
        <w:tab/>
        <w:t>(2)</w:t>
      </w:r>
      <w:r w:rsidRPr="00BF507C">
        <w:rPr>
          <w:rFonts w:cs="Times New Roman"/>
          <w:color w:val="000000" w:themeColor="text1"/>
          <w:u w:color="000000" w:themeColor="text1"/>
        </w:rPr>
        <w:tab/>
      </w:r>
      <w:r w:rsidRPr="00861E74">
        <w:rPr>
          <w:rFonts w:cs="Times New Roman"/>
          <w:color w:val="000000" w:themeColor="text1"/>
          <w:u w:color="000000" w:themeColor="text1"/>
        </w:rPr>
        <w:t>‘</w:t>
      </w:r>
      <w:r w:rsidRPr="00BF507C">
        <w:rPr>
          <w:rFonts w:cs="Times New Roman"/>
          <w:color w:val="000000" w:themeColor="text1"/>
          <w:u w:color="000000" w:themeColor="text1"/>
        </w:rPr>
        <w:t>Stage four advanced, metastatic cancer</w:t>
      </w:r>
      <w:r w:rsidRPr="00861E74">
        <w:rPr>
          <w:rFonts w:cs="Times New Roman"/>
          <w:color w:val="000000" w:themeColor="text1"/>
          <w:u w:color="000000" w:themeColor="text1"/>
        </w:rPr>
        <w:t>’</w:t>
      </w:r>
      <w:r w:rsidRPr="00BF507C">
        <w:rPr>
          <w:rFonts w:cs="Times New Roman"/>
          <w:color w:val="000000" w:themeColor="text1"/>
          <w:u w:color="000000" w:themeColor="text1"/>
        </w:rPr>
        <w:t xml:space="preserve"> means cancer that has spread from the primary or original site of the cancer to nearby tissues, lymph nodes, or other areas or parts of the body.</w:t>
      </w:r>
    </w:p>
    <w:p w14:paraId="6BB79170" w14:textId="77777777" w:rsidR="004E48B2" w:rsidRPr="00BF507C" w:rsidRDefault="004E48B2" w:rsidP="004E4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F507C">
        <w:rPr>
          <w:rFonts w:cs="Times New Roman"/>
          <w:color w:val="000000" w:themeColor="text1"/>
          <w:u w:color="000000" w:themeColor="text1"/>
        </w:rPr>
        <w:tab/>
      </w:r>
      <w:r w:rsidRPr="00BF507C">
        <w:rPr>
          <w:rFonts w:cs="Times New Roman"/>
          <w:color w:val="000000" w:themeColor="text1"/>
          <w:u w:color="000000" w:themeColor="text1"/>
        </w:rPr>
        <w:tab/>
        <w:t>(3)</w:t>
      </w:r>
      <w:r w:rsidRPr="00BF507C">
        <w:rPr>
          <w:rFonts w:cs="Times New Roman"/>
          <w:color w:val="000000" w:themeColor="text1"/>
          <w:u w:color="000000" w:themeColor="text1"/>
        </w:rPr>
        <w:tab/>
      </w:r>
      <w:r w:rsidRPr="00861E74">
        <w:rPr>
          <w:rFonts w:cs="Times New Roman"/>
          <w:color w:val="000000" w:themeColor="text1"/>
          <w:u w:color="000000" w:themeColor="text1"/>
        </w:rPr>
        <w:t>‘</w:t>
      </w:r>
      <w:r w:rsidRPr="00BF507C">
        <w:rPr>
          <w:rFonts w:cs="Times New Roman"/>
          <w:color w:val="000000" w:themeColor="text1"/>
          <w:u w:color="000000" w:themeColor="text1"/>
        </w:rPr>
        <w:t>Recognized diagnostic imaging service</w:t>
      </w:r>
      <w:r w:rsidRPr="00861E74">
        <w:rPr>
          <w:rFonts w:cs="Times New Roman"/>
          <w:color w:val="000000" w:themeColor="text1"/>
          <w:u w:color="000000" w:themeColor="text1"/>
        </w:rPr>
        <w:t>’</w:t>
      </w:r>
      <w:r w:rsidRPr="00BF507C">
        <w:rPr>
          <w:rFonts w:cs="Times New Roman"/>
          <w:color w:val="000000" w:themeColor="text1"/>
          <w:u w:color="000000" w:themeColor="text1"/>
        </w:rPr>
        <w:t xml:space="preserve"> means a diagnostic imaging service for the diagnosis and treatment of stage four advanced, metastatic cancer for which the National Comprehensive Cancer Network Clinical Practice Guidelines in Oncology provide a uniform consensus that the proposed use of the diagnostic imaging service is appropriate and is supported by peer</w:t>
      </w:r>
      <w:r>
        <w:rPr>
          <w:rFonts w:cs="Times New Roman"/>
          <w:color w:val="000000" w:themeColor="text1"/>
          <w:u w:color="000000" w:themeColor="text1"/>
        </w:rPr>
        <w:noBreakHyphen/>
      </w:r>
      <w:r w:rsidRPr="00BF507C">
        <w:rPr>
          <w:rFonts w:cs="Times New Roman"/>
          <w:color w:val="000000" w:themeColor="text1"/>
          <w:u w:color="000000" w:themeColor="text1"/>
        </w:rPr>
        <w:t>reviewed literature.</w:t>
      </w:r>
    </w:p>
    <w:p w14:paraId="7C53749D" w14:textId="77777777" w:rsidR="004E48B2" w:rsidRPr="00BF507C" w:rsidRDefault="004E48B2" w:rsidP="004E4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F507C">
        <w:rPr>
          <w:rFonts w:cs="Times New Roman"/>
          <w:color w:val="000000" w:themeColor="text1"/>
          <w:u w:color="000000" w:themeColor="text1"/>
        </w:rPr>
        <w:lastRenderedPageBreak/>
        <w:tab/>
        <w:t>(B)</w:t>
      </w:r>
      <w:r w:rsidRPr="00BF507C">
        <w:rPr>
          <w:rFonts w:cs="Times New Roman"/>
          <w:color w:val="000000" w:themeColor="text1"/>
          <w:u w:color="000000" w:themeColor="text1"/>
        </w:rPr>
        <w:tab/>
        <w:t>If a health benefit plan that covers the treatment of stage four advanced, metastatic cancer denies a prior authorization request or a claim for a recognized diagnostic imaging service for a covered person</w:t>
      </w:r>
      <w:r w:rsidRPr="00861E74">
        <w:rPr>
          <w:rFonts w:cs="Times New Roman"/>
          <w:color w:val="000000" w:themeColor="text1"/>
          <w:u w:color="000000" w:themeColor="text1"/>
        </w:rPr>
        <w:t>’</w:t>
      </w:r>
      <w:r w:rsidRPr="00BF507C">
        <w:rPr>
          <w:rFonts w:cs="Times New Roman"/>
          <w:color w:val="000000" w:themeColor="text1"/>
          <w:u w:color="000000" w:themeColor="text1"/>
        </w:rPr>
        <w:t>s stage four advanced metastatic cancer based upon an adverse medical necessity determination, then the covered person shall have a right to an expedited external review in accordance with Section 38</w:t>
      </w:r>
      <w:r>
        <w:rPr>
          <w:rFonts w:cs="Times New Roman"/>
          <w:color w:val="000000" w:themeColor="text1"/>
          <w:u w:color="000000" w:themeColor="text1"/>
        </w:rPr>
        <w:noBreakHyphen/>
      </w:r>
      <w:r w:rsidRPr="00BF507C">
        <w:rPr>
          <w:rFonts w:cs="Times New Roman"/>
          <w:color w:val="000000" w:themeColor="text1"/>
          <w:u w:color="000000" w:themeColor="text1"/>
        </w:rPr>
        <w:t>71</w:t>
      </w:r>
      <w:r>
        <w:rPr>
          <w:rFonts w:cs="Times New Roman"/>
          <w:color w:val="000000" w:themeColor="text1"/>
          <w:u w:color="000000" w:themeColor="text1"/>
        </w:rPr>
        <w:noBreakHyphen/>
      </w:r>
      <w:r w:rsidRPr="00BF507C">
        <w:rPr>
          <w:rFonts w:cs="Times New Roman"/>
          <w:color w:val="000000" w:themeColor="text1"/>
          <w:u w:color="000000" w:themeColor="text1"/>
        </w:rPr>
        <w:t>1980.”</w:t>
      </w:r>
    </w:p>
    <w:p w14:paraId="28ADB6C7" w14:textId="77777777" w:rsidR="004E48B2" w:rsidRDefault="004E48B2" w:rsidP="004E4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2B49C0FE" w14:textId="77777777" w:rsidR="004E48B2" w:rsidRPr="00861E74" w:rsidRDefault="004E48B2" w:rsidP="004E4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000000" w:themeColor="text1"/>
          <w:u w:color="000000" w:themeColor="text1"/>
        </w:rPr>
      </w:pPr>
      <w:r>
        <w:rPr>
          <w:rFonts w:cs="Times New Roman"/>
          <w:b/>
          <w:bCs/>
          <w:color w:val="000000" w:themeColor="text1"/>
          <w:u w:color="000000" w:themeColor="text1"/>
        </w:rPr>
        <w:t>Time effective, applicability</w:t>
      </w:r>
    </w:p>
    <w:p w14:paraId="477D9BCD" w14:textId="77777777" w:rsidR="004E48B2" w:rsidRPr="00BF507C" w:rsidRDefault="004E48B2" w:rsidP="004E4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38CEE4E9" w14:textId="77777777" w:rsidR="004E48B2" w:rsidRPr="00BF507C" w:rsidRDefault="004E48B2" w:rsidP="004E4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F507C">
        <w:rPr>
          <w:rFonts w:cs="Times New Roman"/>
          <w:color w:val="000000" w:themeColor="text1"/>
          <w:u w:color="000000" w:themeColor="text1"/>
        </w:rPr>
        <w:t>SECTION</w:t>
      </w:r>
      <w:r w:rsidRPr="00BF507C">
        <w:rPr>
          <w:rFonts w:cs="Times New Roman"/>
          <w:color w:val="000000" w:themeColor="text1"/>
          <w:u w:color="000000" w:themeColor="text1"/>
        </w:rPr>
        <w:tab/>
        <w:t>2.</w:t>
      </w:r>
      <w:r w:rsidRPr="00BF507C">
        <w:rPr>
          <w:rFonts w:cs="Times New Roman"/>
          <w:color w:val="000000" w:themeColor="text1"/>
          <w:u w:color="000000" w:themeColor="text1"/>
        </w:rPr>
        <w:tab/>
        <w:t>This act takes effect upon approval by the Governor, and applies to health benefit plans issued, renewed, delivered, or entered into on or after the effective date of this act.</w:t>
      </w:r>
    </w:p>
    <w:p w14:paraId="74308586" w14:textId="77777777" w:rsidR="004E48B2" w:rsidRDefault="004E48B2" w:rsidP="004E4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047F5F71" w14:textId="77777777" w:rsidR="004E48B2" w:rsidRDefault="004E48B2" w:rsidP="004E4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14:paraId="257D2BF9" w14:textId="77777777" w:rsidR="004E48B2" w:rsidRDefault="004E48B2" w:rsidP="004E48B2">
      <w:pPr>
        <w:jc w:val="both"/>
        <w:rPr>
          <w:color w:val="000000" w:themeColor="text1"/>
        </w:rPr>
      </w:pPr>
    </w:p>
    <w:p w14:paraId="4E0CB298" w14:textId="77777777" w:rsidR="004E48B2" w:rsidRDefault="004E48B2" w:rsidP="004E48B2">
      <w:pPr>
        <w:jc w:val="both"/>
        <w:rPr>
          <w:color w:val="000000" w:themeColor="text1"/>
        </w:rPr>
      </w:pPr>
      <w:r>
        <w:rPr>
          <w:color w:val="000000" w:themeColor="text1"/>
        </w:rPr>
        <w:t>Approved the 16</w:t>
      </w:r>
      <w:r w:rsidRPr="005C1C83">
        <w:rPr>
          <w:color w:val="000000" w:themeColor="text1"/>
          <w:vertAlign w:val="superscript"/>
        </w:rPr>
        <w:t>th</w:t>
      </w:r>
      <w:r>
        <w:rPr>
          <w:color w:val="000000" w:themeColor="text1"/>
        </w:rPr>
        <w:t xml:space="preserve"> day of May, 2022. </w:t>
      </w:r>
    </w:p>
    <w:p w14:paraId="582C4177" w14:textId="77777777" w:rsidR="004E48B2" w:rsidRDefault="004E48B2" w:rsidP="004E48B2">
      <w:pPr>
        <w:jc w:val="center"/>
        <w:rPr>
          <w:color w:val="000000" w:themeColor="text1"/>
        </w:rPr>
      </w:pPr>
    </w:p>
    <w:p w14:paraId="34D860AD" w14:textId="77777777" w:rsidR="004E48B2" w:rsidRDefault="004E48B2" w:rsidP="004E48B2">
      <w:pPr>
        <w:jc w:val="center"/>
        <w:rPr>
          <w:color w:val="000000" w:themeColor="text1"/>
        </w:rPr>
      </w:pPr>
      <w:r>
        <w:rPr>
          <w:color w:val="000000" w:themeColor="text1"/>
        </w:rPr>
        <w:t>__________</w:t>
      </w:r>
    </w:p>
    <w:p w14:paraId="2368A1F3" w14:textId="77777777" w:rsidR="004B6F7A" w:rsidRPr="0074349C" w:rsidRDefault="004B6F7A" w:rsidP="004E48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B6F7A" w:rsidRPr="0074349C" w:rsidSect="004B6F7A">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B3BECF" w14:textId="77777777" w:rsidR="00581239" w:rsidRDefault="00581239" w:rsidP="007D5FAC">
      <w:r>
        <w:separator/>
      </w:r>
    </w:p>
  </w:endnote>
  <w:endnote w:type="continuationSeparator" w:id="0">
    <w:p w14:paraId="61C6338F" w14:textId="77777777" w:rsidR="00581239" w:rsidRDefault="0058123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350F1" w14:textId="7D5B7CC8" w:rsidR="004B6F7A" w:rsidRPr="004B6F7A" w:rsidRDefault="004B6F7A" w:rsidP="004B6F7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E48B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8D01DE" w14:textId="77777777" w:rsidR="004B6F7A" w:rsidRDefault="004B6F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1A65A" w14:textId="77777777" w:rsidR="00581239" w:rsidRDefault="00581239" w:rsidP="007D5FAC">
      <w:r>
        <w:separator/>
      </w:r>
    </w:p>
  </w:footnote>
  <w:footnote w:type="continuationSeparator" w:id="0">
    <w:p w14:paraId="12689335" w14:textId="77777777" w:rsidR="00581239" w:rsidRDefault="0058123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775"/>
    <w:docVar w:name="ActSecretary" w:val="Turner"/>
    <w:docVar w:name="ActSIdno" w:val="(259)  3775WAB22"/>
    <w:docVar w:name="clipname" w:val="3775WAB22"/>
    <w:docVar w:name="dvBillNumber" w:val="3775"/>
    <w:docVar w:name="dvBillNumberPrefix" w:val="H"/>
    <w:docVar w:name="dvOriginalBody" w:val="House"/>
    <w:docVar w:name="HOUSEACTFULLPATH" w:val="L:\COUNCIL\ACTS\3775WAB22.DOCX"/>
    <w:docVar w:name="OrigHOUSEBillNo" w:val="3775"/>
    <w:docVar w:name="WhatActtype" w:val="AN ACT"/>
  </w:docVars>
  <w:rsids>
    <w:rsidRoot w:val="00581239"/>
    <w:rsid w:val="00002DE0"/>
    <w:rsid w:val="00005483"/>
    <w:rsid w:val="00020349"/>
    <w:rsid w:val="00020977"/>
    <w:rsid w:val="00021B0B"/>
    <w:rsid w:val="00037740"/>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3D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B6F7A"/>
    <w:rsid w:val="004C0A66"/>
    <w:rsid w:val="004C115D"/>
    <w:rsid w:val="004C190F"/>
    <w:rsid w:val="004D29AD"/>
    <w:rsid w:val="004D6971"/>
    <w:rsid w:val="004D716F"/>
    <w:rsid w:val="004E275E"/>
    <w:rsid w:val="004E48B2"/>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1239"/>
    <w:rsid w:val="005839FC"/>
    <w:rsid w:val="00583CB3"/>
    <w:rsid w:val="005859EE"/>
    <w:rsid w:val="00586D93"/>
    <w:rsid w:val="00591D7C"/>
    <w:rsid w:val="00594D39"/>
    <w:rsid w:val="0059558F"/>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463B"/>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349C"/>
    <w:rsid w:val="007469F9"/>
    <w:rsid w:val="0074783A"/>
    <w:rsid w:val="007514EF"/>
    <w:rsid w:val="00765D0A"/>
    <w:rsid w:val="0076771B"/>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299"/>
    <w:rsid w:val="00836D7F"/>
    <w:rsid w:val="00841A98"/>
    <w:rsid w:val="00841BFC"/>
    <w:rsid w:val="008449B6"/>
    <w:rsid w:val="00844DB5"/>
    <w:rsid w:val="00850549"/>
    <w:rsid w:val="00851CDB"/>
    <w:rsid w:val="008524CC"/>
    <w:rsid w:val="00855672"/>
    <w:rsid w:val="00860CD2"/>
    <w:rsid w:val="00861E74"/>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A566F"/>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52698"/>
    <w:rsid w:val="00A61397"/>
    <w:rsid w:val="00A62F8F"/>
    <w:rsid w:val="00A64E80"/>
    <w:rsid w:val="00A6597D"/>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044F"/>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0A2F"/>
    <w:rsid w:val="00B92CEA"/>
    <w:rsid w:val="00BB1593"/>
    <w:rsid w:val="00BB43F6"/>
    <w:rsid w:val="00BB5571"/>
    <w:rsid w:val="00BB6EF3"/>
    <w:rsid w:val="00BC5FF9"/>
    <w:rsid w:val="00BC6307"/>
    <w:rsid w:val="00BE2FC3"/>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B3F33"/>
    <w:rsid w:val="00CC2825"/>
    <w:rsid w:val="00CD6ADF"/>
    <w:rsid w:val="00CE13B0"/>
    <w:rsid w:val="00CE1407"/>
    <w:rsid w:val="00CE54EA"/>
    <w:rsid w:val="00CE5B85"/>
    <w:rsid w:val="00CE62ED"/>
    <w:rsid w:val="00CF5814"/>
    <w:rsid w:val="00D00681"/>
    <w:rsid w:val="00D06DCC"/>
    <w:rsid w:val="00D1180E"/>
    <w:rsid w:val="00D132DB"/>
    <w:rsid w:val="00D13C21"/>
    <w:rsid w:val="00D1616F"/>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DF5FCA"/>
    <w:rsid w:val="00E00FC9"/>
    <w:rsid w:val="00E02CA8"/>
    <w:rsid w:val="00E0650C"/>
    <w:rsid w:val="00E06B5E"/>
    <w:rsid w:val="00E06F6D"/>
    <w:rsid w:val="00E076BB"/>
    <w:rsid w:val="00E140B1"/>
    <w:rsid w:val="00E14905"/>
    <w:rsid w:val="00E22C0A"/>
    <w:rsid w:val="00E33964"/>
    <w:rsid w:val="00E33DFF"/>
    <w:rsid w:val="00E3462F"/>
    <w:rsid w:val="00E36231"/>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4871"/>
    <w:rsid w:val="00EE0FC5"/>
    <w:rsid w:val="00EE2F67"/>
    <w:rsid w:val="00EE43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4EF2"/>
    <w:rsid w:val="00F86999"/>
    <w:rsid w:val="00F909B5"/>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3C6367"/>
  <w15:docId w15:val="{38DABBB4-81B9-4BFE-9443-1E2EDFB60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B6F7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64463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B6F7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06F6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28.docx" TargetMode="External"/><Relationship Id="rId13" Type="http://schemas.openxmlformats.org/officeDocument/2006/relationships/hyperlink" Target="file:///h:\sj\20220330.docx" TargetMode="External"/><Relationship Id="rId18" Type="http://schemas.openxmlformats.org/officeDocument/2006/relationships/hyperlink" Target="file:///h:\sj\20220510.docx" TargetMode="External"/><Relationship Id="rId26" Type="http://schemas.openxmlformats.org/officeDocument/2006/relationships/hyperlink" Target="file:///p:\pprever\2021-22\3775_20220310.docx" TargetMode="External"/><Relationship Id="rId3" Type="http://schemas.openxmlformats.org/officeDocument/2006/relationships/settings" Target="settings.xml"/><Relationship Id="rId21" Type="http://schemas.openxmlformats.org/officeDocument/2006/relationships/hyperlink" Target="file:///h:\hj\20220512.docx" TargetMode="External"/><Relationship Id="rId7" Type="http://schemas.openxmlformats.org/officeDocument/2006/relationships/hyperlink" Target="file:///h:\hj\20210128.docx" TargetMode="External"/><Relationship Id="rId12" Type="http://schemas.openxmlformats.org/officeDocument/2006/relationships/hyperlink" Target="file:///h:\hj\20220330.docx" TargetMode="External"/><Relationship Id="rId17" Type="http://schemas.openxmlformats.org/officeDocument/2006/relationships/hyperlink" Target="file:///h:\sj\20220504.docx" TargetMode="External"/><Relationship Id="rId25" Type="http://schemas.openxmlformats.org/officeDocument/2006/relationships/hyperlink" Target="file:///p:\pprever\2021-22\3775_20210128.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220405.docx" TargetMode="External"/><Relationship Id="rId20" Type="http://schemas.openxmlformats.org/officeDocument/2006/relationships/hyperlink" Target="file:///h:\sj\20220511.docx" TargetMode="External"/><Relationship Id="rId29" Type="http://schemas.openxmlformats.org/officeDocument/2006/relationships/hyperlink" Target="file:///p:\pprever\2021-22\3775_2022051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329.docx" TargetMode="External"/><Relationship Id="rId24" Type="http://schemas.openxmlformats.org/officeDocument/2006/relationships/hyperlink" Target="http://www.scstatehouse.gov/billsearch.php?billnumbers=3775&amp;session=124&amp;summary=B"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220405.docx" TargetMode="External"/><Relationship Id="rId23" Type="http://schemas.openxmlformats.org/officeDocument/2006/relationships/hyperlink" Target="file:///h:\sj\20220512.docx" TargetMode="External"/><Relationship Id="rId28" Type="http://schemas.openxmlformats.org/officeDocument/2006/relationships/hyperlink" Target="file:///p:\pprever\2021-22\3775_20220504.docx" TargetMode="External"/><Relationship Id="rId10" Type="http://schemas.openxmlformats.org/officeDocument/2006/relationships/hyperlink" Target="file:///h:\hj\20220329.docx" TargetMode="External"/><Relationship Id="rId19" Type="http://schemas.openxmlformats.org/officeDocument/2006/relationships/hyperlink" Target="file:///h:\sj\20220510.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220329.docx" TargetMode="External"/><Relationship Id="rId14" Type="http://schemas.openxmlformats.org/officeDocument/2006/relationships/hyperlink" Target="file:///h:\sj\20220330.docx" TargetMode="External"/><Relationship Id="rId22" Type="http://schemas.openxmlformats.org/officeDocument/2006/relationships/hyperlink" Target="file:///h:\hj\20220512.docx" TargetMode="External"/><Relationship Id="rId27" Type="http://schemas.openxmlformats.org/officeDocument/2006/relationships/hyperlink" Target="file:///p:\pprever\2021-22\3775_20220329.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66264-F223-4734-AFBB-E30A7F409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945</Words>
  <Characters>5389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3775: Insurance - South Carolina Legislature Online</dc:title>
  <dc:subject/>
  <dc:creator>Rebecca Turner</dc:creator>
  <cp:keywords/>
  <dc:description/>
  <cp:lastModifiedBy>Danny Crook</cp:lastModifiedBy>
  <cp:revision>2</cp:revision>
  <dcterms:created xsi:type="dcterms:W3CDTF">2022-06-10T20:05:00Z</dcterms:created>
  <dcterms:modified xsi:type="dcterms:W3CDTF">2022-06-10T20:05:00Z</dcterms:modified>
</cp:coreProperties>
</file>