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4DA" w:rsidRDefault="002E34DA" w:rsidP="002E34DA">
      <w:pPr>
        <w:widowControl w:val="0"/>
        <w:jc w:val="center"/>
      </w:pPr>
      <w:r w:rsidRPr="002E34DA">
        <w:rPr>
          <w:b/>
        </w:rPr>
        <w:t>South Carolina General Assembly</w:t>
      </w:r>
    </w:p>
    <w:p w:rsidR="002E34DA" w:rsidRDefault="002E34DA" w:rsidP="002E34DA">
      <w:pPr>
        <w:widowControl w:val="0"/>
        <w:jc w:val="center"/>
      </w:pPr>
      <w:r>
        <w:t>124th Session, 2021-2022</w:t>
      </w:r>
    </w:p>
    <w:p w:rsidR="002E34DA" w:rsidRDefault="002E34DA" w:rsidP="002E34DA">
      <w:pPr>
        <w:widowControl w:val="0"/>
        <w:jc w:val="left"/>
      </w:pPr>
    </w:p>
    <w:p w:rsidR="002E34DA" w:rsidRDefault="002E34DA" w:rsidP="002E34DA">
      <w:pPr>
        <w:widowControl w:val="0"/>
        <w:jc w:val="left"/>
        <w:rPr>
          <w:b/>
        </w:rPr>
      </w:pPr>
      <w:r w:rsidRPr="002E34DA">
        <w:rPr>
          <w:b/>
        </w:rPr>
        <w:t>H. 3895</w:t>
      </w:r>
    </w:p>
    <w:p w:rsidR="002E34DA" w:rsidRDefault="002E34DA" w:rsidP="002E34DA">
      <w:pPr>
        <w:widowControl w:val="0"/>
        <w:jc w:val="left"/>
        <w:rPr>
          <w:b/>
        </w:rPr>
      </w:pPr>
    </w:p>
    <w:p w:rsidR="002E34DA" w:rsidRDefault="002E34DA" w:rsidP="002E34DA">
      <w:pPr>
        <w:widowControl w:val="0"/>
        <w:jc w:val="left"/>
      </w:pPr>
      <w:r w:rsidRPr="002E34DA">
        <w:rPr>
          <w:b/>
        </w:rPr>
        <w:t>STATUS INFORMATION</w:t>
      </w:r>
    </w:p>
    <w:p w:rsidR="002E34DA" w:rsidRDefault="002E34DA" w:rsidP="002E34DA">
      <w:pPr>
        <w:widowControl w:val="0"/>
        <w:jc w:val="left"/>
      </w:pPr>
    </w:p>
    <w:p w:rsidR="002E34DA" w:rsidRDefault="002E34DA" w:rsidP="002E34DA">
      <w:pPr>
        <w:widowControl w:val="0"/>
        <w:jc w:val="left"/>
      </w:pPr>
      <w:r>
        <w:t>House Resolution</w:t>
      </w:r>
    </w:p>
    <w:p w:rsidR="002E34DA" w:rsidRDefault="002E34DA" w:rsidP="002E34DA">
      <w:pPr>
        <w:widowControl w:val="0"/>
        <w:jc w:val="left"/>
      </w:pPr>
      <w:r>
        <w:t>Sponsors: Reps. Henegan, Alexander, Anderson, Bamberg, Brawley, Clyburn, Dillard, Garvin, Gilliard, Govan, Henderson</w:t>
      </w:r>
      <w:r>
        <w:noBreakHyphen/>
        <w:t>Myers, Hosey, Howard, Jefferson, J.L. Johnson, K.O. Johnson, King, Matthews, McDaniel, J. Moore, Murray, Parks, Pendarvis, Rivers, Robinson, Rutherford, Tedder, Thigpen, Weeks, R. Williams and S. Williams</w:t>
      </w:r>
    </w:p>
    <w:p w:rsidR="002E34DA" w:rsidRDefault="002E34DA" w:rsidP="002E34DA">
      <w:pPr>
        <w:widowControl w:val="0"/>
        <w:jc w:val="left"/>
      </w:pPr>
      <w:r>
        <w:t>Document Path: l:\council\bills\gm\24466wab21.docx</w:t>
      </w:r>
    </w:p>
    <w:p w:rsidR="002E34DA" w:rsidRDefault="002E34DA" w:rsidP="002E34DA">
      <w:pPr>
        <w:widowControl w:val="0"/>
        <w:jc w:val="left"/>
      </w:pPr>
    </w:p>
    <w:p w:rsidR="002E34DA" w:rsidRDefault="002E34DA" w:rsidP="002E34DA">
      <w:pPr>
        <w:widowControl w:val="0"/>
        <w:jc w:val="left"/>
      </w:pPr>
      <w:r>
        <w:t>Introduced in the House on February 16, 2021</w:t>
      </w:r>
    </w:p>
    <w:p w:rsidR="002E34DA" w:rsidRDefault="002E34DA" w:rsidP="002E34DA">
      <w:pPr>
        <w:widowControl w:val="0"/>
        <w:jc w:val="left"/>
      </w:pPr>
      <w:r>
        <w:t>Adopted by the House on February 16, 2021</w:t>
      </w:r>
    </w:p>
    <w:p w:rsidR="002E34DA" w:rsidRDefault="002E34DA" w:rsidP="002E34DA">
      <w:pPr>
        <w:widowControl w:val="0"/>
        <w:jc w:val="left"/>
      </w:pPr>
    </w:p>
    <w:p w:rsidR="002E34DA" w:rsidRDefault="002E34DA" w:rsidP="002E34DA">
      <w:pPr>
        <w:widowControl w:val="0"/>
        <w:jc w:val="left"/>
      </w:pPr>
      <w:r>
        <w:t>Summary: Honor Rev. Jesse Jackson</w:t>
      </w:r>
    </w:p>
    <w:p w:rsidR="002E34DA" w:rsidRDefault="002E34DA" w:rsidP="002E34DA">
      <w:pPr>
        <w:widowControl w:val="0"/>
        <w:jc w:val="left"/>
      </w:pPr>
    </w:p>
    <w:p w:rsidR="002E34DA" w:rsidRDefault="002E34DA" w:rsidP="002E34DA">
      <w:pPr>
        <w:widowControl w:val="0"/>
        <w:jc w:val="left"/>
      </w:pPr>
    </w:p>
    <w:p w:rsidR="002E34DA" w:rsidRDefault="002E34DA" w:rsidP="002E34DA">
      <w:pPr>
        <w:widowControl w:val="0"/>
        <w:tabs>
          <w:tab w:val="center" w:pos="590"/>
          <w:tab w:val="center" w:pos="1440"/>
          <w:tab w:val="left" w:pos="1872"/>
          <w:tab w:val="left" w:pos="9187"/>
        </w:tabs>
        <w:jc w:val="left"/>
      </w:pPr>
      <w:r w:rsidRPr="002E34DA">
        <w:rPr>
          <w:b/>
        </w:rPr>
        <w:t>HISTORY OF LEGISLATIVE ACTIONS</w:t>
      </w:r>
    </w:p>
    <w:p w:rsidR="002E34DA" w:rsidRDefault="002E34DA" w:rsidP="002E34DA">
      <w:pPr>
        <w:widowControl w:val="0"/>
        <w:tabs>
          <w:tab w:val="center" w:pos="590"/>
          <w:tab w:val="center" w:pos="1440"/>
          <w:tab w:val="left" w:pos="1872"/>
          <w:tab w:val="left" w:pos="9187"/>
        </w:tabs>
        <w:jc w:val="left"/>
      </w:pPr>
    </w:p>
    <w:p w:rsidR="002E34DA" w:rsidRPr="002E34DA" w:rsidRDefault="002E34DA" w:rsidP="002E34DA">
      <w:pPr>
        <w:widowControl w:val="0"/>
        <w:tabs>
          <w:tab w:val="center" w:pos="590"/>
          <w:tab w:val="center" w:pos="1440"/>
          <w:tab w:val="left" w:pos="1872"/>
          <w:tab w:val="left" w:pos="9187"/>
        </w:tabs>
        <w:jc w:val="left"/>
      </w:pPr>
      <w:r w:rsidRPr="002E34DA">
        <w:rPr>
          <w:u w:val="single"/>
        </w:rPr>
        <w:tab/>
        <w:t>Date</w:t>
      </w:r>
      <w:r w:rsidRPr="002E34DA">
        <w:rPr>
          <w:u w:val="single"/>
        </w:rPr>
        <w:tab/>
        <w:t>Body</w:t>
      </w:r>
      <w:r w:rsidRPr="002E34DA">
        <w:rPr>
          <w:u w:val="single"/>
        </w:rPr>
        <w:tab/>
        <w:t>Action Description with journal page number</w:t>
      </w:r>
      <w:r w:rsidRPr="002E34DA">
        <w:rPr>
          <w:u w:val="single"/>
        </w:rPr>
        <w:tab/>
      </w:r>
    </w:p>
    <w:p w:rsidR="002D6D27" w:rsidRDefault="002D6D27" w:rsidP="002D6D27">
      <w:pPr>
        <w:widowControl w:val="0"/>
        <w:tabs>
          <w:tab w:val="right" w:pos="1008"/>
          <w:tab w:val="left" w:pos="1152"/>
          <w:tab w:val="left" w:pos="1872"/>
          <w:tab w:val="left" w:pos="9187"/>
        </w:tabs>
        <w:ind w:left="2088" w:hanging="2088"/>
      </w:pPr>
      <w:r>
        <w:tab/>
        <w:t>2/16/2021</w:t>
      </w:r>
      <w:r>
        <w:tab/>
        <w:t>House</w:t>
      </w:r>
      <w:r>
        <w:tab/>
        <w:t>Introduced and adopted (</w:t>
      </w:r>
      <w:hyperlink r:id="rId7" w:history="1">
        <w:r w:rsidRPr="00220C6D">
          <w:rPr>
            <w:rStyle w:val="Hyperlink"/>
          </w:rPr>
          <w:t>House Journal</w:t>
        </w:r>
        <w:r w:rsidRPr="00220C6D">
          <w:rPr>
            <w:rStyle w:val="Hyperlink"/>
          </w:rPr>
          <w:noBreakHyphen/>
          <w:t>page 20</w:t>
        </w:r>
      </w:hyperlink>
      <w:r>
        <w:t>)</w:t>
      </w:r>
    </w:p>
    <w:p w:rsidR="002D6D27" w:rsidRDefault="002D6D27" w:rsidP="002D6D27">
      <w:pPr>
        <w:widowControl w:val="0"/>
        <w:tabs>
          <w:tab w:val="right" w:pos="1008"/>
          <w:tab w:val="left" w:pos="1152"/>
          <w:tab w:val="left" w:pos="1872"/>
          <w:tab w:val="left" w:pos="9187"/>
        </w:tabs>
        <w:ind w:left="2088" w:hanging="2088"/>
      </w:pPr>
    </w:p>
    <w:p w:rsidR="002E34DA" w:rsidRDefault="002E34DA" w:rsidP="002E34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34DA">
          <w:rPr>
            <w:rStyle w:val="Hyperlink"/>
          </w:rPr>
          <w:t>legislative information</w:t>
        </w:r>
      </w:hyperlink>
      <w:r>
        <w:t xml:space="preserve"> at the website</w:t>
      </w:r>
    </w:p>
    <w:p w:rsidR="002E34DA" w:rsidRDefault="002E34DA" w:rsidP="002E34DA">
      <w:pPr>
        <w:widowControl w:val="0"/>
        <w:tabs>
          <w:tab w:val="right" w:pos="1008"/>
          <w:tab w:val="left" w:pos="1152"/>
          <w:tab w:val="left" w:pos="1872"/>
          <w:tab w:val="left" w:pos="9187"/>
        </w:tabs>
        <w:ind w:left="2088" w:hanging="2088"/>
        <w:jc w:val="left"/>
      </w:pPr>
    </w:p>
    <w:p w:rsidR="002E34DA" w:rsidRPr="002E34DA" w:rsidRDefault="002E34DA" w:rsidP="002E34DA">
      <w:pPr>
        <w:widowControl w:val="0"/>
        <w:tabs>
          <w:tab w:val="right" w:pos="1008"/>
          <w:tab w:val="left" w:pos="1152"/>
          <w:tab w:val="left" w:pos="1872"/>
          <w:tab w:val="left" w:pos="9187"/>
        </w:tabs>
        <w:ind w:left="2088" w:hanging="2088"/>
        <w:jc w:val="left"/>
      </w:pPr>
    </w:p>
    <w:p w:rsidR="002E34DA" w:rsidRDefault="002E34DA" w:rsidP="002E34DA">
      <w:r w:rsidRPr="002E34DA">
        <w:rPr>
          <w:b/>
        </w:rPr>
        <w:t>VERSIONS OF THIS BILL</w:t>
      </w:r>
    </w:p>
    <w:p w:rsidR="002E34DA" w:rsidRDefault="002E34DA" w:rsidP="002E34DA"/>
    <w:p w:rsidR="002E34DA" w:rsidRDefault="00F62E17" w:rsidP="002E34DA">
      <w:hyperlink r:id="rId9" w:history="1">
        <w:r w:rsidR="002E34DA">
          <w:rPr>
            <w:rStyle w:val="Hyperlink"/>
          </w:rPr>
          <w:t>2/16/2021</w:t>
        </w:r>
      </w:hyperlink>
    </w:p>
    <w:p w:rsidR="002E34DA" w:rsidRDefault="002E34DA" w:rsidP="002E34DA"/>
    <w:p w:rsidR="002E34DA" w:rsidRDefault="002E34DA" w:rsidP="002E34DA">
      <w:pPr>
        <w:sectPr w:rsidR="002E34DA" w:rsidSect="002E34DA">
          <w:pgSz w:w="12240" w:h="15840" w:code="1"/>
          <w:pgMar w:top="1080" w:right="1440" w:bottom="1080" w:left="1440" w:header="720" w:footer="720" w:gutter="0"/>
          <w:cols w:space="720"/>
          <w:noEndnote/>
          <w:docGrid w:linePitch="360"/>
        </w:sectPr>
      </w:pPr>
    </w:p>
    <w:p w:rsidR="0010776B" w:rsidRDefault="0010776B" w:rsidP="00AD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762DC8" w:rsidRDefault="00762DC8" w:rsidP="00AD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762DC8" w:rsidRDefault="00762DC8" w:rsidP="00AD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762DC8" w:rsidRDefault="00762DC8" w:rsidP="00AD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762DC8" w:rsidRDefault="00762DC8" w:rsidP="00AD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D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 xml:space="preserve"> AND TO COMMEND HIS SIGNIFICANT CONTRIBUTIONS TO THE CIVIL RIGHTS MOVEMENT AND HIS LIFETIME OF ADVOCACY FOR HUMAN RIGHTS.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w:t>
      </w:r>
      <w:r w:rsidRPr="0064044A">
        <w:rPr>
          <w:color w:val="000000" w:themeColor="text1"/>
          <w:u w:color="000000" w:themeColor="text1"/>
        </w:rPr>
        <w:t xml:space="preserve">in Greenville, </w:t>
      </w:r>
      <w:r w:rsidRPr="00D63D5C">
        <w:t>on October 18, 1941,</w:t>
      </w:r>
      <w:r>
        <w:t xml:space="preserve"> </w:t>
      </w:r>
      <w:r w:rsidRPr="0064044A">
        <w:rPr>
          <w:color w:val="000000" w:themeColor="text1"/>
          <w:u w:color="000000" w:themeColor="text1"/>
        </w:rPr>
        <w:t>Jesse Louis Jackson</w:t>
      </w:r>
      <w:r>
        <w:rPr>
          <w:color w:val="000000" w:themeColor="text1"/>
          <w:u w:color="000000" w:themeColor="text1"/>
        </w:rPr>
        <w:t>, earned a football scholarship from the University of Illinois in Chicago. Eager to try to escape the racism he had experienced early in his life, he traveled north only to find both open and hidden bigotry both at the university and in the city;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disillusioned after several semesters, Rev. Jackson left Illinois</w:t>
      </w:r>
      <w:r w:rsidRPr="0064044A">
        <w:rPr>
          <w:color w:val="000000" w:themeColor="text1"/>
          <w:u w:color="000000" w:themeColor="text1"/>
        </w:rPr>
        <w:t xml:space="preserve"> </w:t>
      </w:r>
      <w:r>
        <w:rPr>
          <w:color w:val="000000" w:themeColor="text1"/>
          <w:u w:color="000000" w:themeColor="text1"/>
        </w:rPr>
        <w:t xml:space="preserve">and returned to the south to attend </w:t>
      </w:r>
      <w:r w:rsidRPr="0064044A">
        <w:rPr>
          <w:color w:val="000000" w:themeColor="text1"/>
          <w:u w:color="000000" w:themeColor="text1"/>
        </w:rPr>
        <w:t>North Carolina Agricultural and Technical College (A&amp;T) in Greensboro, North Carolina, an institution for African</w:t>
      </w:r>
      <w:r>
        <w:rPr>
          <w:color w:val="000000" w:themeColor="text1"/>
          <w:u w:color="000000" w:themeColor="text1"/>
        </w:rPr>
        <w:t xml:space="preserve"> </w:t>
      </w:r>
      <w:r w:rsidRPr="0064044A">
        <w:rPr>
          <w:color w:val="000000" w:themeColor="text1"/>
          <w:u w:color="000000" w:themeColor="text1"/>
        </w:rPr>
        <w:t>American students, where he was elected student body president</w:t>
      </w:r>
      <w:r>
        <w:rPr>
          <w:color w:val="000000" w:themeColor="text1"/>
          <w:u w:color="000000" w:themeColor="text1"/>
        </w:rPr>
        <w:t>;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4044A">
        <w:rPr>
          <w:color w:val="000000" w:themeColor="text1"/>
          <w:u w:color="000000" w:themeColor="text1"/>
        </w:rPr>
        <w:t xml:space="preserve">s a college senior he became a leader in the </w:t>
      </w:r>
      <w:r>
        <w:rPr>
          <w:color w:val="000000" w:themeColor="text1"/>
          <w:u w:color="000000" w:themeColor="text1"/>
        </w:rPr>
        <w:t>c</w:t>
      </w:r>
      <w:r w:rsidRPr="0064044A">
        <w:rPr>
          <w:color w:val="000000" w:themeColor="text1"/>
          <w:u w:color="000000" w:themeColor="text1"/>
        </w:rPr>
        <w:t xml:space="preserve">ivil </w:t>
      </w:r>
      <w:r>
        <w:rPr>
          <w:color w:val="000000" w:themeColor="text1"/>
          <w:u w:color="000000" w:themeColor="text1"/>
        </w:rPr>
        <w:t>r</w:t>
      </w:r>
      <w:r w:rsidRPr="0064044A">
        <w:rPr>
          <w:color w:val="000000" w:themeColor="text1"/>
          <w:u w:color="000000" w:themeColor="text1"/>
        </w:rPr>
        <w:t xml:space="preserve">ights </w:t>
      </w:r>
      <w:r>
        <w:rPr>
          <w:color w:val="000000" w:themeColor="text1"/>
          <w:u w:color="000000" w:themeColor="text1"/>
        </w:rPr>
        <w:t>movement</w:t>
      </w:r>
      <w:r w:rsidRPr="0064044A">
        <w:rPr>
          <w:color w:val="000000" w:themeColor="text1"/>
          <w:u w:color="000000" w:themeColor="text1"/>
        </w:rPr>
        <w:t xml:space="preserve"> </w:t>
      </w:r>
      <w:r>
        <w:rPr>
          <w:color w:val="000000" w:themeColor="text1"/>
          <w:u w:color="000000" w:themeColor="text1"/>
        </w:rPr>
        <w:t>and actively</w:t>
      </w:r>
      <w:r w:rsidRPr="0064044A">
        <w:rPr>
          <w:color w:val="000000" w:themeColor="text1"/>
          <w:u w:color="000000" w:themeColor="text1"/>
        </w:rPr>
        <w:t xml:space="preserve"> encouraged his fellow students to protest against racial injustice by staging demonstrations and boycotts</w:t>
      </w:r>
      <w:r>
        <w:rPr>
          <w:color w:val="000000" w:themeColor="text1"/>
          <w:u w:color="000000" w:themeColor="text1"/>
        </w:rPr>
        <w:t>;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4044A">
        <w:rPr>
          <w:color w:val="000000" w:themeColor="text1"/>
          <w:u w:color="000000" w:themeColor="text1"/>
        </w:rPr>
        <w:t xml:space="preserve"> </w:t>
      </w:r>
      <w:r>
        <w:rPr>
          <w:color w:val="000000" w:themeColor="text1"/>
          <w:u w:color="000000" w:themeColor="text1"/>
        </w:rPr>
        <w:t xml:space="preserve">Rev. </w:t>
      </w:r>
      <w:r w:rsidRPr="0064044A">
        <w:rPr>
          <w:color w:val="000000" w:themeColor="text1"/>
          <w:u w:color="000000" w:themeColor="text1"/>
        </w:rPr>
        <w:t xml:space="preserve">Jackson </w:t>
      </w:r>
      <w:r>
        <w:rPr>
          <w:color w:val="000000" w:themeColor="text1"/>
          <w:u w:color="000000" w:themeColor="text1"/>
        </w:rPr>
        <w:t>earned a bachelor</w:t>
      </w:r>
      <w:r w:rsidRPr="00497324">
        <w:rPr>
          <w:color w:val="000000" w:themeColor="text1"/>
          <w:u w:color="000000" w:themeColor="text1"/>
        </w:rPr>
        <w:t>’</w:t>
      </w:r>
      <w:r>
        <w:rPr>
          <w:color w:val="000000" w:themeColor="text1"/>
          <w:u w:color="000000" w:themeColor="text1"/>
        </w:rPr>
        <w:t>s degree</w:t>
      </w:r>
      <w:r w:rsidRPr="0064044A">
        <w:rPr>
          <w:color w:val="000000" w:themeColor="text1"/>
          <w:u w:color="000000" w:themeColor="text1"/>
        </w:rPr>
        <w:t xml:space="preserve"> in sociology and economics</w:t>
      </w:r>
      <w:r>
        <w:rPr>
          <w:color w:val="000000" w:themeColor="text1"/>
          <w:u w:color="000000" w:themeColor="text1"/>
        </w:rPr>
        <w:t xml:space="preserve"> in 1964 and returned to Illinois t</w:t>
      </w:r>
      <w:r w:rsidRPr="0064044A">
        <w:rPr>
          <w:color w:val="000000" w:themeColor="text1"/>
          <w:u w:color="000000" w:themeColor="text1"/>
        </w:rPr>
        <w:t>o attend the Chicago Theological Seminary</w:t>
      </w:r>
      <w:r>
        <w:rPr>
          <w:color w:val="000000" w:themeColor="text1"/>
          <w:u w:color="000000" w:themeColor="text1"/>
        </w:rPr>
        <w:t>. A</w:t>
      </w:r>
      <w:r w:rsidRPr="0064044A">
        <w:rPr>
          <w:color w:val="000000" w:themeColor="text1"/>
          <w:u w:color="000000" w:themeColor="text1"/>
        </w:rPr>
        <w:t>fter two and a half years at the s</w:t>
      </w:r>
      <w:r>
        <w:rPr>
          <w:color w:val="000000" w:themeColor="text1"/>
          <w:u w:color="000000" w:themeColor="text1"/>
        </w:rPr>
        <w:t>eminary</w:t>
      </w:r>
      <w:r w:rsidRPr="0064044A">
        <w:rPr>
          <w:color w:val="000000" w:themeColor="text1"/>
          <w:u w:color="000000" w:themeColor="text1"/>
        </w:rPr>
        <w:t xml:space="preserve">, </w:t>
      </w:r>
      <w:r>
        <w:rPr>
          <w:color w:val="000000" w:themeColor="text1"/>
          <w:u w:color="000000" w:themeColor="text1"/>
        </w:rPr>
        <w:t>he</w:t>
      </w:r>
      <w:r w:rsidRPr="0064044A">
        <w:rPr>
          <w:color w:val="000000" w:themeColor="text1"/>
          <w:u w:color="000000" w:themeColor="text1"/>
        </w:rPr>
        <w:t xml:space="preserve"> left before completing his divinity degree</w:t>
      </w:r>
      <w:r>
        <w:rPr>
          <w:color w:val="000000" w:themeColor="text1"/>
          <w:u w:color="000000" w:themeColor="text1"/>
        </w:rPr>
        <w:t xml:space="preserve"> and</w:t>
      </w:r>
      <w:r w:rsidRPr="0064044A">
        <w:rPr>
          <w:color w:val="000000" w:themeColor="text1"/>
          <w:u w:color="000000" w:themeColor="text1"/>
        </w:rPr>
        <w:t xml:space="preserve"> joined the Southern Christian Leadership Conference (SCLC), a civil rights organization led by Dr. Martin Luther King</w:t>
      </w:r>
      <w:r>
        <w:rPr>
          <w:color w:val="000000" w:themeColor="text1"/>
          <w:u w:color="000000" w:themeColor="text1"/>
        </w:rPr>
        <w:t>,</w:t>
      </w:r>
      <w:r w:rsidRPr="0064044A">
        <w:rPr>
          <w:color w:val="000000" w:themeColor="text1"/>
          <w:u w:color="000000" w:themeColor="text1"/>
        </w:rPr>
        <w:t xml:space="preserve"> Jr.</w:t>
      </w:r>
      <w:r>
        <w:rPr>
          <w:color w:val="000000" w:themeColor="text1"/>
          <w:u w:color="000000" w:themeColor="text1"/>
        </w:rPr>
        <w:t>,</w:t>
      </w:r>
      <w:r w:rsidRPr="0064044A">
        <w:rPr>
          <w:color w:val="000000" w:themeColor="text1"/>
          <w:u w:color="000000" w:themeColor="text1"/>
        </w:rPr>
        <w:t xml:space="preserve"> that held nonviolent protests a</w:t>
      </w:r>
      <w:r>
        <w:rPr>
          <w:color w:val="000000" w:themeColor="text1"/>
          <w:u w:color="000000" w:themeColor="text1"/>
        </w:rPr>
        <w:t>gainst segregation in the South;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 </w:t>
      </w:r>
      <w:r w:rsidRPr="0064044A">
        <w:rPr>
          <w:color w:val="000000" w:themeColor="text1"/>
          <w:u w:color="000000" w:themeColor="text1"/>
        </w:rPr>
        <w:t xml:space="preserve">Jackson became involved in international politics when </w:t>
      </w:r>
      <w:r>
        <w:rPr>
          <w:color w:val="000000" w:themeColor="text1"/>
          <w:u w:color="000000" w:themeColor="text1"/>
        </w:rPr>
        <w:t xml:space="preserve">President Jimmy Carter </w:t>
      </w:r>
      <w:r w:rsidRPr="0064044A">
        <w:rPr>
          <w:color w:val="000000" w:themeColor="text1"/>
          <w:u w:color="000000" w:themeColor="text1"/>
        </w:rPr>
        <w:t>approved his visit to South Africa</w:t>
      </w:r>
      <w:r>
        <w:rPr>
          <w:color w:val="000000" w:themeColor="text1"/>
          <w:u w:color="000000" w:themeColor="text1"/>
        </w:rPr>
        <w:t>, where he</w:t>
      </w:r>
      <w:r w:rsidRPr="0064044A">
        <w:rPr>
          <w:color w:val="000000" w:themeColor="text1"/>
          <w:u w:color="000000" w:themeColor="text1"/>
        </w:rPr>
        <w:t xml:space="preserve"> attracted huge crowds at rallies</w:t>
      </w:r>
      <w:r>
        <w:rPr>
          <w:color w:val="000000" w:themeColor="text1"/>
          <w:u w:color="000000" w:themeColor="text1"/>
        </w:rPr>
        <w:t xml:space="preserve"> while denouncing</w:t>
      </w:r>
      <w:r w:rsidRPr="0064044A">
        <w:rPr>
          <w:color w:val="000000" w:themeColor="text1"/>
          <w:u w:color="000000" w:themeColor="text1"/>
        </w:rPr>
        <w:t xml:space="preserve"> </w:t>
      </w:r>
      <w:r w:rsidRPr="0064044A">
        <w:rPr>
          <w:color w:val="000000" w:themeColor="text1"/>
          <w:u w:color="000000" w:themeColor="text1"/>
        </w:rPr>
        <w:lastRenderedPageBreak/>
        <w:t>apartheid, South Africa</w:t>
      </w:r>
      <w:r w:rsidRPr="00497324">
        <w:rPr>
          <w:color w:val="000000" w:themeColor="text1"/>
          <w:u w:color="000000" w:themeColor="text1"/>
        </w:rPr>
        <w:t>’</w:t>
      </w:r>
      <w:r w:rsidRPr="0064044A">
        <w:rPr>
          <w:color w:val="000000" w:themeColor="text1"/>
          <w:u w:color="000000" w:themeColor="text1"/>
        </w:rPr>
        <w:t xml:space="preserve">s political system that </w:t>
      </w:r>
      <w:r>
        <w:rPr>
          <w:color w:val="000000" w:themeColor="text1"/>
          <w:u w:color="000000" w:themeColor="text1"/>
        </w:rPr>
        <w:t>deni</w:t>
      </w:r>
      <w:r w:rsidRPr="0064044A">
        <w:rPr>
          <w:color w:val="000000" w:themeColor="text1"/>
          <w:u w:color="000000" w:themeColor="text1"/>
        </w:rPr>
        <w:t xml:space="preserve">ed </w:t>
      </w:r>
      <w:r>
        <w:rPr>
          <w:color w:val="000000" w:themeColor="text1"/>
          <w:u w:color="000000" w:themeColor="text1"/>
        </w:rPr>
        <w:t xml:space="preserve">civil </w:t>
      </w:r>
      <w:r w:rsidRPr="0064044A">
        <w:rPr>
          <w:color w:val="000000" w:themeColor="text1"/>
          <w:u w:color="000000" w:themeColor="text1"/>
        </w:rPr>
        <w:t xml:space="preserve">rights </w:t>
      </w:r>
      <w:r>
        <w:rPr>
          <w:color w:val="000000" w:themeColor="text1"/>
          <w:u w:color="000000" w:themeColor="text1"/>
        </w:rPr>
        <w:t>to the</w:t>
      </w:r>
      <w:r w:rsidRPr="0064044A">
        <w:rPr>
          <w:color w:val="000000" w:themeColor="text1"/>
          <w:u w:color="000000" w:themeColor="text1"/>
        </w:rPr>
        <w:t xml:space="preserve"> b</w:t>
      </w:r>
      <w:r>
        <w:rPr>
          <w:color w:val="000000" w:themeColor="text1"/>
          <w:u w:color="000000" w:themeColor="text1"/>
        </w:rPr>
        <w:t>lack majority from enjoying the rights and privileges of the white minority;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1984, he entered the </w:t>
      </w:r>
      <w:r w:rsidRPr="0064044A">
        <w:rPr>
          <w:color w:val="000000" w:themeColor="text1"/>
          <w:u w:color="000000" w:themeColor="text1"/>
        </w:rPr>
        <w:t>Democrat</w:t>
      </w:r>
      <w:r>
        <w:rPr>
          <w:color w:val="000000" w:themeColor="text1"/>
          <w:u w:color="000000" w:themeColor="text1"/>
        </w:rPr>
        <w:t>ic pr</w:t>
      </w:r>
      <w:r w:rsidRPr="0064044A">
        <w:rPr>
          <w:color w:val="000000" w:themeColor="text1"/>
          <w:u w:color="000000" w:themeColor="text1"/>
        </w:rPr>
        <w:t xml:space="preserve">esidential </w:t>
      </w:r>
      <w:r>
        <w:rPr>
          <w:color w:val="000000" w:themeColor="text1"/>
          <w:u w:color="000000" w:themeColor="text1"/>
        </w:rPr>
        <w:t>primary in the United States, focusing his</w:t>
      </w:r>
      <w:r w:rsidRPr="0064044A">
        <w:rPr>
          <w:color w:val="000000" w:themeColor="text1"/>
          <w:u w:color="000000" w:themeColor="text1"/>
        </w:rPr>
        <w:t xml:space="preserve"> </w:t>
      </w:r>
      <w:r>
        <w:rPr>
          <w:color w:val="000000" w:themeColor="text1"/>
          <w:u w:color="000000" w:themeColor="text1"/>
        </w:rPr>
        <w:t xml:space="preserve">campaign </w:t>
      </w:r>
      <w:r w:rsidRPr="0064044A">
        <w:rPr>
          <w:color w:val="000000" w:themeColor="text1"/>
          <w:u w:color="000000" w:themeColor="text1"/>
        </w:rPr>
        <w:t>on social pro</w:t>
      </w:r>
      <w:r w:rsidR="00780424">
        <w:rPr>
          <w:color w:val="000000" w:themeColor="text1"/>
          <w:u w:color="000000" w:themeColor="text1"/>
        </w:rPr>
        <w:t>grams for the poor and disabled such as reducing taxes for the poor, increasing</w:t>
      </w:r>
      <w:r w:rsidRPr="0064044A">
        <w:rPr>
          <w:color w:val="000000" w:themeColor="text1"/>
          <w:u w:color="000000" w:themeColor="text1"/>
        </w:rPr>
        <w:t xml:space="preserve"> voting rights,</w:t>
      </w:r>
      <w:r w:rsidR="00780424">
        <w:rPr>
          <w:color w:val="000000" w:themeColor="text1"/>
          <w:u w:color="000000" w:themeColor="text1"/>
        </w:rPr>
        <w:t xml:space="preserve"> implementing</w:t>
      </w:r>
      <w:r w:rsidRPr="0064044A">
        <w:rPr>
          <w:color w:val="000000" w:themeColor="text1"/>
          <w:u w:color="000000" w:themeColor="text1"/>
        </w:rPr>
        <w:t xml:space="preserve"> effective programs to improve </w:t>
      </w:r>
      <w:r>
        <w:rPr>
          <w:color w:val="000000" w:themeColor="text1"/>
          <w:u w:color="000000" w:themeColor="text1"/>
        </w:rPr>
        <w:t>job opportunities for</w:t>
      </w:r>
      <w:r w:rsidRPr="0064044A">
        <w:rPr>
          <w:color w:val="000000" w:themeColor="text1"/>
          <w:u w:color="000000" w:themeColor="text1"/>
        </w:rPr>
        <w:t xml:space="preserve"> women and minori</w:t>
      </w:r>
      <w:r w:rsidR="00780424">
        <w:rPr>
          <w:color w:val="000000" w:themeColor="text1"/>
          <w:u w:color="000000" w:themeColor="text1"/>
        </w:rPr>
        <w:t>ties, and improving</w:t>
      </w:r>
      <w:r>
        <w:rPr>
          <w:color w:val="000000" w:themeColor="text1"/>
          <w:u w:color="000000" w:themeColor="text1"/>
        </w:rPr>
        <w:t xml:space="preserve"> civil rights;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he</w:t>
      </w:r>
      <w:r w:rsidRPr="0064044A">
        <w:rPr>
          <w:color w:val="000000" w:themeColor="text1"/>
          <w:u w:color="000000" w:themeColor="text1"/>
        </w:rPr>
        <w:t xml:space="preserve"> ran again for the Democratic presidential nomination in the 1988 election</w:t>
      </w:r>
      <w:r>
        <w:rPr>
          <w:color w:val="000000" w:themeColor="text1"/>
          <w:u w:color="000000" w:themeColor="text1"/>
        </w:rPr>
        <w:t>, Rev. Jackson</w:t>
      </w:r>
      <w:r w:rsidRPr="00497324">
        <w:rPr>
          <w:color w:val="000000" w:themeColor="text1"/>
          <w:u w:color="000000" w:themeColor="text1"/>
        </w:rPr>
        <w:t>’</w:t>
      </w:r>
      <w:r>
        <w:rPr>
          <w:color w:val="000000" w:themeColor="text1"/>
          <w:u w:color="000000" w:themeColor="text1"/>
        </w:rPr>
        <w:t>s</w:t>
      </w:r>
      <w:r w:rsidRPr="0064044A">
        <w:rPr>
          <w:color w:val="000000" w:themeColor="text1"/>
          <w:u w:color="000000" w:themeColor="text1"/>
        </w:rPr>
        <w:t xml:space="preserve"> campaign received much wider support, </w:t>
      </w:r>
      <w:r>
        <w:rPr>
          <w:color w:val="000000" w:themeColor="text1"/>
          <w:u w:color="000000" w:themeColor="text1"/>
        </w:rPr>
        <w:t>and he</w:t>
      </w:r>
      <w:r w:rsidRPr="0064044A">
        <w:rPr>
          <w:color w:val="000000" w:themeColor="text1"/>
          <w:u w:color="000000" w:themeColor="text1"/>
        </w:rPr>
        <w:t xml:space="preserve"> finished second </w:t>
      </w:r>
      <w:r>
        <w:rPr>
          <w:color w:val="000000" w:themeColor="text1"/>
          <w:u w:color="000000" w:themeColor="text1"/>
        </w:rPr>
        <w:t>after</w:t>
      </w:r>
      <w:r w:rsidRPr="0064044A">
        <w:rPr>
          <w:color w:val="000000" w:themeColor="text1"/>
          <w:u w:color="000000" w:themeColor="text1"/>
        </w:rPr>
        <w:t xml:space="preserve"> Massachu</w:t>
      </w:r>
      <w:r>
        <w:rPr>
          <w:color w:val="000000" w:themeColor="text1"/>
          <w:u w:color="000000" w:themeColor="text1"/>
        </w:rPr>
        <w:t>setts Governor Michael Dukakis;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o</w:t>
      </w:r>
      <w:r w:rsidRPr="0064044A">
        <w:rPr>
          <w:color w:val="000000" w:themeColor="text1"/>
          <w:u w:color="000000" w:themeColor="text1"/>
        </w:rPr>
        <w:t xml:space="preserve">n August 9, 2000, President Bill Clinton awarded a Presidential Medal of Freedom to </w:t>
      </w:r>
      <w:r>
        <w:rPr>
          <w:color w:val="000000" w:themeColor="text1"/>
          <w:u w:color="000000" w:themeColor="text1"/>
        </w:rPr>
        <w:t xml:space="preserve">Rev. </w:t>
      </w:r>
      <w:r w:rsidRPr="0064044A">
        <w:rPr>
          <w:color w:val="000000" w:themeColor="text1"/>
          <w:u w:color="000000" w:themeColor="text1"/>
        </w:rPr>
        <w:t>Jackson</w:t>
      </w:r>
      <w:r>
        <w:rPr>
          <w:color w:val="000000" w:themeColor="text1"/>
          <w:u w:color="000000" w:themeColor="text1"/>
        </w:rPr>
        <w:t xml:space="preserve">, who has </w:t>
      </w:r>
      <w:r w:rsidRPr="0064044A">
        <w:rPr>
          <w:color w:val="000000" w:themeColor="text1"/>
          <w:u w:color="000000" w:themeColor="text1"/>
        </w:rPr>
        <w:t>continue</w:t>
      </w:r>
      <w:r>
        <w:rPr>
          <w:color w:val="000000" w:themeColor="text1"/>
          <w:u w:color="000000" w:themeColor="text1"/>
        </w:rPr>
        <w:t>d</w:t>
      </w:r>
      <w:r w:rsidRPr="0064044A">
        <w:rPr>
          <w:color w:val="000000" w:themeColor="text1"/>
          <w:u w:color="000000" w:themeColor="text1"/>
        </w:rPr>
        <w:t xml:space="preserve"> to be a successful </w:t>
      </w:r>
      <w:r>
        <w:rPr>
          <w:color w:val="000000" w:themeColor="text1"/>
          <w:u w:color="000000" w:themeColor="text1"/>
        </w:rPr>
        <w:t xml:space="preserve">and ardent </w:t>
      </w:r>
      <w:r w:rsidRPr="0064044A">
        <w:rPr>
          <w:color w:val="000000" w:themeColor="text1"/>
          <w:u w:color="000000" w:themeColor="text1"/>
        </w:rPr>
        <w:t>advocate for human rights and social change</w:t>
      </w:r>
      <w:r>
        <w:t>.  Now, therefore,</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 xml:space="preserve"> and commend his significant contributions to the civil rights movement and his lifetime of advocacy for human rights.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ED"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w:t>
      </w:r>
    </w:p>
    <w:p w:rsidR="00AF5988" w:rsidRDefault="00497324" w:rsidP="00FF0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34DA" w:rsidRDefault="002E34DA" w:rsidP="002E34DA">
      <w:pPr>
        <w:suppressAutoHyphens/>
      </w:pPr>
    </w:p>
    <w:sectPr w:rsidR="002E34DA" w:rsidSect="002E34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DED" w:rsidRDefault="005F4DED" w:rsidP="009F0C77">
      <w:r>
        <w:separator/>
      </w:r>
    </w:p>
  </w:endnote>
  <w:endnote w:type="continuationSeparator" w:id="0">
    <w:p w:rsidR="005F4DED" w:rsidRDefault="005F4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9D1E6D-7589-44EC-86A7-9B2EB81BD81F}"/>
    <w:embedBold r:id="rId2" w:fontKey="{A407B873-0890-4E49-B076-344F6169604B}"/>
  </w:font>
  <w:font w:name="Calibri">
    <w:panose1 w:val="020F0502020204030204"/>
    <w:charset w:val="00"/>
    <w:family w:val="swiss"/>
    <w:pitch w:val="variable"/>
    <w:sig w:usb0="E0002EFF" w:usb1="C000247B" w:usb2="00000009" w:usb3="00000000" w:csb0="000001FF" w:csb1="00000000"/>
    <w:embedRegular r:id="rId3" w:fontKey="{F0F899F5-7C04-4FC7-8886-828B6F0987DF}"/>
  </w:font>
  <w:font w:name="Segoe UI">
    <w:panose1 w:val="020B0502040204020203"/>
    <w:charset w:val="00"/>
    <w:family w:val="swiss"/>
    <w:pitch w:val="variable"/>
    <w:sig w:usb0="E4002EFF" w:usb1="C000E47F" w:usb2="00000009" w:usb3="00000000" w:csb0="000001FF" w:csb1="00000000"/>
    <w:embedRegular r:id="rId4" w:fontKey="{84986BE0-4522-4B49-8976-7E9C70889177}"/>
  </w:font>
  <w:font w:name="Cambria">
    <w:panose1 w:val="02040503050406030204"/>
    <w:charset w:val="00"/>
    <w:family w:val="roman"/>
    <w:pitch w:val="variable"/>
    <w:sig w:usb0="E00006FF" w:usb1="420024FF" w:usb2="02000000" w:usb3="00000000" w:csb0="0000019F" w:csb1="00000000"/>
    <w:embedRegular r:id="rId5" w:fontKey="{42740D55-4FF7-4029-8546-96F9A469E3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4DA" w:rsidRPr="00E22ACD" w:rsidRDefault="002E34DA" w:rsidP="00E22ACD">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2D6D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DED" w:rsidRDefault="005F4DED" w:rsidP="009F0C77">
      <w:r>
        <w:separator/>
      </w:r>
    </w:p>
  </w:footnote>
  <w:footnote w:type="continuationSeparator" w:id="0">
    <w:p w:rsidR="005F4DED" w:rsidRDefault="005F4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6WAB21"/>
    <w:docVar w:name="CoverBillType" w:val="r"/>
    <w:docVar w:name="DocPath" w:val="L:\Council\bills\GM\24466WAB21.DOCX"/>
    <w:docVar w:name="dvBillNumber" w:val="3895"/>
    <w:docVar w:name="dvBillNumberPrefix" w:val="H. "/>
    <w:docVar w:name="dvOriginalBody" w:val="House"/>
    <w:docVar w:name="dvSteno" w:val="GM"/>
    <w:docVar w:name="NameofBody" w:val="h"/>
    <w:docVar w:name="vGroup2" w:val="Council"/>
  </w:docVars>
  <w:rsids>
    <w:rsidRoot w:val="005F4DED"/>
    <w:rsid w:val="000018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9BF"/>
    <w:rsid w:val="00205238"/>
    <w:rsid w:val="002321B6"/>
    <w:rsid w:val="00232912"/>
    <w:rsid w:val="00250967"/>
    <w:rsid w:val="002543C8"/>
    <w:rsid w:val="0025541D"/>
    <w:rsid w:val="00284AAE"/>
    <w:rsid w:val="002D6D27"/>
    <w:rsid w:val="002E34DA"/>
    <w:rsid w:val="002E5912"/>
    <w:rsid w:val="00301B21"/>
    <w:rsid w:val="00325348"/>
    <w:rsid w:val="0032732C"/>
    <w:rsid w:val="00336AD0"/>
    <w:rsid w:val="0037079A"/>
    <w:rsid w:val="003C4DAB"/>
    <w:rsid w:val="003D01E8"/>
    <w:rsid w:val="003E5288"/>
    <w:rsid w:val="003F6D79"/>
    <w:rsid w:val="004175CF"/>
    <w:rsid w:val="0041760A"/>
    <w:rsid w:val="00417C01"/>
    <w:rsid w:val="004403BD"/>
    <w:rsid w:val="00461441"/>
    <w:rsid w:val="004809EE"/>
    <w:rsid w:val="00497324"/>
    <w:rsid w:val="004E7D54"/>
    <w:rsid w:val="005273C6"/>
    <w:rsid w:val="00530A69"/>
    <w:rsid w:val="00545593"/>
    <w:rsid w:val="00556EBF"/>
    <w:rsid w:val="00577C6C"/>
    <w:rsid w:val="005A62FE"/>
    <w:rsid w:val="005C2FE2"/>
    <w:rsid w:val="005E2BC9"/>
    <w:rsid w:val="005F4DED"/>
    <w:rsid w:val="00605102"/>
    <w:rsid w:val="006215AA"/>
    <w:rsid w:val="006913C9"/>
    <w:rsid w:val="0069470D"/>
    <w:rsid w:val="006D58AA"/>
    <w:rsid w:val="00734F00"/>
    <w:rsid w:val="00736959"/>
    <w:rsid w:val="00762DC8"/>
    <w:rsid w:val="00780424"/>
    <w:rsid w:val="007A70AE"/>
    <w:rsid w:val="008362E8"/>
    <w:rsid w:val="0085786E"/>
    <w:rsid w:val="008A1768"/>
    <w:rsid w:val="008A489F"/>
    <w:rsid w:val="008D56B4"/>
    <w:rsid w:val="008F0F33"/>
    <w:rsid w:val="008F4429"/>
    <w:rsid w:val="0094021A"/>
    <w:rsid w:val="009574FA"/>
    <w:rsid w:val="009B44AF"/>
    <w:rsid w:val="009C293F"/>
    <w:rsid w:val="009C6A0B"/>
    <w:rsid w:val="009F0C77"/>
    <w:rsid w:val="009F4DD1"/>
    <w:rsid w:val="00A00AD5"/>
    <w:rsid w:val="00A02543"/>
    <w:rsid w:val="00A03AE3"/>
    <w:rsid w:val="00A41684"/>
    <w:rsid w:val="00A64E80"/>
    <w:rsid w:val="00A72BCD"/>
    <w:rsid w:val="00A741D9"/>
    <w:rsid w:val="00A833AB"/>
    <w:rsid w:val="00A9741D"/>
    <w:rsid w:val="00AC34A2"/>
    <w:rsid w:val="00AD1C9A"/>
    <w:rsid w:val="00AD3970"/>
    <w:rsid w:val="00AD4B17"/>
    <w:rsid w:val="00AF5988"/>
    <w:rsid w:val="00B239CA"/>
    <w:rsid w:val="00B412D4"/>
    <w:rsid w:val="00B64FFF"/>
    <w:rsid w:val="00BE3C22"/>
    <w:rsid w:val="00C0345E"/>
    <w:rsid w:val="00C21ABE"/>
    <w:rsid w:val="00C31C95"/>
    <w:rsid w:val="00C3483A"/>
    <w:rsid w:val="00C74E9D"/>
    <w:rsid w:val="00C826DD"/>
    <w:rsid w:val="00C82FD3"/>
    <w:rsid w:val="00C92819"/>
    <w:rsid w:val="00CC6B7B"/>
    <w:rsid w:val="00CD2089"/>
    <w:rsid w:val="00D373B1"/>
    <w:rsid w:val="00D63D5C"/>
    <w:rsid w:val="00D73A67"/>
    <w:rsid w:val="00D970A9"/>
    <w:rsid w:val="00DF3845"/>
    <w:rsid w:val="00E22ACD"/>
    <w:rsid w:val="00E251C3"/>
    <w:rsid w:val="00E41911"/>
    <w:rsid w:val="00E44B57"/>
    <w:rsid w:val="00E92EEF"/>
    <w:rsid w:val="00EF2368"/>
    <w:rsid w:val="00F24442"/>
    <w:rsid w:val="00F50AE3"/>
    <w:rsid w:val="00F655B7"/>
    <w:rsid w:val="00F656BA"/>
    <w:rsid w:val="00F67CF1"/>
    <w:rsid w:val="00F728AA"/>
    <w:rsid w:val="00F840F0"/>
    <w:rsid w:val="00FA63E7"/>
    <w:rsid w:val="00FB0D0D"/>
    <w:rsid w:val="00FB43B4"/>
    <w:rsid w:val="00FB6B0B"/>
    <w:rsid w:val="00FF02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33969-1071-4392-9C59-DE88BD53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9BF"/>
    <w:rPr>
      <w:rFonts w:ascii="Segoe UI" w:eastAsia="Times New Roman" w:hAnsi="Segoe UI" w:cs="Segoe UI"/>
      <w:sz w:val="18"/>
      <w:szCs w:val="18"/>
    </w:rPr>
  </w:style>
  <w:style w:type="character" w:styleId="Hyperlink">
    <w:name w:val="Hyperlink"/>
    <w:basedOn w:val="DefaultParagraphFont"/>
    <w:uiPriority w:val="99"/>
    <w:unhideWhenUsed/>
    <w:rsid w:val="002E3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5&amp;session=124&amp;summary=B" TargetMode="Externa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95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E5D8F-7972-40AF-B0ED-5C0DD10B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3895: Subject not yet available - South Carolina Legislature Online</dc:title>
  <dc:creator>Gail Moore</dc:creator>
  <cp:lastModifiedBy>S Wilson</cp:lastModifiedBy>
  <cp:revision>2</cp:revision>
  <cp:lastPrinted>2021-02-12T19:45:00Z</cp:lastPrinted>
  <dcterms:created xsi:type="dcterms:W3CDTF">2021-02-17T14:16:00Z</dcterms:created>
  <dcterms:modified xsi:type="dcterms:W3CDTF">2021-02-17T14:16:00Z</dcterms:modified>
</cp:coreProperties>
</file>