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A85" w:rsidRDefault="00AC6A85" w:rsidP="00AC6A85">
      <w:pPr>
        <w:widowControl w:val="0"/>
        <w:jc w:val="center"/>
      </w:pPr>
      <w:r w:rsidRPr="00AC6A85">
        <w:rPr>
          <w:b/>
        </w:rPr>
        <w:t>South Carolina General Assembly</w:t>
      </w:r>
    </w:p>
    <w:p w:rsidR="00AC6A85" w:rsidRDefault="00AC6A85" w:rsidP="00AC6A85">
      <w:pPr>
        <w:widowControl w:val="0"/>
        <w:jc w:val="center"/>
      </w:pPr>
      <w:r>
        <w:t>124th Session, 2021-2022</w:t>
      </w:r>
    </w:p>
    <w:p w:rsidR="00AC6A85" w:rsidRDefault="00AC6A85" w:rsidP="00AC6A85">
      <w:pPr>
        <w:widowControl w:val="0"/>
        <w:jc w:val="left"/>
      </w:pPr>
    </w:p>
    <w:p w:rsidR="00AC6A85" w:rsidRDefault="00AC6A85" w:rsidP="00AC6A85">
      <w:pPr>
        <w:widowControl w:val="0"/>
        <w:jc w:val="left"/>
        <w:rPr>
          <w:b/>
        </w:rPr>
      </w:pPr>
      <w:r w:rsidRPr="00AC6A85">
        <w:rPr>
          <w:b/>
        </w:rPr>
        <w:t>H. 4109</w:t>
      </w:r>
    </w:p>
    <w:p w:rsidR="00AC6A85" w:rsidRDefault="00AC6A85" w:rsidP="00AC6A85">
      <w:pPr>
        <w:widowControl w:val="0"/>
        <w:jc w:val="left"/>
        <w:rPr>
          <w:b/>
        </w:rPr>
      </w:pPr>
    </w:p>
    <w:p w:rsidR="00AC6A85" w:rsidRDefault="00AC6A85" w:rsidP="00AC6A85">
      <w:pPr>
        <w:widowControl w:val="0"/>
        <w:jc w:val="left"/>
      </w:pPr>
      <w:r w:rsidRPr="00AC6A85">
        <w:rPr>
          <w:b/>
        </w:rPr>
        <w:t>STATUS INFORMATION</w:t>
      </w:r>
    </w:p>
    <w:p w:rsidR="00AC6A85" w:rsidRDefault="00AC6A85" w:rsidP="00AC6A85">
      <w:pPr>
        <w:widowControl w:val="0"/>
        <w:jc w:val="left"/>
      </w:pPr>
    </w:p>
    <w:p w:rsidR="00AC6A85" w:rsidRDefault="00AC6A85" w:rsidP="00AC6A85">
      <w:pPr>
        <w:widowControl w:val="0"/>
        <w:jc w:val="left"/>
      </w:pPr>
      <w:r>
        <w:t>House Resolution</w:t>
      </w:r>
    </w:p>
    <w:p w:rsidR="00AC6A85" w:rsidRDefault="00AC6A85" w:rsidP="00AC6A85">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AC6A85" w:rsidRDefault="00AC6A85" w:rsidP="00AC6A85">
      <w:pPr>
        <w:widowControl w:val="0"/>
        <w:jc w:val="left"/>
      </w:pPr>
      <w:r>
        <w:t>Document Path: l:\council\bills\rm\1112cm21.docx</w:t>
      </w:r>
    </w:p>
    <w:p w:rsidR="00AC6A85" w:rsidRDefault="00AC6A85" w:rsidP="00AC6A85">
      <w:pPr>
        <w:widowControl w:val="0"/>
        <w:jc w:val="left"/>
      </w:pPr>
    </w:p>
    <w:p w:rsidR="00AC6A85" w:rsidRDefault="00AC6A85" w:rsidP="00AC6A85">
      <w:pPr>
        <w:widowControl w:val="0"/>
        <w:jc w:val="left"/>
      </w:pPr>
      <w:r>
        <w:t>Introduced in the House on April 6, 2021</w:t>
      </w:r>
    </w:p>
    <w:p w:rsidR="00AC6A85" w:rsidRDefault="00AC6A85" w:rsidP="00AC6A85">
      <w:pPr>
        <w:widowControl w:val="0"/>
        <w:jc w:val="left"/>
      </w:pPr>
      <w:r>
        <w:t>Adopted by the House on April 6, 2021</w:t>
      </w:r>
    </w:p>
    <w:p w:rsidR="00AC6A85" w:rsidRDefault="00AC6A85" w:rsidP="00AC6A85">
      <w:pPr>
        <w:widowControl w:val="0"/>
        <w:jc w:val="left"/>
      </w:pPr>
    </w:p>
    <w:p w:rsidR="00AC6A85" w:rsidRDefault="00AC6A85" w:rsidP="00AC6A85">
      <w:pPr>
        <w:widowControl w:val="0"/>
        <w:jc w:val="left"/>
      </w:pPr>
      <w:r>
        <w:t>Summary: Gloriann Williams-Singletary, sympathy</w:t>
      </w:r>
    </w:p>
    <w:p w:rsidR="00AC6A85" w:rsidRDefault="00AC6A85" w:rsidP="00AC6A85">
      <w:pPr>
        <w:widowControl w:val="0"/>
        <w:jc w:val="left"/>
      </w:pPr>
    </w:p>
    <w:p w:rsidR="00AC6A85" w:rsidRDefault="00AC6A85" w:rsidP="00AC6A85">
      <w:pPr>
        <w:widowControl w:val="0"/>
        <w:jc w:val="left"/>
      </w:pPr>
    </w:p>
    <w:p w:rsidR="00AC6A85" w:rsidRDefault="00AC6A85" w:rsidP="00AC6A85">
      <w:pPr>
        <w:widowControl w:val="0"/>
        <w:tabs>
          <w:tab w:val="center" w:pos="590"/>
          <w:tab w:val="center" w:pos="1440"/>
          <w:tab w:val="left" w:pos="1872"/>
          <w:tab w:val="left" w:pos="9187"/>
        </w:tabs>
        <w:jc w:val="left"/>
      </w:pPr>
      <w:r w:rsidRPr="00AC6A85">
        <w:rPr>
          <w:b/>
        </w:rPr>
        <w:t>HISTORY OF LEGISLATIVE ACTIONS</w:t>
      </w:r>
    </w:p>
    <w:p w:rsidR="00AC6A85" w:rsidRDefault="00AC6A85" w:rsidP="00AC6A85">
      <w:pPr>
        <w:widowControl w:val="0"/>
        <w:tabs>
          <w:tab w:val="center" w:pos="590"/>
          <w:tab w:val="center" w:pos="1440"/>
          <w:tab w:val="left" w:pos="1872"/>
          <w:tab w:val="left" w:pos="9187"/>
        </w:tabs>
        <w:jc w:val="left"/>
      </w:pPr>
    </w:p>
    <w:p w:rsidR="00AC6A85" w:rsidRPr="00AC6A85" w:rsidRDefault="00AC6A85" w:rsidP="00AC6A85">
      <w:pPr>
        <w:widowControl w:val="0"/>
        <w:tabs>
          <w:tab w:val="center" w:pos="590"/>
          <w:tab w:val="center" w:pos="1440"/>
          <w:tab w:val="left" w:pos="1872"/>
          <w:tab w:val="left" w:pos="9187"/>
        </w:tabs>
        <w:jc w:val="left"/>
      </w:pPr>
      <w:r w:rsidRPr="00AC6A85">
        <w:rPr>
          <w:u w:val="single"/>
        </w:rPr>
        <w:tab/>
        <w:t>Date</w:t>
      </w:r>
      <w:r w:rsidRPr="00AC6A85">
        <w:rPr>
          <w:u w:val="single"/>
        </w:rPr>
        <w:tab/>
        <w:t>Body</w:t>
      </w:r>
      <w:r w:rsidRPr="00AC6A85">
        <w:rPr>
          <w:u w:val="single"/>
        </w:rPr>
        <w:tab/>
        <w:t>Action Description with journal page number</w:t>
      </w:r>
      <w:r w:rsidRPr="00AC6A85">
        <w:rPr>
          <w:u w:val="single"/>
        </w:rPr>
        <w:tab/>
      </w:r>
    </w:p>
    <w:p w:rsidR="00D9646F" w:rsidRDefault="00D9646F" w:rsidP="00D9646F">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095D40">
          <w:rPr>
            <w:rStyle w:val="Hyperlink"/>
          </w:rPr>
          <w:t>House Journal</w:t>
        </w:r>
        <w:r w:rsidRPr="00095D40">
          <w:rPr>
            <w:rStyle w:val="Hyperlink"/>
          </w:rPr>
          <w:noBreakHyphen/>
          <w:t>page 3</w:t>
        </w:r>
      </w:hyperlink>
      <w:r>
        <w:t>)</w:t>
      </w:r>
    </w:p>
    <w:p w:rsidR="00D9646F" w:rsidRDefault="00D9646F" w:rsidP="00D9646F">
      <w:pPr>
        <w:widowControl w:val="0"/>
        <w:tabs>
          <w:tab w:val="right" w:pos="1008"/>
          <w:tab w:val="left" w:pos="1152"/>
          <w:tab w:val="left" w:pos="1872"/>
          <w:tab w:val="left" w:pos="9187"/>
        </w:tabs>
        <w:ind w:left="2088" w:hanging="2088"/>
      </w:pPr>
    </w:p>
    <w:p w:rsidR="00AC6A85" w:rsidRDefault="00AC6A85" w:rsidP="00AC6A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6A85">
          <w:rPr>
            <w:rStyle w:val="Hyperlink"/>
          </w:rPr>
          <w:t>legislative information</w:t>
        </w:r>
      </w:hyperlink>
      <w:r>
        <w:t xml:space="preserve"> at the website</w:t>
      </w:r>
    </w:p>
    <w:p w:rsidR="00AC6A85" w:rsidRDefault="00AC6A85" w:rsidP="00AC6A85">
      <w:pPr>
        <w:widowControl w:val="0"/>
        <w:tabs>
          <w:tab w:val="right" w:pos="1008"/>
          <w:tab w:val="left" w:pos="1152"/>
          <w:tab w:val="left" w:pos="1872"/>
          <w:tab w:val="left" w:pos="9187"/>
        </w:tabs>
        <w:ind w:left="2088" w:hanging="2088"/>
        <w:jc w:val="left"/>
      </w:pPr>
    </w:p>
    <w:p w:rsidR="00AC6A85" w:rsidRPr="00AC6A85" w:rsidRDefault="00AC6A85" w:rsidP="00AC6A85">
      <w:pPr>
        <w:widowControl w:val="0"/>
        <w:tabs>
          <w:tab w:val="right" w:pos="1008"/>
          <w:tab w:val="left" w:pos="1152"/>
          <w:tab w:val="left" w:pos="1872"/>
          <w:tab w:val="left" w:pos="9187"/>
        </w:tabs>
        <w:ind w:left="2088" w:hanging="2088"/>
        <w:jc w:val="left"/>
      </w:pPr>
    </w:p>
    <w:p w:rsidR="00AC6A85" w:rsidRDefault="00AC6A85" w:rsidP="00AC6A85">
      <w:r w:rsidRPr="00AC6A85">
        <w:rPr>
          <w:b/>
        </w:rPr>
        <w:t>VERSIONS OF THIS BILL</w:t>
      </w:r>
    </w:p>
    <w:p w:rsidR="00AC6A85" w:rsidRDefault="00AC6A85" w:rsidP="00AC6A85"/>
    <w:p w:rsidR="00AC6A85" w:rsidRDefault="005E6018" w:rsidP="00AC6A85">
      <w:hyperlink r:id="rId9" w:history="1">
        <w:r w:rsidR="00AC6A85">
          <w:rPr>
            <w:rStyle w:val="Hyperlink"/>
          </w:rPr>
          <w:t>4/6/2021</w:t>
        </w:r>
      </w:hyperlink>
    </w:p>
    <w:p w:rsidR="00AC6A85" w:rsidRDefault="00AC6A85" w:rsidP="00AC6A85"/>
    <w:p w:rsidR="00AC6A85" w:rsidRDefault="00AC6A85" w:rsidP="00AC6A85">
      <w:pPr>
        <w:sectPr w:rsidR="00AC6A85" w:rsidSect="00AC6A85">
          <w:pgSz w:w="12240" w:h="15840" w:code="1"/>
          <w:pgMar w:top="1080" w:right="1440" w:bottom="1080" w:left="1440" w:header="720" w:footer="720" w:gutter="0"/>
          <w:cols w:space="720"/>
          <w:noEndnote/>
          <w:docGrid w:linePitch="360"/>
        </w:sectPr>
      </w:pPr>
    </w:p>
    <w:p w:rsidR="00EE212E" w:rsidRDefault="00EE21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6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59" w:rsidRPr="006813DF" w:rsidRDefault="00A86B13" w:rsidP="0073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35659" w:rsidRPr="006813DF">
        <w:rPr>
          <w:color w:val="000000" w:themeColor="text1"/>
          <w:u w:color="000000" w:themeColor="text1"/>
        </w:rPr>
        <w:t>EXPRESS THE PROFOUND SORROW OF THE MEMBERS OF THE SOUTH CAROLINA HOUSE OF REPRESENTATIVES UPON THE PASSING OF GLORIANN WILLIAMS</w:t>
      </w:r>
      <w:r w:rsidR="00EB7423">
        <w:rPr>
          <w:color w:val="000000" w:themeColor="text1"/>
          <w:u w:color="000000" w:themeColor="text1"/>
        </w:rPr>
        <w:noBreakHyphen/>
      </w:r>
      <w:r w:rsidR="00735659" w:rsidRPr="006813DF">
        <w:rPr>
          <w:color w:val="000000" w:themeColor="text1"/>
          <w:u w:color="000000" w:themeColor="text1"/>
        </w:rPr>
        <w:t>SINGLETARY OF LAKE CITY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635E" w:rsidRPr="006813DF" w:rsidRDefault="00274631"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635E" w:rsidRPr="006813DF">
        <w:rPr>
          <w:color w:val="000000" w:themeColor="text1"/>
          <w:u w:color="000000" w:themeColor="text1"/>
        </w:rPr>
        <w:t>the South Carolina House of Representatives was deeply saddened to learn of the passing of Gloriann Williams</w:t>
      </w:r>
      <w:r w:rsidR="00EB7423">
        <w:rPr>
          <w:color w:val="000000" w:themeColor="text1"/>
          <w:u w:color="000000" w:themeColor="text1"/>
        </w:rPr>
        <w:noBreakHyphen/>
      </w:r>
      <w:r w:rsidR="004A635E" w:rsidRPr="006813DF">
        <w:rPr>
          <w:color w:val="000000" w:themeColor="text1"/>
          <w:u w:color="000000" w:themeColor="text1"/>
        </w:rPr>
        <w:t>Singletary of Lake City on March 14, 2021, at the age of fifty</w:t>
      </w:r>
      <w:r w:rsidR="00EB7423">
        <w:rPr>
          <w:color w:val="000000" w:themeColor="text1"/>
          <w:u w:color="000000" w:themeColor="text1"/>
        </w:rPr>
        <w:noBreakHyphen/>
      </w:r>
      <w:r w:rsidR="004A635E" w:rsidRPr="006813DF">
        <w:rPr>
          <w:color w:val="000000" w:themeColor="text1"/>
          <w:u w:color="000000" w:themeColor="text1"/>
        </w:rPr>
        <w:t>eight;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born to Sonny and Rebecca Nelson, Gloria entered this world on March 14, 1963, and graduated from Battery Park High School;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this woman of faith served her God as a member of Living Stone Fellowship. The Lord took His child home to Himself on her fifty</w:t>
      </w:r>
      <w:r w:rsidR="00EB7423">
        <w:rPr>
          <w:color w:val="000000" w:themeColor="text1"/>
          <w:u w:color="000000" w:themeColor="text1"/>
        </w:rPr>
        <w:noBreakHyphen/>
      </w:r>
      <w:r w:rsidRPr="006813DF">
        <w:rPr>
          <w:color w:val="000000" w:themeColor="text1"/>
          <w:u w:color="000000" w:themeColor="text1"/>
        </w:rPr>
        <w:t>eighth birthday;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 xml:space="preserve">Whereas, Gloria was known as “Aunt Trish” to others in the community, as she was always loved by everyone. To her grandchildren, who loved her dearly, she </w:t>
      </w:r>
      <w:r w:rsidR="005B5E4B">
        <w:rPr>
          <w:color w:val="000000" w:themeColor="text1"/>
          <w:u w:color="000000" w:themeColor="text1"/>
        </w:rPr>
        <w:t xml:space="preserve">also </w:t>
      </w:r>
      <w:r w:rsidRPr="006813DF">
        <w:rPr>
          <w:color w:val="000000" w:themeColor="text1"/>
          <w:u w:color="000000" w:themeColor="text1"/>
        </w:rPr>
        <w:t>was known as “Mema.” She had such a motherly love for not only her own kids but also so many other children in her family and around the community. Her love for people in general was amazing.  Whenever she learned about a need, she would do her best to help;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she loved doing things with her family and having fun. Truly, the love of Christ shone through her;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 xml:space="preserve">Whereas, predeceased by her father, </w:t>
      </w:r>
      <w:r w:rsidR="00032CAE">
        <w:rPr>
          <w:color w:val="000000" w:themeColor="text1"/>
          <w:u w:color="000000" w:themeColor="text1"/>
        </w:rPr>
        <w:t xml:space="preserve">Sonny, </w:t>
      </w:r>
      <w:r w:rsidRPr="006813DF">
        <w:rPr>
          <w:color w:val="000000" w:themeColor="text1"/>
          <w:u w:color="000000" w:themeColor="text1"/>
        </w:rPr>
        <w:t xml:space="preserve">she leaves to cherish her memory her loving husband, Simon Singletary; her children, </w:t>
      </w:r>
      <w:r w:rsidRPr="006813DF">
        <w:rPr>
          <w:color w:val="000000" w:themeColor="text1"/>
          <w:u w:color="000000" w:themeColor="text1"/>
        </w:rPr>
        <w:lastRenderedPageBreak/>
        <w:t>Latoya Brown of Philadelphia, Pennsylvania, Jermaine Cockfield of Lake City, Regina Wilson of Spartanburg, Shannon (Clovis) Woodbury of Johnsonville, Simon Wilson of Spartanburg, Lillie Nesmith of Lake City, Myranda (Anthony) McFadden of Johnsonville, Travis (Shan) Singletary of Hemingway, and Shaleyea (Jeremiah) Singletary; and a host of other family members and friends. She will be greatly missed. Now, therefore,</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Be it resolved by the House of Representatives:</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That the members of the South Carolina House of Representatives, by this resolution, express their profound sorrow upon the passing of Gloriann Williams</w:t>
      </w:r>
      <w:r w:rsidR="00EB7423">
        <w:rPr>
          <w:color w:val="000000" w:themeColor="text1"/>
          <w:u w:color="000000" w:themeColor="text1"/>
        </w:rPr>
        <w:noBreakHyphen/>
      </w:r>
      <w:r w:rsidRPr="006813DF">
        <w:rPr>
          <w:color w:val="000000" w:themeColor="text1"/>
          <w:u w:color="000000" w:themeColor="text1"/>
        </w:rPr>
        <w:t>Singletary of Lake City and extend the deepest sympathy to her family and many friends.</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Be it further resolved that a copy of this resolution be presented to Simon Singletary for the family.</w:t>
      </w:r>
    </w:p>
    <w:p w:rsidR="005B29C0" w:rsidRDefault="00EB7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A85" w:rsidRDefault="00AC6A85" w:rsidP="00AC6A85">
      <w:pPr>
        <w:suppressAutoHyphens/>
      </w:pPr>
    </w:p>
    <w:sectPr w:rsidR="00AC6A85" w:rsidSect="00AC6A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631" w:rsidRDefault="00274631" w:rsidP="009F0C77">
      <w:r>
        <w:separator/>
      </w:r>
    </w:p>
  </w:endnote>
  <w:endnote w:type="continuationSeparator" w:id="0">
    <w:p w:rsidR="00274631" w:rsidRDefault="00274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AD2C0-749F-4A9E-80AA-1EC47C269AA9}"/>
    <w:embedBold r:id="rId2" w:fontKey="{2BA3DB5C-6280-417D-8F82-EF6BB2B2D0C6}"/>
  </w:font>
  <w:font w:name="Calibri">
    <w:panose1 w:val="020F0502020204030204"/>
    <w:charset w:val="00"/>
    <w:family w:val="swiss"/>
    <w:pitch w:val="variable"/>
    <w:sig w:usb0="E0002EFF" w:usb1="C000247B" w:usb2="00000009" w:usb3="00000000" w:csb0="000001FF" w:csb1="00000000"/>
    <w:embedRegular r:id="rId3" w:fontKey="{0624B151-3E1A-4AF2-A2F4-1E7CD6301222}"/>
  </w:font>
  <w:font w:name="Segoe UI">
    <w:panose1 w:val="020B0502040204020203"/>
    <w:charset w:val="00"/>
    <w:family w:val="swiss"/>
    <w:pitch w:val="variable"/>
    <w:sig w:usb0="E4002EFF" w:usb1="C000E47F" w:usb2="00000009" w:usb3="00000000" w:csb0="000001FF" w:csb1="00000000"/>
    <w:embedRegular r:id="rId4" w:fontKey="{6C79A4B5-DE2F-47F7-968D-18AC527D95A0}"/>
  </w:font>
  <w:font w:name="Cambria">
    <w:panose1 w:val="02040503050406030204"/>
    <w:charset w:val="00"/>
    <w:family w:val="roman"/>
    <w:pitch w:val="variable"/>
    <w:sig w:usb0="E00006FF" w:usb1="420024FF" w:usb2="02000000" w:usb3="00000000" w:csb0="0000019F" w:csb1="00000000"/>
    <w:embedRegular r:id="rId5" w:fontKey="{2BCAC4B4-76CB-4034-9746-C4015B0401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A85" w:rsidRPr="00EE212E" w:rsidRDefault="00AC6A85" w:rsidP="00EE212E">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sidR="00D964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631" w:rsidRDefault="00274631" w:rsidP="009F0C77">
      <w:r>
        <w:separator/>
      </w:r>
    </w:p>
  </w:footnote>
  <w:footnote w:type="continuationSeparator" w:id="0">
    <w:p w:rsidR="00274631" w:rsidRDefault="00274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CM21"/>
    <w:docVar w:name="CoverBillType" w:val="r"/>
    <w:docVar w:name="DocPath" w:val="L:\Council\bills\RM\1112CM21.DOCX"/>
    <w:docVar w:name="dvBillNumber" w:val="4109"/>
    <w:docVar w:name="dvBillNumberPrefix" w:val="H. "/>
    <w:docVar w:name="dvOriginalBody" w:val="House"/>
    <w:docVar w:name="dvSteno" w:val="RM"/>
    <w:docVar w:name="NameofBody" w:val="h"/>
    <w:docVar w:name="vGroup2" w:val="Council"/>
  </w:docVars>
  <w:rsids>
    <w:rsidRoot w:val="00274631"/>
    <w:rsid w:val="00011869"/>
    <w:rsid w:val="00015CD6"/>
    <w:rsid w:val="00032C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631"/>
    <w:rsid w:val="00284AAE"/>
    <w:rsid w:val="002E5912"/>
    <w:rsid w:val="00301B21"/>
    <w:rsid w:val="00325348"/>
    <w:rsid w:val="0032732C"/>
    <w:rsid w:val="00336AD0"/>
    <w:rsid w:val="00342BFB"/>
    <w:rsid w:val="0037079A"/>
    <w:rsid w:val="003C4DAB"/>
    <w:rsid w:val="003D01E8"/>
    <w:rsid w:val="003E5288"/>
    <w:rsid w:val="003F6D79"/>
    <w:rsid w:val="0041760A"/>
    <w:rsid w:val="00417C01"/>
    <w:rsid w:val="004403BD"/>
    <w:rsid w:val="00461441"/>
    <w:rsid w:val="004809EE"/>
    <w:rsid w:val="004A635E"/>
    <w:rsid w:val="004E7D54"/>
    <w:rsid w:val="004F3910"/>
    <w:rsid w:val="005273C6"/>
    <w:rsid w:val="00530A69"/>
    <w:rsid w:val="00545593"/>
    <w:rsid w:val="00556EBF"/>
    <w:rsid w:val="00577C6C"/>
    <w:rsid w:val="005A62FE"/>
    <w:rsid w:val="005B29C0"/>
    <w:rsid w:val="005B5E4B"/>
    <w:rsid w:val="005C2FE2"/>
    <w:rsid w:val="005E2BC9"/>
    <w:rsid w:val="00605102"/>
    <w:rsid w:val="006215AA"/>
    <w:rsid w:val="006913C9"/>
    <w:rsid w:val="0069470D"/>
    <w:rsid w:val="006D58AA"/>
    <w:rsid w:val="00734F00"/>
    <w:rsid w:val="00735659"/>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B13"/>
    <w:rsid w:val="00A9741D"/>
    <w:rsid w:val="00AC34A2"/>
    <w:rsid w:val="00AC6A85"/>
    <w:rsid w:val="00AD1C9A"/>
    <w:rsid w:val="00AD4B17"/>
    <w:rsid w:val="00B412D4"/>
    <w:rsid w:val="00B64FFF"/>
    <w:rsid w:val="00BE3C22"/>
    <w:rsid w:val="00C0345E"/>
    <w:rsid w:val="00C06CF6"/>
    <w:rsid w:val="00C21ABE"/>
    <w:rsid w:val="00C31C95"/>
    <w:rsid w:val="00C3483A"/>
    <w:rsid w:val="00C74E9D"/>
    <w:rsid w:val="00C826DD"/>
    <w:rsid w:val="00C82FD3"/>
    <w:rsid w:val="00C92819"/>
    <w:rsid w:val="00CC6B7B"/>
    <w:rsid w:val="00CD2089"/>
    <w:rsid w:val="00D73A67"/>
    <w:rsid w:val="00D9646F"/>
    <w:rsid w:val="00D970A9"/>
    <w:rsid w:val="00DF3845"/>
    <w:rsid w:val="00E41911"/>
    <w:rsid w:val="00E44B57"/>
    <w:rsid w:val="00E92EEF"/>
    <w:rsid w:val="00EB7423"/>
    <w:rsid w:val="00EE212E"/>
    <w:rsid w:val="00EF2368"/>
    <w:rsid w:val="00F24442"/>
    <w:rsid w:val="00F50AE3"/>
    <w:rsid w:val="00F526B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0F3CE-12E9-4E01-84EE-030C20C0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E4B"/>
    <w:rPr>
      <w:rFonts w:ascii="Segoe UI" w:eastAsia="Times New Roman" w:hAnsi="Segoe UI" w:cs="Segoe UI"/>
      <w:sz w:val="18"/>
      <w:szCs w:val="18"/>
    </w:rPr>
  </w:style>
  <w:style w:type="character" w:styleId="Hyperlink">
    <w:name w:val="Hyperlink"/>
    <w:basedOn w:val="DefaultParagraphFont"/>
    <w:uiPriority w:val="99"/>
    <w:unhideWhenUsed/>
    <w:rsid w:val="00AC6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9&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09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782C2-41D3-4E4F-87C4-30925F3E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4109: Subject not yet available - South Carolina Legislature Online</dc:title>
  <dc:creator>Rosanne McDowell</dc:creator>
  <cp:lastModifiedBy>S Wilson</cp:lastModifiedBy>
  <cp:revision>2</cp:revision>
  <cp:lastPrinted>2021-03-19T15:40:00Z</cp:lastPrinted>
  <dcterms:created xsi:type="dcterms:W3CDTF">2021-04-07T12:49:00Z</dcterms:created>
  <dcterms:modified xsi:type="dcterms:W3CDTF">2021-04-07T12:49:00Z</dcterms:modified>
</cp:coreProperties>
</file>