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600C">
        <w:rPr>
          <w:rFonts w:eastAsia="Times New Roman" w:cs="Times New Roman"/>
          <w:b/>
          <w:szCs w:val="20"/>
        </w:rPr>
        <w:t>South Carolina General Assembly</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7600C">
        <w:rPr>
          <w:rFonts w:eastAsia="Times New Roman" w:cs="Times New Roman"/>
          <w:szCs w:val="20"/>
        </w:rPr>
        <w:t>124th Session, 2021-2022</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00C" w:rsidRPr="00F7600C" w:rsidRDefault="00DA7788"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A129, R137, H4269</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00C">
        <w:rPr>
          <w:rFonts w:eastAsia="Times New Roman" w:cs="Times New Roman"/>
          <w:b/>
          <w:szCs w:val="20"/>
        </w:rPr>
        <w:t>STATUS INFORMATION</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00C">
        <w:rPr>
          <w:rFonts w:eastAsia="Times New Roman" w:cs="Times New Roman"/>
          <w:szCs w:val="20"/>
        </w:rPr>
        <w:t>General Bill</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00C">
        <w:rPr>
          <w:rFonts w:eastAsia="Times New Roman" w:cs="Times New Roman"/>
          <w:szCs w:val="20"/>
        </w:rPr>
        <w:t>Sponsors: Rep. Gilliam</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00C">
        <w:rPr>
          <w:rFonts w:eastAsia="Times New Roman" w:cs="Times New Roman"/>
          <w:szCs w:val="20"/>
        </w:rPr>
        <w:t>Document Path: l:\council\bills\cc\16047zw21.docx</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5495" w:rsidRDefault="00FF5495"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2021</w:t>
      </w:r>
    </w:p>
    <w:p w:rsidR="00FF5495" w:rsidRDefault="00FF5495"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2021</w:t>
      </w:r>
    </w:p>
    <w:p w:rsidR="00FF5495" w:rsidRDefault="00FF5495"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2022</w:t>
      </w:r>
    </w:p>
    <w:p w:rsidR="00FF5495" w:rsidRDefault="00FF5495"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2022, Signed</w:t>
      </w:r>
    </w:p>
    <w:p w:rsidR="00FF5495" w:rsidRDefault="00FF5495"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7600C">
        <w:rPr>
          <w:rFonts w:eastAsia="Times New Roman" w:cs="Times New Roman"/>
          <w:szCs w:val="20"/>
        </w:rPr>
        <w:t>Summary: Elections - Union County Voting Precincts</w:t>
      </w: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00C" w:rsidRPr="00F7600C" w:rsidRDefault="00F7600C" w:rsidP="00F760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600C" w:rsidRPr="00F7600C" w:rsidRDefault="00F7600C" w:rsidP="00F7600C">
      <w:pPr>
        <w:widowControl w:val="0"/>
        <w:tabs>
          <w:tab w:val="center" w:pos="590"/>
          <w:tab w:val="center" w:pos="1440"/>
          <w:tab w:val="left" w:pos="1872"/>
          <w:tab w:val="left" w:pos="9187"/>
        </w:tabs>
        <w:rPr>
          <w:rFonts w:eastAsia="Times New Roman" w:cs="Times New Roman"/>
          <w:szCs w:val="20"/>
        </w:rPr>
      </w:pPr>
      <w:r w:rsidRPr="00F7600C">
        <w:rPr>
          <w:rFonts w:eastAsia="Times New Roman" w:cs="Times New Roman"/>
          <w:b/>
          <w:szCs w:val="20"/>
        </w:rPr>
        <w:t>HISTORY OF LEGISLATIVE ACTIONS</w:t>
      </w:r>
    </w:p>
    <w:p w:rsidR="00F7600C" w:rsidRPr="00F7600C" w:rsidRDefault="00F7600C" w:rsidP="00F7600C">
      <w:pPr>
        <w:widowControl w:val="0"/>
        <w:tabs>
          <w:tab w:val="center" w:pos="590"/>
          <w:tab w:val="center" w:pos="1440"/>
          <w:tab w:val="left" w:pos="1872"/>
          <w:tab w:val="left" w:pos="9187"/>
        </w:tabs>
        <w:rPr>
          <w:rFonts w:eastAsia="Times New Roman" w:cs="Times New Roman"/>
          <w:szCs w:val="20"/>
        </w:rPr>
      </w:pPr>
    </w:p>
    <w:p w:rsidR="00F7600C" w:rsidRPr="00F7600C" w:rsidRDefault="00F7600C" w:rsidP="00F7600C">
      <w:pPr>
        <w:widowControl w:val="0"/>
        <w:tabs>
          <w:tab w:val="center" w:pos="590"/>
          <w:tab w:val="center" w:pos="1440"/>
          <w:tab w:val="left" w:pos="1872"/>
          <w:tab w:val="left" w:pos="9187"/>
        </w:tabs>
        <w:rPr>
          <w:rFonts w:eastAsia="Times New Roman" w:cs="Times New Roman"/>
          <w:szCs w:val="20"/>
        </w:rPr>
      </w:pPr>
      <w:r w:rsidRPr="00F7600C">
        <w:rPr>
          <w:rFonts w:eastAsia="Times New Roman" w:cs="Times New Roman"/>
          <w:szCs w:val="20"/>
          <w:u w:val="single"/>
        </w:rPr>
        <w:tab/>
        <w:t>Date</w:t>
      </w:r>
      <w:r w:rsidRPr="00F7600C">
        <w:rPr>
          <w:rFonts w:eastAsia="Times New Roman" w:cs="Times New Roman"/>
          <w:szCs w:val="20"/>
          <w:u w:val="single"/>
        </w:rPr>
        <w:tab/>
        <w:t>Body</w:t>
      </w:r>
      <w:r w:rsidRPr="00F7600C">
        <w:rPr>
          <w:rFonts w:eastAsia="Times New Roman" w:cs="Times New Roman"/>
          <w:szCs w:val="20"/>
          <w:u w:val="single"/>
        </w:rPr>
        <w:tab/>
        <w:t>Action Description with journal page number</w:t>
      </w:r>
      <w:r w:rsidRPr="00F7600C">
        <w:rPr>
          <w:rFonts w:eastAsia="Times New Roman" w:cs="Times New Roman"/>
          <w:szCs w:val="20"/>
          <w:u w:val="single"/>
        </w:rPr>
        <w:tab/>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Introduced, read first time, placed on calendar without reference (</w:t>
      </w:r>
      <w:hyperlink r:id="rId7" w:history="1">
        <w:r w:rsidRPr="003F08D6">
          <w:rPr>
            <w:rStyle w:val="Hyperlink"/>
            <w:rFonts w:cs="Times New Roman"/>
          </w:rPr>
          <w:t>House Journal</w:t>
        </w:r>
        <w:r w:rsidRPr="003F08D6">
          <w:rPr>
            <w:rStyle w:val="Hyperlink"/>
            <w:rFonts w:cs="Times New Roman"/>
          </w:rPr>
          <w:noBreakHyphen/>
          <w:t>page 74</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second time (</w:t>
      </w:r>
      <w:hyperlink r:id="rId8" w:history="1">
        <w:r w:rsidRPr="003F08D6">
          <w:rPr>
            <w:rStyle w:val="Hyperlink"/>
            <w:rFonts w:cs="Times New Roman"/>
          </w:rPr>
          <w:t>House Journal</w:t>
        </w:r>
        <w:r w:rsidRPr="003F08D6">
          <w:rPr>
            <w:rStyle w:val="Hyperlink"/>
            <w:rFonts w:cs="Times New Roman"/>
          </w:rPr>
          <w:noBreakHyphen/>
          <w:t>page 39</w:t>
        </w:r>
      </w:hyperlink>
      <w:bookmarkStart w:id="0" w:name="_GoBack"/>
      <w:bookmarkEnd w:id="0"/>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9" w:history="1">
        <w:r w:rsidRPr="003F08D6">
          <w:rPr>
            <w:rStyle w:val="Hyperlink"/>
            <w:rFonts w:cs="Times New Roman"/>
          </w:rPr>
          <w:t>House Journal</w:t>
        </w:r>
        <w:r w:rsidRPr="003F08D6">
          <w:rPr>
            <w:rStyle w:val="Hyperlink"/>
            <w:rFonts w:cs="Times New Roman"/>
          </w:rPr>
          <w:noBreakHyphen/>
          <w:t>page 39</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Unanimous consent for third reading on next legislative day (</w:t>
      </w:r>
      <w:hyperlink r:id="rId10" w:history="1">
        <w:r w:rsidRPr="003F08D6">
          <w:rPr>
            <w:rStyle w:val="Hyperlink"/>
            <w:rFonts w:cs="Times New Roman"/>
          </w:rPr>
          <w:t>House Journal</w:t>
        </w:r>
        <w:r w:rsidRPr="003F08D6">
          <w:rPr>
            <w:rStyle w:val="Hyperlink"/>
            <w:rFonts w:cs="Times New Roman"/>
          </w:rPr>
          <w:noBreakHyphen/>
          <w:t>page 41</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t>House</w:t>
      </w:r>
      <w:r>
        <w:rPr>
          <w:rFonts w:cs="Times New Roman"/>
        </w:rPr>
        <w:tab/>
        <w:t>Read third time and sent to Senate (</w:t>
      </w:r>
      <w:hyperlink r:id="rId11" w:history="1">
        <w:r w:rsidRPr="003F08D6">
          <w:rPr>
            <w:rStyle w:val="Hyperlink"/>
            <w:rFonts w:cs="Times New Roman"/>
          </w:rPr>
          <w:t>House Journal</w:t>
        </w:r>
        <w:r w:rsidRPr="003F08D6">
          <w:rPr>
            <w:rStyle w:val="Hyperlink"/>
            <w:rFonts w:cs="Times New Roman"/>
          </w:rPr>
          <w:noBreakHyphen/>
          <w:t>page 2</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Introduced and read first time (</w:t>
      </w:r>
      <w:hyperlink r:id="rId12" w:history="1">
        <w:r w:rsidRPr="003F08D6">
          <w:rPr>
            <w:rStyle w:val="Hyperlink"/>
            <w:rFonts w:cs="Times New Roman"/>
          </w:rPr>
          <w:t>Senate Journal</w:t>
        </w:r>
        <w:r w:rsidRPr="003F08D6">
          <w:rPr>
            <w:rStyle w:val="Hyperlink"/>
            <w:rFonts w:cs="Times New Roman"/>
          </w:rPr>
          <w:noBreakHyphen/>
          <w:t>page 7</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 xml:space="preserve">Referred to Committee on </w:t>
      </w:r>
      <w:r w:rsidRPr="003F08D6">
        <w:rPr>
          <w:rFonts w:cs="Times New Roman"/>
          <w:b/>
        </w:rPr>
        <w:t>Judiciary</w:t>
      </w:r>
      <w:r>
        <w:rPr>
          <w:rFonts w:cs="Times New Roman"/>
        </w:rPr>
        <w:t xml:space="preserve"> (</w:t>
      </w:r>
      <w:hyperlink r:id="rId13" w:history="1">
        <w:r w:rsidRPr="003F08D6">
          <w:rPr>
            <w:rStyle w:val="Hyperlink"/>
            <w:rFonts w:cs="Times New Roman"/>
          </w:rPr>
          <w:t>Senate Journal</w:t>
        </w:r>
        <w:r w:rsidRPr="003F08D6">
          <w:rPr>
            <w:rStyle w:val="Hyperlink"/>
            <w:rFonts w:cs="Times New Roman"/>
          </w:rPr>
          <w:noBreakHyphen/>
          <w:t>page 7</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 xml:space="preserve">Recalled from Committee on </w:t>
      </w:r>
      <w:r w:rsidRPr="003F08D6">
        <w:rPr>
          <w:rFonts w:cs="Times New Roman"/>
          <w:b/>
        </w:rPr>
        <w:t>Judiciary</w:t>
      </w:r>
      <w:r>
        <w:rPr>
          <w:rFonts w:cs="Times New Roman"/>
        </w:rPr>
        <w:t xml:space="preserve"> (</w:t>
      </w:r>
      <w:hyperlink r:id="rId14" w:history="1">
        <w:r w:rsidRPr="003F08D6">
          <w:rPr>
            <w:rStyle w:val="Hyperlink"/>
            <w:rFonts w:cs="Times New Roman"/>
          </w:rPr>
          <w:t>Senate Journal</w:t>
        </w:r>
        <w:r w:rsidRPr="003F08D6">
          <w:rPr>
            <w:rStyle w:val="Hyperlink"/>
            <w:rFonts w:cs="Times New Roman"/>
          </w:rPr>
          <w:noBreakHyphen/>
          <w:t>page 6</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Read second time (</w:t>
      </w:r>
      <w:hyperlink r:id="rId15" w:history="1">
        <w:r w:rsidRPr="003F08D6">
          <w:rPr>
            <w:rStyle w:val="Hyperlink"/>
            <w:rFonts w:cs="Times New Roman"/>
          </w:rPr>
          <w:t>Senate Journal</w:t>
        </w:r>
        <w:r w:rsidRPr="003F08D6">
          <w:rPr>
            <w:rStyle w:val="Hyperlink"/>
            <w:rFonts w:cs="Times New Roman"/>
          </w:rPr>
          <w:noBreakHyphen/>
          <w:t>page 19</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Unanimous consent for third reading on next legislative day (</w:t>
      </w:r>
      <w:hyperlink r:id="rId16" w:history="1">
        <w:r w:rsidRPr="003F08D6">
          <w:rPr>
            <w:rStyle w:val="Hyperlink"/>
            <w:rFonts w:cs="Times New Roman"/>
          </w:rPr>
          <w:t>Senate Journal</w:t>
        </w:r>
        <w:r w:rsidRPr="003F08D6">
          <w:rPr>
            <w:rStyle w:val="Hyperlink"/>
            <w:rFonts w:cs="Times New Roman"/>
          </w:rPr>
          <w:noBreakHyphen/>
          <w:t>page 19</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third time and enrolled (</w:t>
      </w:r>
      <w:hyperlink r:id="rId17" w:history="1">
        <w:r w:rsidRPr="003F08D6">
          <w:rPr>
            <w:rStyle w:val="Hyperlink"/>
            <w:rFonts w:cs="Times New Roman"/>
          </w:rPr>
          <w:t>Senate Journal</w:t>
        </w:r>
        <w:r w:rsidRPr="003F08D6">
          <w:rPr>
            <w:rStyle w:val="Hyperlink"/>
            <w:rFonts w:cs="Times New Roman"/>
          </w:rPr>
          <w:noBreakHyphen/>
          <w:t>page 10</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r>
      <w:r>
        <w:rPr>
          <w:rFonts w:cs="Times New Roman"/>
        </w:rPr>
        <w:tab/>
        <w:t>Ratified R  137 (</w:t>
      </w:r>
      <w:hyperlink r:id="rId18" w:history="1">
        <w:r w:rsidRPr="003F08D6">
          <w:rPr>
            <w:rStyle w:val="Hyperlink"/>
            <w:rFonts w:cs="Times New Roman"/>
          </w:rPr>
          <w:t>Senate Journal</w:t>
        </w:r>
        <w:r w:rsidRPr="003F08D6">
          <w:rPr>
            <w:rStyle w:val="Hyperlink"/>
            <w:rFonts w:cs="Times New Roman"/>
          </w:rPr>
          <w:noBreakHyphen/>
          <w:t>page 73</w:t>
        </w:r>
      </w:hyperlink>
      <w:r>
        <w:rPr>
          <w:rFonts w:cs="Times New Roman"/>
        </w:rPr>
        <w:t>)</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4/4/2022</w:t>
      </w:r>
      <w:r>
        <w:rPr>
          <w:rFonts w:cs="Times New Roman"/>
        </w:rPr>
        <w:tab/>
      </w:r>
      <w:r>
        <w:rPr>
          <w:rFonts w:cs="Times New Roman"/>
        </w:rPr>
        <w:tab/>
        <w:t>Signed By Governor</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04/04/22</w:t>
      </w:r>
    </w:p>
    <w:p w:rsidR="00DA7788" w:rsidRDefault="00DA7788" w:rsidP="00DA7788">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Act No.  129</w:t>
      </w:r>
    </w:p>
    <w:p w:rsidR="00DA7788" w:rsidRDefault="00DA7788" w:rsidP="00DA7788">
      <w:pPr>
        <w:widowControl w:val="0"/>
        <w:tabs>
          <w:tab w:val="right" w:pos="1008"/>
          <w:tab w:val="left" w:pos="1152"/>
          <w:tab w:val="left" w:pos="1872"/>
          <w:tab w:val="left" w:pos="9187"/>
        </w:tabs>
        <w:ind w:left="2088" w:hanging="2088"/>
        <w:rPr>
          <w:rFonts w:cs="Times New Roman"/>
        </w:rPr>
      </w:pPr>
    </w:p>
    <w:p w:rsidR="00F7600C" w:rsidRPr="00F7600C" w:rsidRDefault="00F7600C" w:rsidP="00F7600C">
      <w:pPr>
        <w:widowControl w:val="0"/>
        <w:tabs>
          <w:tab w:val="right" w:pos="1008"/>
          <w:tab w:val="left" w:pos="1152"/>
          <w:tab w:val="left" w:pos="1872"/>
          <w:tab w:val="left" w:pos="9187"/>
        </w:tabs>
        <w:ind w:left="2088" w:hanging="2088"/>
        <w:rPr>
          <w:rFonts w:eastAsia="Times New Roman" w:cs="Times New Roman"/>
          <w:szCs w:val="20"/>
        </w:rPr>
      </w:pPr>
      <w:r w:rsidRPr="00F7600C">
        <w:rPr>
          <w:rFonts w:eastAsia="Times New Roman" w:cs="Times New Roman"/>
          <w:szCs w:val="20"/>
        </w:rPr>
        <w:t xml:space="preserve">View the latest </w:t>
      </w:r>
      <w:hyperlink r:id="rId19" w:history="1">
        <w:r w:rsidRPr="00F7600C">
          <w:rPr>
            <w:rFonts w:eastAsia="Times New Roman" w:cs="Times New Roman"/>
            <w:color w:val="0000FF" w:themeColor="hyperlink"/>
            <w:szCs w:val="20"/>
            <w:u w:val="single"/>
          </w:rPr>
          <w:t>legislative information</w:t>
        </w:r>
      </w:hyperlink>
      <w:r w:rsidRPr="00F7600C">
        <w:rPr>
          <w:rFonts w:eastAsia="Times New Roman" w:cs="Times New Roman"/>
          <w:szCs w:val="20"/>
        </w:rPr>
        <w:t xml:space="preserve"> at the website</w:t>
      </w:r>
    </w:p>
    <w:p w:rsidR="00F7600C" w:rsidRPr="00F7600C" w:rsidRDefault="00F7600C" w:rsidP="00F7600C">
      <w:pPr>
        <w:widowControl w:val="0"/>
        <w:tabs>
          <w:tab w:val="right" w:pos="1008"/>
          <w:tab w:val="left" w:pos="1152"/>
          <w:tab w:val="left" w:pos="1872"/>
          <w:tab w:val="left" w:pos="9187"/>
        </w:tabs>
        <w:ind w:left="2088" w:hanging="2088"/>
        <w:rPr>
          <w:rFonts w:eastAsia="Times New Roman" w:cs="Times New Roman"/>
          <w:szCs w:val="20"/>
        </w:rPr>
      </w:pPr>
    </w:p>
    <w:p w:rsidR="00F7600C" w:rsidRPr="00F7600C" w:rsidRDefault="00F7600C" w:rsidP="00F7600C">
      <w:pPr>
        <w:widowControl w:val="0"/>
        <w:tabs>
          <w:tab w:val="right" w:pos="1008"/>
          <w:tab w:val="left" w:pos="1152"/>
          <w:tab w:val="left" w:pos="1872"/>
          <w:tab w:val="left" w:pos="9187"/>
        </w:tabs>
        <w:ind w:left="2088" w:hanging="2088"/>
        <w:rPr>
          <w:rFonts w:eastAsia="Times New Roman" w:cs="Times New Roman"/>
          <w:szCs w:val="20"/>
        </w:rPr>
      </w:pPr>
    </w:p>
    <w:p w:rsidR="00F7600C" w:rsidRPr="00F7600C" w:rsidRDefault="00F7600C"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7600C">
        <w:rPr>
          <w:rFonts w:eastAsia="Times New Roman" w:cs="Times New Roman"/>
          <w:b/>
          <w:szCs w:val="20"/>
        </w:rPr>
        <w:t>VERSIONS OF THIS BILL</w:t>
      </w:r>
    </w:p>
    <w:p w:rsidR="00F7600C" w:rsidRPr="00F7600C" w:rsidRDefault="00F7600C"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600C" w:rsidRPr="00F7600C" w:rsidRDefault="00B3705A"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7600C" w:rsidRPr="00F7600C">
          <w:rPr>
            <w:rFonts w:eastAsia="Times New Roman" w:cs="Times New Roman"/>
            <w:color w:val="0000FF" w:themeColor="hyperlink"/>
            <w:szCs w:val="20"/>
            <w:u w:val="single"/>
          </w:rPr>
          <w:t>4/28/2021</w:t>
        </w:r>
      </w:hyperlink>
    </w:p>
    <w:p w:rsidR="00F7600C" w:rsidRPr="00F7600C" w:rsidRDefault="00B3705A"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7600C" w:rsidRPr="00F7600C">
          <w:rPr>
            <w:rFonts w:eastAsia="Times New Roman" w:cs="Times New Roman"/>
            <w:color w:val="0000FF" w:themeColor="hyperlink"/>
            <w:szCs w:val="20"/>
            <w:u w:val="single"/>
          </w:rPr>
          <w:t>4/28/2021-A</w:t>
        </w:r>
      </w:hyperlink>
    </w:p>
    <w:p w:rsidR="00F7600C" w:rsidRPr="00F7600C" w:rsidRDefault="00B3705A"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7600C" w:rsidRPr="00F7600C">
          <w:rPr>
            <w:rFonts w:eastAsia="Times New Roman" w:cs="Times New Roman"/>
            <w:color w:val="0000FF" w:themeColor="hyperlink"/>
            <w:szCs w:val="20"/>
            <w:u w:val="single"/>
          </w:rPr>
          <w:t>3/8/2022</w:t>
        </w:r>
      </w:hyperlink>
    </w:p>
    <w:p w:rsidR="00F7600C" w:rsidRPr="00F7600C" w:rsidRDefault="00F7600C"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7600C" w:rsidRDefault="00F7600C" w:rsidP="00F760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600C" w:rsidSect="00F7600C">
          <w:pgSz w:w="12240" w:h="15840" w:code="1"/>
          <w:pgMar w:top="1080" w:right="1440" w:bottom="1080" w:left="1440" w:header="720" w:footer="720" w:gutter="0"/>
          <w:pgNumType w:start="1"/>
          <w:cols w:space="720"/>
          <w:noEndnote/>
          <w:docGrid w:linePitch="360"/>
        </w:sectPr>
      </w:pPr>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(A129, R137, H4269)</w:t>
      </w:r>
    </w:p>
    <w:p w:rsidR="006C3F83" w:rsidRPr="008836A5"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C3F83" w:rsidRPr="00F7600C"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600C">
        <w:rPr>
          <w:rFonts w:cs="Times New Roman"/>
          <w:b/>
          <w:color w:val="000000" w:themeColor="text1"/>
          <w:szCs w:val="36"/>
        </w:rPr>
        <w:t xml:space="preserve">AN ACT </w:t>
      </w:r>
      <w:r w:rsidRPr="00F7600C">
        <w:rPr>
          <w:rFonts w:cs="Times New Roman"/>
          <w:b/>
          <w:color w:val="000000" w:themeColor="text1"/>
          <w:u w:color="000000" w:themeColor="text1"/>
        </w:rPr>
        <w:t>TO AMEND SECTION 7</w:t>
      </w:r>
      <w:r w:rsidRPr="00F7600C">
        <w:rPr>
          <w:rFonts w:cs="Times New Roman"/>
          <w:b/>
          <w:color w:val="000000" w:themeColor="text1"/>
          <w:u w:color="000000" w:themeColor="text1"/>
        </w:rPr>
        <w:noBreakHyphen/>
        <w:t>7</w:t>
      </w:r>
      <w:r w:rsidRPr="00F7600C">
        <w:rPr>
          <w:rFonts w:cs="Times New Roman"/>
          <w:b/>
          <w:color w:val="000000" w:themeColor="text1"/>
          <w:u w:color="000000" w:themeColor="text1"/>
        </w:rPr>
        <w:noBreakHyphen/>
        <w:t>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37DF">
        <w:rPr>
          <w:rFonts w:cs="Times New Roman"/>
        </w:rPr>
        <w:t>Be it enacted by the General Assembly of the State of South Carolina:</w:t>
      </w:r>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F83" w:rsidRPr="003F6A70"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Union County voting precincts</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rPr>
        <w:t>SECTION</w:t>
      </w:r>
      <w:r w:rsidRPr="009F37DF">
        <w:rPr>
          <w:rFonts w:cs="Times New Roman"/>
        </w:rPr>
        <w:tab/>
        <w:t>1.</w:t>
      </w:r>
      <w:r w:rsidRPr="009F37DF">
        <w:rPr>
          <w:rFonts w:cs="Times New Roman"/>
        </w:rPr>
        <w:tab/>
      </w:r>
      <w:r w:rsidRPr="009F37DF">
        <w:rPr>
          <w:rFonts w:cs="Times New Roman"/>
          <w:color w:val="000000" w:themeColor="text1"/>
          <w:u w:color="000000" w:themeColor="text1"/>
        </w:rPr>
        <w:t>Section 7</w:t>
      </w:r>
      <w:r w:rsidRPr="009F37DF">
        <w:rPr>
          <w:rFonts w:cs="Times New Roman"/>
          <w:color w:val="000000" w:themeColor="text1"/>
          <w:u w:color="000000" w:themeColor="text1"/>
        </w:rPr>
        <w:noBreakHyphen/>
        <w:t>7</w:t>
      </w:r>
      <w:r w:rsidRPr="009F37DF">
        <w:rPr>
          <w:rFonts w:cs="Times New Roman"/>
          <w:color w:val="000000" w:themeColor="text1"/>
          <w:u w:color="000000" w:themeColor="text1"/>
        </w:rPr>
        <w:noBreakHyphen/>
        <w:t>510 of the 1976 Code is amended to read:</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t>“Section 7</w:t>
      </w:r>
      <w:r w:rsidRPr="009F37DF">
        <w:rPr>
          <w:rFonts w:cs="Times New Roman"/>
          <w:color w:val="000000" w:themeColor="text1"/>
          <w:u w:color="000000" w:themeColor="text1"/>
        </w:rPr>
        <w:noBreakHyphen/>
        <w:t>7</w:t>
      </w:r>
      <w:r w:rsidRPr="009F37DF">
        <w:rPr>
          <w:rFonts w:cs="Times New Roman"/>
          <w:color w:val="000000" w:themeColor="text1"/>
          <w:u w:color="000000" w:themeColor="text1"/>
        </w:rPr>
        <w:noBreakHyphen/>
        <w:t>510.</w:t>
      </w:r>
      <w:r w:rsidRPr="009F37DF">
        <w:rPr>
          <w:rFonts w:cs="Times New Roman"/>
          <w:color w:val="000000" w:themeColor="text1"/>
          <w:u w:color="000000" w:themeColor="text1"/>
        </w:rPr>
        <w:tab/>
        <w:t>(A)</w:t>
      </w:r>
      <w:r w:rsidRPr="009F37DF">
        <w:rPr>
          <w:rFonts w:cs="Times New Roman"/>
          <w:color w:val="000000" w:themeColor="text1"/>
          <w:u w:color="000000" w:themeColor="text1"/>
        </w:rPr>
        <w:tab/>
        <w:t>In Union County there are the following voting precincts:</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Adamsburg</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Black Rock</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Bonham</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Buffalo, Box 1</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Carlisle</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Cross Keys</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Excelsior</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Jonesville, Box 1</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Jonesville, Box 2</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Kelton</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Lockhart</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Monarch</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Putnam</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Santuck</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Union, Ward 1, Box 1</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Union, Ward 1, Box 2</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Union, Ward 2</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Union, Ward 3</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Union, Ward 4, Box 1</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Union, Ward 4, Box 2</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r>
      <w:r w:rsidRPr="009F37DF">
        <w:rPr>
          <w:rFonts w:cs="Times New Roman"/>
          <w:color w:val="000000" w:themeColor="text1"/>
          <w:u w:color="000000" w:themeColor="text1"/>
        </w:rPr>
        <w:tab/>
        <w:t>West Springs</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lastRenderedPageBreak/>
        <w:tab/>
        <w:t>(B)</w:t>
      </w:r>
      <w:r w:rsidRPr="009F37DF">
        <w:rPr>
          <w:rFonts w:cs="Times New Roman"/>
          <w:color w:val="000000" w:themeColor="text1"/>
          <w:u w:color="000000" w:themeColor="text1"/>
        </w:rPr>
        <w:tab/>
        <w:t>The precinct lines defining the precincts in subsection (A) are as shown on maps filed with the clerk of court of the county and also on file with the State Election Commission as provided and maintained by the Revenue and Fiscal Affairs Office designated as document P</w:t>
      </w:r>
      <w:r w:rsidRPr="009F37DF">
        <w:rPr>
          <w:rFonts w:cs="Times New Roman"/>
          <w:color w:val="000000" w:themeColor="text1"/>
          <w:u w:color="000000" w:themeColor="text1"/>
        </w:rPr>
        <w:noBreakHyphen/>
        <w:t>87</w:t>
      </w:r>
      <w:r w:rsidRPr="009F37DF">
        <w:rPr>
          <w:rFonts w:cs="Times New Roman"/>
          <w:color w:val="000000" w:themeColor="text1"/>
          <w:u w:color="000000" w:themeColor="text1"/>
        </w:rPr>
        <w:noBreakHyphen/>
        <w:t>21.</w:t>
      </w:r>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F37DF">
        <w:rPr>
          <w:rFonts w:cs="Times New Roman"/>
          <w:color w:val="000000" w:themeColor="text1"/>
          <w:u w:color="000000" w:themeColor="text1"/>
        </w:rPr>
        <w:tab/>
        <w:t>(C)</w:t>
      </w:r>
      <w:r w:rsidRPr="009F37DF">
        <w:rPr>
          <w:rFonts w:cs="Times New Roman"/>
          <w:color w:val="000000" w:themeColor="text1"/>
          <w:u w:color="000000" w:themeColor="text1"/>
        </w:rPr>
        <w:tab/>
        <w:t>The polling places for the precincts listed in subsection (A) must be determined by the Board of Voter Registration and Elections of Union County with the approval of a majority of the Union County Legislative Delegation.”</w:t>
      </w:r>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C3F83" w:rsidRPr="003F6A70"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3F83" w:rsidRPr="009F37DF"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37DF">
        <w:rPr>
          <w:rFonts w:cs="Times New Roman"/>
        </w:rPr>
        <w:t>SECTION</w:t>
      </w:r>
      <w:r w:rsidRPr="009F37DF">
        <w:rPr>
          <w:rFonts w:cs="Times New Roman"/>
        </w:rPr>
        <w:tab/>
        <w:t>2.</w:t>
      </w:r>
      <w:r w:rsidRPr="009F37DF">
        <w:rPr>
          <w:rFonts w:cs="Times New Roman"/>
        </w:rPr>
        <w:tab/>
        <w:t>This act takes effect upon approval by the Governor.</w:t>
      </w:r>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C3F83" w:rsidRDefault="006C3F83"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2022.</w:t>
      </w:r>
    </w:p>
    <w:p w:rsidR="006C3F83" w:rsidRDefault="006C3F83" w:rsidP="006C3F83">
      <w:pPr>
        <w:jc w:val="both"/>
        <w:rPr>
          <w:color w:val="000000" w:themeColor="text1"/>
        </w:rPr>
      </w:pPr>
    </w:p>
    <w:p w:rsidR="006C3F83" w:rsidRDefault="006C3F83" w:rsidP="006C3F83">
      <w:pPr>
        <w:jc w:val="both"/>
        <w:rPr>
          <w:color w:val="000000" w:themeColor="text1"/>
        </w:rPr>
      </w:pPr>
      <w:r>
        <w:rPr>
          <w:color w:val="000000" w:themeColor="text1"/>
        </w:rPr>
        <w:t>Approved the 4</w:t>
      </w:r>
      <w:r w:rsidRPr="003804F5">
        <w:rPr>
          <w:color w:val="000000" w:themeColor="text1"/>
          <w:vertAlign w:val="superscript"/>
        </w:rPr>
        <w:t>th</w:t>
      </w:r>
      <w:r>
        <w:rPr>
          <w:color w:val="000000" w:themeColor="text1"/>
        </w:rPr>
        <w:t xml:space="preserve"> day of April, 2022. </w:t>
      </w:r>
    </w:p>
    <w:p w:rsidR="006C3F83" w:rsidRDefault="006C3F83" w:rsidP="006C3F83">
      <w:pPr>
        <w:jc w:val="center"/>
        <w:rPr>
          <w:color w:val="000000" w:themeColor="text1"/>
        </w:rPr>
      </w:pPr>
    </w:p>
    <w:p w:rsidR="006C3F83" w:rsidRDefault="006C3F83" w:rsidP="006C3F83">
      <w:pPr>
        <w:jc w:val="center"/>
        <w:rPr>
          <w:color w:val="000000" w:themeColor="text1"/>
        </w:rPr>
      </w:pPr>
      <w:r>
        <w:rPr>
          <w:color w:val="000000" w:themeColor="text1"/>
        </w:rPr>
        <w:t>__________</w:t>
      </w:r>
    </w:p>
    <w:p w:rsidR="00F7600C" w:rsidRPr="000927E7" w:rsidRDefault="00F7600C" w:rsidP="006C3F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7600C" w:rsidRPr="000927E7" w:rsidSect="00F7600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711" w:rsidRDefault="00131711" w:rsidP="007D5FAC">
      <w:r>
        <w:separator/>
      </w:r>
    </w:p>
  </w:endnote>
  <w:endnote w:type="continuationSeparator" w:id="0">
    <w:p w:rsidR="00131711" w:rsidRDefault="001317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0C" w:rsidRPr="00F7600C" w:rsidRDefault="00F7600C" w:rsidP="00F760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C3F8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600C" w:rsidRDefault="00F760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711" w:rsidRDefault="00131711" w:rsidP="007D5FAC">
      <w:r>
        <w:separator/>
      </w:r>
    </w:p>
  </w:footnote>
  <w:footnote w:type="continuationSeparator" w:id="0">
    <w:p w:rsidR="00131711" w:rsidRDefault="001317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69"/>
    <w:docVar w:name="ActSecretary" w:val="Rushton"/>
    <w:docVar w:name="ActSIdno" w:val="(138)  4269ZW22"/>
    <w:docVar w:name="clipname" w:val="4269ZW22"/>
    <w:docVar w:name="dvBillNumber" w:val="4269"/>
    <w:docVar w:name="dvBillNumberPrefix" w:val="H"/>
    <w:docVar w:name="dvOriginalBody" w:val="House"/>
    <w:docVar w:name="HOUSEACTFULLPATH" w:val="L:\COUNCIL\ACTS\4269ZW22.DOCX"/>
    <w:docVar w:name="OrigHOUSEBillNo" w:val="4269"/>
    <w:docVar w:name="WhatActtype" w:val="AN ACT"/>
  </w:docVars>
  <w:rsids>
    <w:rsidRoot w:val="00131711"/>
    <w:rsid w:val="00002DE0"/>
    <w:rsid w:val="00020349"/>
    <w:rsid w:val="00020977"/>
    <w:rsid w:val="00021B0B"/>
    <w:rsid w:val="00040C05"/>
    <w:rsid w:val="0004579B"/>
    <w:rsid w:val="00051B4F"/>
    <w:rsid w:val="00060E60"/>
    <w:rsid w:val="000673E4"/>
    <w:rsid w:val="00070686"/>
    <w:rsid w:val="0007088D"/>
    <w:rsid w:val="000731E9"/>
    <w:rsid w:val="00074565"/>
    <w:rsid w:val="00076A1A"/>
    <w:rsid w:val="00077DA3"/>
    <w:rsid w:val="00081300"/>
    <w:rsid w:val="00085C37"/>
    <w:rsid w:val="000927E7"/>
    <w:rsid w:val="00092EE6"/>
    <w:rsid w:val="00096A9B"/>
    <w:rsid w:val="00096BDA"/>
    <w:rsid w:val="000A6151"/>
    <w:rsid w:val="000B316D"/>
    <w:rsid w:val="000B56CB"/>
    <w:rsid w:val="000D6F51"/>
    <w:rsid w:val="000F1759"/>
    <w:rsid w:val="001030FE"/>
    <w:rsid w:val="001031AE"/>
    <w:rsid w:val="00103295"/>
    <w:rsid w:val="00103D2E"/>
    <w:rsid w:val="00104519"/>
    <w:rsid w:val="00106968"/>
    <w:rsid w:val="00114917"/>
    <w:rsid w:val="001237B9"/>
    <w:rsid w:val="00131711"/>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1725B"/>
    <w:rsid w:val="00223E0F"/>
    <w:rsid w:val="002240A6"/>
    <w:rsid w:val="00224820"/>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1D3B"/>
    <w:rsid w:val="00304605"/>
    <w:rsid w:val="003049A0"/>
    <w:rsid w:val="00305689"/>
    <w:rsid w:val="00315C15"/>
    <w:rsid w:val="0031739F"/>
    <w:rsid w:val="003219FC"/>
    <w:rsid w:val="0032380E"/>
    <w:rsid w:val="00325D1F"/>
    <w:rsid w:val="00326389"/>
    <w:rsid w:val="003348FE"/>
    <w:rsid w:val="00334EAC"/>
    <w:rsid w:val="0034356D"/>
    <w:rsid w:val="00360108"/>
    <w:rsid w:val="00360D70"/>
    <w:rsid w:val="00364D3F"/>
    <w:rsid w:val="0036610A"/>
    <w:rsid w:val="00366494"/>
    <w:rsid w:val="00370DA1"/>
    <w:rsid w:val="00372564"/>
    <w:rsid w:val="00372FF8"/>
    <w:rsid w:val="0038005A"/>
    <w:rsid w:val="003818D5"/>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6A70"/>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871B3"/>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0DD"/>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3F83"/>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6CF3"/>
    <w:rsid w:val="007746C2"/>
    <w:rsid w:val="0077597C"/>
    <w:rsid w:val="00775B87"/>
    <w:rsid w:val="00784A23"/>
    <w:rsid w:val="007946C3"/>
    <w:rsid w:val="007A44AD"/>
    <w:rsid w:val="007A4BCD"/>
    <w:rsid w:val="007A73EA"/>
    <w:rsid w:val="007A7F6B"/>
    <w:rsid w:val="007B0E40"/>
    <w:rsid w:val="007B296A"/>
    <w:rsid w:val="007B2D27"/>
    <w:rsid w:val="007B59FD"/>
    <w:rsid w:val="007B7465"/>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334B"/>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647"/>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347B"/>
    <w:rsid w:val="00D24F96"/>
    <w:rsid w:val="00D25595"/>
    <w:rsid w:val="00D27F44"/>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7788"/>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596"/>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26D9F"/>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00C"/>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9B32325-A93E-48AF-A55F-5FCA74DFC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760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81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8D5"/>
    <w:rPr>
      <w:rFonts w:ascii="Segoe UI" w:hAnsi="Segoe UI" w:cs="Segoe UI"/>
      <w:sz w:val="18"/>
      <w:szCs w:val="18"/>
    </w:rPr>
  </w:style>
  <w:style w:type="table" w:styleId="TableGrid">
    <w:name w:val="Table Grid"/>
    <w:basedOn w:val="TableNormal"/>
    <w:uiPriority w:val="59"/>
    <w:rsid w:val="00F26D9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7600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71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29.docx" TargetMode="External"/><Relationship Id="rId13" Type="http://schemas.openxmlformats.org/officeDocument/2006/relationships/hyperlink" Target="file:///h:\sj\20210504.docx" TargetMode="External"/><Relationship Id="rId18" Type="http://schemas.openxmlformats.org/officeDocument/2006/relationships/hyperlink" Target="file:///h:\sj\20220329.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4269_20210428A.docx" TargetMode="External"/><Relationship Id="rId7" Type="http://schemas.openxmlformats.org/officeDocument/2006/relationships/hyperlink" Target="file:///h:\hj\20210428.docx" TargetMode="External"/><Relationship Id="rId12" Type="http://schemas.openxmlformats.org/officeDocument/2006/relationships/hyperlink" Target="file:///h:\sj\20210504.docx" TargetMode="External"/><Relationship Id="rId17" Type="http://schemas.openxmlformats.org/officeDocument/2006/relationships/hyperlink" Target="file:///h:\sj\2022031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309.docx" TargetMode="External"/><Relationship Id="rId20" Type="http://schemas.openxmlformats.org/officeDocument/2006/relationships/hyperlink" Target="file:///p:\pprever\2021-22\4269_2021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30.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309.docx" TargetMode="External"/><Relationship Id="rId23" Type="http://schemas.openxmlformats.org/officeDocument/2006/relationships/footer" Target="footer1.xml"/><Relationship Id="rId10" Type="http://schemas.openxmlformats.org/officeDocument/2006/relationships/hyperlink" Target="file:///h:\hj\20210429.docx" TargetMode="External"/><Relationship Id="rId19" Type="http://schemas.openxmlformats.org/officeDocument/2006/relationships/hyperlink" Target="http://www.scstatehouse.gov/billsearch.php?billnumbers=4269&amp;session=124&amp;summary=B" TargetMode="External"/><Relationship Id="rId4" Type="http://schemas.openxmlformats.org/officeDocument/2006/relationships/webSettings" Target="webSettings.xml"/><Relationship Id="rId9" Type="http://schemas.openxmlformats.org/officeDocument/2006/relationships/hyperlink" Target="file:///h:\hj\20210429.docx" TargetMode="External"/><Relationship Id="rId14" Type="http://schemas.openxmlformats.org/officeDocument/2006/relationships/hyperlink" Target="file:///h:\sj\20220308.docx" TargetMode="External"/><Relationship Id="rId22" Type="http://schemas.openxmlformats.org/officeDocument/2006/relationships/hyperlink" Target="file:///p:\pprever\2021-22\4269_202203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E7BA9-5B56-45A1-BB6E-B55BC54CC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655</Words>
  <Characters>3549</Characters>
  <Application>Microsoft Office Word</Application>
  <DocSecurity>0</DocSecurity>
  <Lines>88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4269: Elections - Union County Voting Precincts - South Carolina Legislature Online</dc:title>
  <dc:subject/>
  <dc:creator>Anna Rushton</dc:creator>
  <cp:keywords/>
  <dc:description/>
  <cp:lastModifiedBy>Danny Crook</cp:lastModifiedBy>
  <cp:revision>2</cp:revision>
  <cp:lastPrinted>2022-03-10T15:01:00Z</cp:lastPrinted>
  <dcterms:created xsi:type="dcterms:W3CDTF">2022-04-11T16:26:00Z</dcterms:created>
  <dcterms:modified xsi:type="dcterms:W3CDTF">2022-04-11T16:26:00Z</dcterms:modified>
</cp:coreProperties>
</file>