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5717" w:rsidRDefault="001D5717" w:rsidP="001D5717">
      <w:pPr>
        <w:widowControl w:val="0"/>
        <w:jc w:val="center"/>
      </w:pPr>
      <w:r w:rsidRPr="001D5717">
        <w:rPr>
          <w:b/>
        </w:rPr>
        <w:t>South Carolina General Assembly</w:t>
      </w:r>
    </w:p>
    <w:p w:rsidR="001D5717" w:rsidRDefault="001D5717" w:rsidP="001D5717">
      <w:pPr>
        <w:widowControl w:val="0"/>
        <w:jc w:val="center"/>
      </w:pPr>
      <w:r>
        <w:t>124th Session, 2021-2022</w:t>
      </w:r>
    </w:p>
    <w:p w:rsidR="001D5717" w:rsidRDefault="001D5717" w:rsidP="001D5717">
      <w:pPr>
        <w:widowControl w:val="0"/>
        <w:jc w:val="left"/>
      </w:pPr>
    </w:p>
    <w:p w:rsidR="001D5717" w:rsidRDefault="001D5717" w:rsidP="001D5717">
      <w:pPr>
        <w:widowControl w:val="0"/>
        <w:jc w:val="left"/>
        <w:rPr>
          <w:b/>
        </w:rPr>
      </w:pPr>
      <w:r w:rsidRPr="001D5717">
        <w:rPr>
          <w:b/>
        </w:rPr>
        <w:t>H. 4346</w:t>
      </w:r>
    </w:p>
    <w:p w:rsidR="001D5717" w:rsidRDefault="001D5717" w:rsidP="001D5717">
      <w:pPr>
        <w:widowControl w:val="0"/>
        <w:jc w:val="left"/>
        <w:rPr>
          <w:b/>
        </w:rPr>
      </w:pPr>
    </w:p>
    <w:p w:rsidR="001D5717" w:rsidRDefault="001D5717" w:rsidP="001D5717">
      <w:pPr>
        <w:widowControl w:val="0"/>
        <w:jc w:val="left"/>
      </w:pPr>
      <w:r w:rsidRPr="001D5717">
        <w:rPr>
          <w:b/>
        </w:rPr>
        <w:t>STATUS INFORMATION</w:t>
      </w:r>
    </w:p>
    <w:p w:rsidR="001D5717" w:rsidRDefault="001D5717" w:rsidP="001D5717">
      <w:pPr>
        <w:widowControl w:val="0"/>
        <w:jc w:val="left"/>
      </w:pPr>
    </w:p>
    <w:p w:rsidR="001D5717" w:rsidRDefault="001D5717" w:rsidP="001D5717">
      <w:pPr>
        <w:widowControl w:val="0"/>
        <w:jc w:val="left"/>
      </w:pPr>
      <w:r>
        <w:t>House Resolution</w:t>
      </w:r>
    </w:p>
    <w:p w:rsidR="001D5717" w:rsidRDefault="001D5717" w:rsidP="001D5717">
      <w:pPr>
        <w:widowControl w:val="0"/>
        <w:jc w:val="left"/>
      </w:pPr>
      <w:r>
        <w:t>Sponsors: Reps. May,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1D5717" w:rsidRDefault="001D5717" w:rsidP="001D5717">
      <w:pPr>
        <w:widowControl w:val="0"/>
        <w:jc w:val="left"/>
      </w:pPr>
      <w:r>
        <w:t>Document Path: l:\council\bills\lk\9097vr21.docx</w:t>
      </w:r>
    </w:p>
    <w:p w:rsidR="001D5717" w:rsidRDefault="001D5717" w:rsidP="001D5717">
      <w:pPr>
        <w:widowControl w:val="0"/>
        <w:jc w:val="left"/>
      </w:pPr>
    </w:p>
    <w:p w:rsidR="001D5717" w:rsidRDefault="001D5717" w:rsidP="001D5717">
      <w:pPr>
        <w:widowControl w:val="0"/>
        <w:jc w:val="left"/>
      </w:pPr>
      <w:r>
        <w:t>Introduced in the House on May 6, 2021</w:t>
      </w:r>
    </w:p>
    <w:p w:rsidR="001D5717" w:rsidRDefault="001D5717" w:rsidP="001D5717">
      <w:pPr>
        <w:widowControl w:val="0"/>
        <w:jc w:val="left"/>
      </w:pPr>
      <w:r>
        <w:t>Adopted by the House on May 6, 2021</w:t>
      </w:r>
    </w:p>
    <w:p w:rsidR="001D5717" w:rsidRDefault="001D5717" w:rsidP="001D5717">
      <w:pPr>
        <w:widowControl w:val="0"/>
        <w:jc w:val="left"/>
      </w:pPr>
    </w:p>
    <w:p w:rsidR="001D5717" w:rsidRDefault="001D5717" w:rsidP="001D5717">
      <w:pPr>
        <w:widowControl w:val="0"/>
        <w:jc w:val="left"/>
      </w:pPr>
      <w:r>
        <w:t>Summary: Be a BRAVE You Day</w:t>
      </w:r>
    </w:p>
    <w:p w:rsidR="001D5717" w:rsidRDefault="001D5717" w:rsidP="001D5717">
      <w:pPr>
        <w:widowControl w:val="0"/>
        <w:jc w:val="left"/>
      </w:pPr>
    </w:p>
    <w:p w:rsidR="001D5717" w:rsidRDefault="001D5717" w:rsidP="001D5717">
      <w:pPr>
        <w:widowControl w:val="0"/>
        <w:jc w:val="left"/>
      </w:pPr>
    </w:p>
    <w:p w:rsidR="001D5717" w:rsidRDefault="001D5717" w:rsidP="001D5717">
      <w:pPr>
        <w:widowControl w:val="0"/>
        <w:tabs>
          <w:tab w:val="center" w:pos="590"/>
          <w:tab w:val="center" w:pos="1440"/>
          <w:tab w:val="left" w:pos="1872"/>
          <w:tab w:val="left" w:pos="9187"/>
        </w:tabs>
        <w:jc w:val="left"/>
      </w:pPr>
      <w:r w:rsidRPr="001D5717">
        <w:rPr>
          <w:b/>
        </w:rPr>
        <w:t>HISTORY OF LEGISLATIVE ACTIONS</w:t>
      </w:r>
    </w:p>
    <w:p w:rsidR="001D5717" w:rsidRDefault="001D5717" w:rsidP="001D5717">
      <w:pPr>
        <w:widowControl w:val="0"/>
        <w:tabs>
          <w:tab w:val="center" w:pos="590"/>
          <w:tab w:val="center" w:pos="1440"/>
          <w:tab w:val="left" w:pos="1872"/>
          <w:tab w:val="left" w:pos="9187"/>
        </w:tabs>
        <w:jc w:val="left"/>
      </w:pPr>
    </w:p>
    <w:p w:rsidR="001D5717" w:rsidRPr="001D5717" w:rsidRDefault="001D5717" w:rsidP="001D5717">
      <w:pPr>
        <w:widowControl w:val="0"/>
        <w:tabs>
          <w:tab w:val="center" w:pos="590"/>
          <w:tab w:val="center" w:pos="1440"/>
          <w:tab w:val="left" w:pos="1872"/>
          <w:tab w:val="left" w:pos="9187"/>
        </w:tabs>
        <w:jc w:val="left"/>
      </w:pPr>
      <w:r w:rsidRPr="001D5717">
        <w:rPr>
          <w:u w:val="single"/>
        </w:rPr>
        <w:tab/>
        <w:t>Date</w:t>
      </w:r>
      <w:r w:rsidRPr="001D5717">
        <w:rPr>
          <w:u w:val="single"/>
        </w:rPr>
        <w:tab/>
        <w:t>Body</w:t>
      </w:r>
      <w:r w:rsidRPr="001D5717">
        <w:rPr>
          <w:u w:val="single"/>
        </w:rPr>
        <w:tab/>
        <w:t>Action Description with journal page number</w:t>
      </w:r>
      <w:r w:rsidRPr="001D5717">
        <w:rPr>
          <w:u w:val="single"/>
        </w:rPr>
        <w:tab/>
      </w:r>
    </w:p>
    <w:p w:rsidR="003E50B1" w:rsidRDefault="003E50B1" w:rsidP="003E50B1">
      <w:pPr>
        <w:widowControl w:val="0"/>
        <w:tabs>
          <w:tab w:val="right" w:pos="1008"/>
          <w:tab w:val="left" w:pos="1152"/>
          <w:tab w:val="left" w:pos="1872"/>
          <w:tab w:val="left" w:pos="9187"/>
        </w:tabs>
        <w:ind w:left="2088" w:hanging="2088"/>
      </w:pPr>
      <w:r>
        <w:tab/>
        <w:t>5/6/2021</w:t>
      </w:r>
      <w:r>
        <w:tab/>
        <w:t>House</w:t>
      </w:r>
      <w:r>
        <w:tab/>
        <w:t>Introduced and adopted (</w:t>
      </w:r>
      <w:hyperlink r:id="rId7" w:history="1">
        <w:r w:rsidRPr="00033C02">
          <w:rPr>
            <w:rStyle w:val="Hyperlink"/>
          </w:rPr>
          <w:t>House Journal</w:t>
        </w:r>
        <w:r w:rsidRPr="00033C02">
          <w:rPr>
            <w:rStyle w:val="Hyperlink"/>
          </w:rPr>
          <w:noBreakHyphen/>
          <w:t>page 4</w:t>
        </w:r>
      </w:hyperlink>
      <w:r>
        <w:t>)</w:t>
      </w:r>
    </w:p>
    <w:p w:rsidR="003E50B1" w:rsidRDefault="003E50B1" w:rsidP="003E50B1">
      <w:pPr>
        <w:widowControl w:val="0"/>
        <w:tabs>
          <w:tab w:val="right" w:pos="1008"/>
          <w:tab w:val="left" w:pos="1152"/>
          <w:tab w:val="left" w:pos="1872"/>
          <w:tab w:val="left" w:pos="9187"/>
        </w:tabs>
        <w:ind w:left="2088" w:hanging="2088"/>
      </w:pPr>
    </w:p>
    <w:p w:rsidR="001D5717" w:rsidRDefault="001D5717" w:rsidP="001D571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D5717">
          <w:rPr>
            <w:rStyle w:val="Hyperlink"/>
          </w:rPr>
          <w:t>legislative information</w:t>
        </w:r>
      </w:hyperlink>
      <w:r>
        <w:t xml:space="preserve"> at the website</w:t>
      </w:r>
    </w:p>
    <w:p w:rsidR="001D5717" w:rsidRDefault="001D5717" w:rsidP="001D5717">
      <w:pPr>
        <w:widowControl w:val="0"/>
        <w:tabs>
          <w:tab w:val="right" w:pos="1008"/>
          <w:tab w:val="left" w:pos="1152"/>
          <w:tab w:val="left" w:pos="1872"/>
          <w:tab w:val="left" w:pos="9187"/>
        </w:tabs>
        <w:ind w:left="2088" w:hanging="2088"/>
        <w:jc w:val="left"/>
      </w:pPr>
    </w:p>
    <w:p w:rsidR="001D5717" w:rsidRPr="001D5717" w:rsidRDefault="001D5717" w:rsidP="001D5717">
      <w:pPr>
        <w:widowControl w:val="0"/>
        <w:tabs>
          <w:tab w:val="right" w:pos="1008"/>
          <w:tab w:val="left" w:pos="1152"/>
          <w:tab w:val="left" w:pos="1872"/>
          <w:tab w:val="left" w:pos="9187"/>
        </w:tabs>
        <w:ind w:left="2088" w:hanging="2088"/>
        <w:jc w:val="left"/>
      </w:pPr>
    </w:p>
    <w:p w:rsidR="001D5717" w:rsidRDefault="001D5717" w:rsidP="001D5717">
      <w:r w:rsidRPr="001D5717">
        <w:rPr>
          <w:b/>
        </w:rPr>
        <w:t>VERSIONS OF THIS BILL</w:t>
      </w:r>
    </w:p>
    <w:p w:rsidR="001D5717" w:rsidRDefault="001D5717" w:rsidP="001D5717"/>
    <w:p w:rsidR="001D5717" w:rsidRDefault="00CB562A" w:rsidP="001D5717">
      <w:hyperlink r:id="rId9" w:history="1">
        <w:r w:rsidR="001D5717">
          <w:rPr>
            <w:rStyle w:val="Hyperlink"/>
          </w:rPr>
          <w:t>5/6/2021</w:t>
        </w:r>
      </w:hyperlink>
    </w:p>
    <w:p w:rsidR="001D5717" w:rsidRDefault="001D5717" w:rsidP="001D5717"/>
    <w:p w:rsidR="001D5717" w:rsidRDefault="001D5717" w:rsidP="001D5717">
      <w:pPr>
        <w:sectPr w:rsidR="001D5717" w:rsidSect="001D5717">
          <w:pgSz w:w="12240" w:h="15840" w:code="1"/>
          <w:pgMar w:top="1080" w:right="1440" w:bottom="1080" w:left="1440" w:header="720" w:footer="720" w:gutter="0"/>
          <w:cols w:space="720"/>
          <w:noEndnote/>
          <w:docGrid w:linePitch="360"/>
        </w:sectPr>
      </w:pPr>
    </w:p>
    <w:p w:rsidR="00703096" w:rsidRDefault="007030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0AF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0E8" w:rsidRDefault="006A76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w:t>
      </w:r>
      <w:r w:rsidR="001C44F6">
        <w:t>FRIDAY, SEPTEMBER 10, 2021</w:t>
      </w:r>
      <w:r>
        <w:t>, AS “BE A BRAVE YOU DAY” IN SOUTH CAROLINA IN ORDER TO HELP SPREAD AWARENESS OF BULLYING AND TO ENCOURAGE ANTI</w:t>
      </w:r>
      <w:r w:rsidR="005138BB">
        <w:noBreakHyphen/>
      </w:r>
      <w:r>
        <w:t xml:space="preserve">BULLYING EFFORTS TO COMBAT </w:t>
      </w:r>
      <w:r w:rsidR="001F40E8">
        <w:t>THE BULLYING THAT OCCURS IN EVERY AGE GROUP.</w:t>
      </w:r>
    </w:p>
    <w:p w:rsidR="001F40E8" w:rsidRDefault="001F40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6A" w:rsidRDefault="00B374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A476A">
        <w:t>“Be A BRAVE You Day” is an anti</w:t>
      </w:r>
      <w:r w:rsidR="005138BB">
        <w:noBreakHyphen/>
      </w:r>
      <w:r w:rsidR="006A476A">
        <w:t>bullying initiative created and introduced in schools throughout the State by Marler Askew, Miss South Carolina Collegiate America 2021; and</w:t>
      </w:r>
    </w:p>
    <w:p w:rsidR="006A476A" w:rsidRDefault="006A47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A3" w:rsidRDefault="006A47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37422">
        <w:t>BRAVE stands for Building Respect And Values for Everyone, and is an initiative created to encourage children and parents to learn about bullying and what they can do to prevent it; and</w:t>
      </w:r>
    </w:p>
    <w:p w:rsidR="00B37422" w:rsidRDefault="00B374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E48" w:rsidRDefault="00B374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D1B2C">
        <w:t xml:space="preserve">according to </w:t>
      </w:r>
      <w:r>
        <w:t>the Centers for Disease Control and Prevention</w:t>
      </w:r>
      <w:r w:rsidR="005138BB">
        <w:t>’</w:t>
      </w:r>
      <w:r w:rsidR="007F7E48">
        <w:t>s</w:t>
      </w:r>
      <w:r>
        <w:t xml:space="preserve"> (CDC) </w:t>
      </w:r>
      <w:r w:rsidR="000D1B2C">
        <w:t xml:space="preserve">Youth Risk Behavior Surveillance </w:t>
      </w:r>
      <w:r w:rsidR="006A476A">
        <w:t>System r</w:t>
      </w:r>
      <w:r w:rsidR="000D1B2C">
        <w:t>eport for 2017, 19</w:t>
      </w:r>
      <w:r w:rsidR="00CA408C">
        <w:t xml:space="preserve"> percent</w:t>
      </w:r>
      <w:r w:rsidR="000D1B2C">
        <w:t xml:space="preserve"> of high school students nationwide reported they were bullied on school property during the t</w:t>
      </w:r>
      <w:r w:rsidR="007F7E48">
        <w:t>welve months before the survey; and</w:t>
      </w:r>
    </w:p>
    <w:p w:rsidR="007F7E48" w:rsidRDefault="007F7E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422" w:rsidRDefault="007F7E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CDC also reported i</w:t>
      </w:r>
      <w:r w:rsidR="006D6524">
        <w:t xml:space="preserve">n the </w:t>
      </w:r>
      <w:r>
        <w:t xml:space="preserve">2019 </w:t>
      </w:r>
      <w:r w:rsidR="006D6524">
        <w:t>Interpersonal Violence Victimization Among High School Students—Yo</w:t>
      </w:r>
      <w:r w:rsidR="00724770">
        <w:t>uth Risk Behavior Survey of the</w:t>
      </w:r>
      <w:r w:rsidR="006D6524">
        <w:t xml:space="preserve"> United States, of the students surveyed, 19.5</w:t>
      </w:r>
      <w:r w:rsidR="00CA408C">
        <w:t xml:space="preserve"> percent</w:t>
      </w:r>
      <w:r w:rsidR="006D6524">
        <w:t xml:space="preserve"> reported bullying on school property, and 15.7</w:t>
      </w:r>
      <w:r w:rsidR="00CA408C">
        <w:t xml:space="preserve"> percent</w:t>
      </w:r>
      <w:r w:rsidR="006D6524">
        <w:t xml:space="preserve"> reported electronic bullying victimization during the previous twelve months; and</w:t>
      </w:r>
    </w:p>
    <w:p w:rsidR="00B34076" w:rsidRDefault="00B340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076" w:rsidRDefault="00B340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D0288">
        <w:t>according to the website StopB</w:t>
      </w:r>
      <w:r w:rsidR="0054359E">
        <w:t xml:space="preserve">ullying.gov, managed by the United State Department of Health and Human Services, </w:t>
      </w:r>
      <w:r>
        <w:t>children who are bullied can experience negative physical, social, emotional, academic, and mental health issues</w:t>
      </w:r>
      <w:r w:rsidR="000E1064">
        <w:t>, to</w:t>
      </w:r>
      <w:r>
        <w:t xml:space="preserve"> include </w:t>
      </w:r>
      <w:r>
        <w:lastRenderedPageBreak/>
        <w:t xml:space="preserve">depression and anxiety, </w:t>
      </w:r>
      <w:r w:rsidR="000E1064">
        <w:t xml:space="preserve">increased </w:t>
      </w:r>
      <w:r>
        <w:t>feelings of sadness and loneliness, changes in sleep and eating patterns, loss of interest in previously enjoyed activities, health complaints, decreased academic achievement and school participation</w:t>
      </w:r>
      <w:r w:rsidR="000E1064">
        <w:t>. Children who are bullied are more likely to miss, skip, or drop out of school, and the mental health issues may persist into adulthood</w:t>
      </w:r>
      <w:r>
        <w:t>; and</w:t>
      </w:r>
    </w:p>
    <w:p w:rsidR="00B34076" w:rsidRDefault="00B340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076" w:rsidRDefault="00B340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E1064">
        <w:t xml:space="preserve">meanwhile, </w:t>
      </w:r>
      <w:r>
        <w:t>children who bully others</w:t>
      </w:r>
      <w:r w:rsidR="000E1064">
        <w:t xml:space="preserve"> can also </w:t>
      </w:r>
      <w:r>
        <w:t xml:space="preserve">engage in violent and </w:t>
      </w:r>
      <w:r w:rsidR="000E1064">
        <w:t xml:space="preserve">other </w:t>
      </w:r>
      <w:r>
        <w:t xml:space="preserve">risky behaviors into adulthood. </w:t>
      </w:r>
      <w:r w:rsidR="000E1064">
        <w:t xml:space="preserve">They are more likely to </w:t>
      </w:r>
      <w:r>
        <w:t>abuse alcohol and other drugs in adolescence and as adults; get into fights, vandalize property, and drop out of school; have criminal convictions and traffic citations as adults; and be abusive toward romantic partners, spouses, or children as adults; and</w:t>
      </w:r>
    </w:p>
    <w:p w:rsidR="00843CA3" w:rsidRDefault="00843C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064" w:rsidRDefault="000E1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lastly, children who witness bullying are impacted negatively as well. These youth are more likely to use tobacco, alcohol, or other drugs; have increased mental health problems, such as depression and anxiety, and miss or skip school</w:t>
      </w:r>
      <w:r w:rsidR="001F40E8">
        <w:t xml:space="preserve">; and </w:t>
      </w:r>
    </w:p>
    <w:p w:rsidR="000E1064" w:rsidRDefault="000E1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770" w:rsidRDefault="00510A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C3D68">
        <w:t>“</w:t>
      </w:r>
      <w:r w:rsidR="00724770">
        <w:t>Be a BRAVE You Day</w:t>
      </w:r>
      <w:r w:rsidR="00AC3D68">
        <w:t>”</w:t>
      </w:r>
      <w:r w:rsidR="00724770">
        <w:t xml:space="preserve"> provide</w:t>
      </w:r>
      <w:r w:rsidR="00AA021F">
        <w:t>s</w:t>
      </w:r>
      <w:r w:rsidR="00724770">
        <w:t xml:space="preserve"> an opportunity for </w:t>
      </w:r>
      <w:r w:rsidR="001F40E8">
        <w:t>schoolchildren t</w:t>
      </w:r>
      <w:r w:rsidR="00724770">
        <w:t xml:space="preserve">o learn about the many aspects of bullying, including the signs that someone is being bullied, the effects that bullying can have on a person, how to get help if you or someone you know is being bullied, and how </w:t>
      </w:r>
      <w:r w:rsidR="001F40E8">
        <w:t>to recover from any bullying situation</w:t>
      </w:r>
      <w:r w:rsidR="00724770">
        <w:t>; and</w:t>
      </w:r>
    </w:p>
    <w:p w:rsidR="00724770" w:rsidRDefault="007247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AF3" w:rsidRDefault="007247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order to support this State</w:t>
      </w:r>
      <w:r w:rsidR="005138BB">
        <w:t>’</w:t>
      </w:r>
      <w:r>
        <w:t>s youth</w:t>
      </w:r>
      <w:r w:rsidR="001F40E8">
        <w:t xml:space="preserve"> and to end bullying</w:t>
      </w:r>
      <w:r>
        <w:t xml:space="preserve">, the members of the South Carolina House of Representatives encourage </w:t>
      </w:r>
      <w:r w:rsidR="00AC3D68">
        <w:t xml:space="preserve">teachers to </w:t>
      </w:r>
      <w:r w:rsidR="001F40E8">
        <w:t>use</w:t>
      </w:r>
      <w:r w:rsidR="00AC3D68">
        <w:t xml:space="preserve"> “Be a BRAVE You Day” as an opportunity to address bullying, which can happen at all ages and cause significant negative health effects.</w:t>
      </w:r>
      <w:r w:rsidR="00510AF3">
        <w:t xml:space="preserve"> Now, therefore,</w:t>
      </w:r>
    </w:p>
    <w:p w:rsidR="00510AF3" w:rsidRDefault="00510A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AF3" w:rsidRDefault="00510A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10AF3" w:rsidRDefault="00510A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AF3" w:rsidRDefault="00510A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A76E0">
        <w:t xml:space="preserve"> the members of the South Carolina House of Representatives, by this resolution, recognize </w:t>
      </w:r>
      <w:r w:rsidR="001C44F6">
        <w:t>Friday, September 10, 2021</w:t>
      </w:r>
      <w:r w:rsidR="006A76E0">
        <w:t>, as “Be a BRAVE You Day” in South Carolina in order to help spread awareness of bullying and to encourage anti</w:t>
      </w:r>
      <w:r w:rsidR="005138BB">
        <w:noBreakHyphen/>
      </w:r>
      <w:r w:rsidR="006A76E0">
        <w:t>bullying efforts to combat the bullying that</w:t>
      </w:r>
      <w:r w:rsidR="0054359E">
        <w:t xml:space="preserve"> occurs</w:t>
      </w:r>
      <w:r w:rsidR="006A76E0">
        <w:t xml:space="preserve"> in every age group.</w:t>
      </w:r>
    </w:p>
    <w:p w:rsidR="0021561C" w:rsidRDefault="005138B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5717" w:rsidRDefault="001D5717" w:rsidP="001D5717">
      <w:pPr>
        <w:suppressAutoHyphens/>
      </w:pPr>
    </w:p>
    <w:sectPr w:rsidR="001D5717" w:rsidSect="001D571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40E8" w:rsidRDefault="001F40E8" w:rsidP="009F0C77">
      <w:r>
        <w:separator/>
      </w:r>
    </w:p>
  </w:endnote>
  <w:endnote w:type="continuationSeparator" w:id="0">
    <w:p w:rsidR="001F40E8" w:rsidRDefault="001F40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39608BF-A6D4-4804-A1F5-6CF298E01AD4}"/>
    <w:embedBold r:id="rId2" w:fontKey="{07B1DD22-ADD6-4DF5-BA98-7460751B01BB}"/>
  </w:font>
  <w:font w:name="Calibri">
    <w:panose1 w:val="020F0502020204030204"/>
    <w:charset w:val="00"/>
    <w:family w:val="swiss"/>
    <w:pitch w:val="variable"/>
    <w:sig w:usb0="E0002EFF" w:usb1="C000247B" w:usb2="00000009" w:usb3="00000000" w:csb0="000001FF" w:csb1="00000000"/>
    <w:embedRegular r:id="rId3" w:fontKey="{079CCF43-817E-4993-9C5D-940E23CC7F30}"/>
  </w:font>
  <w:font w:name="Segoe UI">
    <w:panose1 w:val="020B0502040204020203"/>
    <w:charset w:val="00"/>
    <w:family w:val="swiss"/>
    <w:pitch w:val="variable"/>
    <w:sig w:usb0="E4002EFF" w:usb1="C000E47F" w:usb2="00000009" w:usb3="00000000" w:csb0="000001FF" w:csb1="00000000"/>
    <w:embedRegular r:id="rId4" w:fontKey="{B3CE321F-186E-409D-A5F7-626A17224D0C}"/>
  </w:font>
  <w:font w:name="Cambria">
    <w:panose1 w:val="02040503050406030204"/>
    <w:charset w:val="00"/>
    <w:family w:val="roman"/>
    <w:pitch w:val="variable"/>
    <w:sig w:usb0="E00006FF" w:usb1="420024FF" w:usb2="02000000" w:usb3="00000000" w:csb0="0000019F" w:csb1="00000000"/>
    <w:embedRegular r:id="rId5" w:fontKey="{34AD6D64-CDCC-4788-A4DD-F25E1F12FFF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5717" w:rsidRPr="00703096" w:rsidRDefault="001D5717" w:rsidP="00703096">
    <w:pPr>
      <w:pStyle w:val="Footer"/>
      <w:tabs>
        <w:tab w:val="clear" w:pos="4680"/>
        <w:tab w:val="clear" w:pos="9360"/>
        <w:tab w:val="center" w:pos="2995"/>
      </w:tabs>
      <w:spacing w:before="120"/>
    </w:pPr>
    <w:r>
      <w:t>[4346]</w:t>
    </w:r>
    <w:r>
      <w:tab/>
    </w:r>
    <w:r>
      <w:fldChar w:fldCharType="begin"/>
    </w:r>
    <w:r>
      <w:instrText xml:space="preserve"> PAGE  \* MERGEFORMAT </w:instrText>
    </w:r>
    <w:r>
      <w:fldChar w:fldCharType="separate"/>
    </w:r>
    <w:r w:rsidR="003E50B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40E8" w:rsidRDefault="001F40E8" w:rsidP="009F0C77">
      <w:r>
        <w:separator/>
      </w:r>
    </w:p>
  </w:footnote>
  <w:footnote w:type="continuationSeparator" w:id="0">
    <w:p w:rsidR="001F40E8" w:rsidRDefault="001F40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97VR21"/>
    <w:docVar w:name="CoverBillType" w:val="r"/>
    <w:docVar w:name="DocPath" w:val="L:\Council\bills\LK\9097VR21.DOCX"/>
    <w:docVar w:name="dvBillNumber" w:val="4346"/>
    <w:docVar w:name="dvBillNumberPrefix" w:val="H. "/>
    <w:docVar w:name="dvOriginalBody" w:val="House"/>
    <w:docVar w:name="dvSteno" w:val="LK"/>
    <w:docVar w:name="NameofBody" w:val="h"/>
    <w:docVar w:name="vGroup2" w:val="Council"/>
  </w:docVars>
  <w:rsids>
    <w:rsidRoot w:val="00510AF3"/>
    <w:rsid w:val="00011869"/>
    <w:rsid w:val="00015CD6"/>
    <w:rsid w:val="00046A4B"/>
    <w:rsid w:val="000D1B2C"/>
    <w:rsid w:val="000E0100"/>
    <w:rsid w:val="000E1064"/>
    <w:rsid w:val="000E1785"/>
    <w:rsid w:val="000F40FA"/>
    <w:rsid w:val="001035F1"/>
    <w:rsid w:val="0010776B"/>
    <w:rsid w:val="00133E66"/>
    <w:rsid w:val="001435A3"/>
    <w:rsid w:val="00146ED3"/>
    <w:rsid w:val="00151044"/>
    <w:rsid w:val="001C44F6"/>
    <w:rsid w:val="001D08F2"/>
    <w:rsid w:val="001D3A58"/>
    <w:rsid w:val="001D525B"/>
    <w:rsid w:val="001D5717"/>
    <w:rsid w:val="001D7F4F"/>
    <w:rsid w:val="001F40E8"/>
    <w:rsid w:val="00205238"/>
    <w:rsid w:val="0021561C"/>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0B1"/>
    <w:rsid w:val="003E5288"/>
    <w:rsid w:val="003F6D79"/>
    <w:rsid w:val="0041760A"/>
    <w:rsid w:val="00417C01"/>
    <w:rsid w:val="004403BD"/>
    <w:rsid w:val="00461441"/>
    <w:rsid w:val="004809EE"/>
    <w:rsid w:val="004E7D54"/>
    <w:rsid w:val="00510AF3"/>
    <w:rsid w:val="005138BB"/>
    <w:rsid w:val="005273C6"/>
    <w:rsid w:val="00530A69"/>
    <w:rsid w:val="0054359E"/>
    <w:rsid w:val="00545593"/>
    <w:rsid w:val="00556EBF"/>
    <w:rsid w:val="00577C6C"/>
    <w:rsid w:val="005A62FE"/>
    <w:rsid w:val="005C2FE2"/>
    <w:rsid w:val="005D4ED9"/>
    <w:rsid w:val="005E2BC9"/>
    <w:rsid w:val="00605102"/>
    <w:rsid w:val="006215AA"/>
    <w:rsid w:val="006913C9"/>
    <w:rsid w:val="0069470D"/>
    <w:rsid w:val="006A476A"/>
    <w:rsid w:val="006A76E0"/>
    <w:rsid w:val="006D58AA"/>
    <w:rsid w:val="006D6524"/>
    <w:rsid w:val="00703096"/>
    <w:rsid w:val="007143BF"/>
    <w:rsid w:val="00724770"/>
    <w:rsid w:val="00734F00"/>
    <w:rsid w:val="00736959"/>
    <w:rsid w:val="007A70AE"/>
    <w:rsid w:val="007D0288"/>
    <w:rsid w:val="007F7E48"/>
    <w:rsid w:val="008362E8"/>
    <w:rsid w:val="00843CA3"/>
    <w:rsid w:val="0085786E"/>
    <w:rsid w:val="008946AA"/>
    <w:rsid w:val="008A1768"/>
    <w:rsid w:val="008A489F"/>
    <w:rsid w:val="008F0F33"/>
    <w:rsid w:val="008F4429"/>
    <w:rsid w:val="0094021A"/>
    <w:rsid w:val="0099636E"/>
    <w:rsid w:val="009B44AF"/>
    <w:rsid w:val="009C6A0B"/>
    <w:rsid w:val="009F0C77"/>
    <w:rsid w:val="009F4DD1"/>
    <w:rsid w:val="00A02543"/>
    <w:rsid w:val="00A41684"/>
    <w:rsid w:val="00A64E80"/>
    <w:rsid w:val="00A72BCD"/>
    <w:rsid w:val="00A741D9"/>
    <w:rsid w:val="00A833AB"/>
    <w:rsid w:val="00A9741D"/>
    <w:rsid w:val="00AA021F"/>
    <w:rsid w:val="00AC34A2"/>
    <w:rsid w:val="00AC3D68"/>
    <w:rsid w:val="00AD1C9A"/>
    <w:rsid w:val="00AD4B17"/>
    <w:rsid w:val="00B34076"/>
    <w:rsid w:val="00B37422"/>
    <w:rsid w:val="00B412D4"/>
    <w:rsid w:val="00B64FFF"/>
    <w:rsid w:val="00BE3C22"/>
    <w:rsid w:val="00C0345E"/>
    <w:rsid w:val="00C21ABE"/>
    <w:rsid w:val="00C31C95"/>
    <w:rsid w:val="00C3483A"/>
    <w:rsid w:val="00C74E9D"/>
    <w:rsid w:val="00C826DD"/>
    <w:rsid w:val="00C82FD3"/>
    <w:rsid w:val="00C92819"/>
    <w:rsid w:val="00CA408C"/>
    <w:rsid w:val="00CC6B7B"/>
    <w:rsid w:val="00CD2089"/>
    <w:rsid w:val="00D16467"/>
    <w:rsid w:val="00D5368C"/>
    <w:rsid w:val="00D73A67"/>
    <w:rsid w:val="00D970A9"/>
    <w:rsid w:val="00DF3845"/>
    <w:rsid w:val="00E41911"/>
    <w:rsid w:val="00E44B57"/>
    <w:rsid w:val="00E92EEF"/>
    <w:rsid w:val="00EF2368"/>
    <w:rsid w:val="00F24442"/>
    <w:rsid w:val="00F26BDA"/>
    <w:rsid w:val="00F50AE3"/>
    <w:rsid w:val="00F655B7"/>
    <w:rsid w:val="00F656BA"/>
    <w:rsid w:val="00F67CF1"/>
    <w:rsid w:val="00F728AA"/>
    <w:rsid w:val="00F840F0"/>
    <w:rsid w:val="00FB0D0D"/>
    <w:rsid w:val="00FB43B4"/>
    <w:rsid w:val="00FB52F3"/>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AE5271-E013-44C4-B8EC-1A14DBE88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35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59E"/>
    <w:rPr>
      <w:rFonts w:ascii="Segoe UI" w:eastAsia="Times New Roman" w:hAnsi="Segoe UI" w:cs="Segoe UI"/>
      <w:sz w:val="18"/>
      <w:szCs w:val="18"/>
    </w:rPr>
  </w:style>
  <w:style w:type="character" w:styleId="Hyperlink">
    <w:name w:val="Hyperlink"/>
    <w:basedOn w:val="DefaultParagraphFont"/>
    <w:uiPriority w:val="99"/>
    <w:unhideWhenUsed/>
    <w:rsid w:val="001D57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46&amp;session=124&amp;summary=B" TargetMode="External"/><Relationship Id="rId3" Type="http://schemas.openxmlformats.org/officeDocument/2006/relationships/settings" Target="settings.xml"/><Relationship Id="rId7" Type="http://schemas.openxmlformats.org/officeDocument/2006/relationships/hyperlink" Target="file:///h:\hj\202105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346_202105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AC9C5-B600-4386-85A1-2BDC075BC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797</Words>
  <Characters>4545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4346: Subject not yet available - South Carolina Legislature Online</dc:title>
  <dc:creator>Lindsey Knipp</dc:creator>
  <cp:lastModifiedBy>S Wilson</cp:lastModifiedBy>
  <cp:revision>2</cp:revision>
  <cp:lastPrinted>2021-05-05T18:28:00Z</cp:lastPrinted>
  <dcterms:created xsi:type="dcterms:W3CDTF">2021-05-11T15:07:00Z</dcterms:created>
  <dcterms:modified xsi:type="dcterms:W3CDTF">2021-05-11T15:07:00Z</dcterms:modified>
</cp:coreProperties>
</file>