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692" w:rsidRDefault="00330692" w:rsidP="00330692">
      <w:pPr>
        <w:widowControl w:val="0"/>
        <w:jc w:val="center"/>
      </w:pPr>
      <w:r w:rsidRPr="00330692">
        <w:rPr>
          <w:b/>
        </w:rPr>
        <w:t>South Carolina General Assembly</w:t>
      </w:r>
    </w:p>
    <w:p w:rsidR="00330692" w:rsidRDefault="00330692" w:rsidP="00330692">
      <w:pPr>
        <w:widowControl w:val="0"/>
        <w:jc w:val="center"/>
      </w:pPr>
      <w:r>
        <w:t>124th Session, 2021-2022</w:t>
      </w:r>
    </w:p>
    <w:p w:rsidR="00330692" w:rsidRDefault="00330692" w:rsidP="00330692">
      <w:pPr>
        <w:widowControl w:val="0"/>
        <w:jc w:val="left"/>
      </w:pPr>
    </w:p>
    <w:p w:rsidR="00330692" w:rsidRDefault="00330692" w:rsidP="00330692">
      <w:pPr>
        <w:widowControl w:val="0"/>
        <w:jc w:val="left"/>
        <w:rPr>
          <w:b/>
        </w:rPr>
      </w:pPr>
      <w:r w:rsidRPr="00330692">
        <w:rPr>
          <w:b/>
        </w:rPr>
        <w:t>H. 4453</w:t>
      </w:r>
    </w:p>
    <w:p w:rsidR="00330692" w:rsidRDefault="00330692" w:rsidP="00330692">
      <w:pPr>
        <w:widowControl w:val="0"/>
        <w:jc w:val="left"/>
        <w:rPr>
          <w:b/>
        </w:rPr>
      </w:pPr>
    </w:p>
    <w:p w:rsidR="00330692" w:rsidRDefault="00330692" w:rsidP="00330692">
      <w:pPr>
        <w:widowControl w:val="0"/>
        <w:jc w:val="left"/>
      </w:pPr>
      <w:r w:rsidRPr="00330692">
        <w:rPr>
          <w:b/>
        </w:rPr>
        <w:t>STATUS INFORMATION</w:t>
      </w:r>
    </w:p>
    <w:p w:rsidR="00330692" w:rsidRDefault="00330692" w:rsidP="00330692">
      <w:pPr>
        <w:widowControl w:val="0"/>
        <w:jc w:val="left"/>
      </w:pPr>
    </w:p>
    <w:p w:rsidR="00330692" w:rsidRDefault="00330692" w:rsidP="00330692">
      <w:pPr>
        <w:widowControl w:val="0"/>
        <w:jc w:val="left"/>
      </w:pPr>
      <w:r>
        <w:t>House Resolution</w:t>
      </w:r>
    </w:p>
    <w:p w:rsidR="00330692" w:rsidRDefault="00330692" w:rsidP="00330692">
      <w:pPr>
        <w:widowControl w:val="0"/>
        <w:jc w:val="left"/>
      </w:pPr>
      <w:r>
        <w:t>Sponsors: Reps. Anderson, Alexander, Allison,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330692" w:rsidRDefault="00330692" w:rsidP="00330692">
      <w:pPr>
        <w:widowControl w:val="0"/>
        <w:jc w:val="left"/>
      </w:pPr>
      <w:r>
        <w:t>Document Path: l:\council\bills\lk\9134dg21.docx</w:t>
      </w:r>
    </w:p>
    <w:p w:rsidR="00330692" w:rsidRDefault="00330692" w:rsidP="00330692">
      <w:pPr>
        <w:widowControl w:val="0"/>
        <w:jc w:val="left"/>
      </w:pPr>
    </w:p>
    <w:p w:rsidR="00330692" w:rsidRDefault="00330692" w:rsidP="00330692">
      <w:pPr>
        <w:widowControl w:val="0"/>
        <w:jc w:val="left"/>
      </w:pPr>
      <w:r>
        <w:t>Introduced in the House on June 9, 2021</w:t>
      </w:r>
    </w:p>
    <w:p w:rsidR="00330692" w:rsidRDefault="00330692" w:rsidP="00330692">
      <w:pPr>
        <w:widowControl w:val="0"/>
        <w:jc w:val="left"/>
      </w:pPr>
      <w:r>
        <w:t>Adopted by the House on June 9, 2021</w:t>
      </w:r>
    </w:p>
    <w:p w:rsidR="00330692" w:rsidRDefault="00330692" w:rsidP="00330692">
      <w:pPr>
        <w:widowControl w:val="0"/>
        <w:jc w:val="left"/>
      </w:pPr>
    </w:p>
    <w:p w:rsidR="00330692" w:rsidRDefault="00330692" w:rsidP="00330692">
      <w:pPr>
        <w:widowControl w:val="0"/>
        <w:jc w:val="left"/>
      </w:pPr>
      <w:r>
        <w:t>Summary: Carrie Bell White Scott 100th Birthday</w:t>
      </w:r>
    </w:p>
    <w:p w:rsidR="00330692" w:rsidRDefault="00330692" w:rsidP="00330692">
      <w:pPr>
        <w:widowControl w:val="0"/>
        <w:jc w:val="left"/>
      </w:pPr>
    </w:p>
    <w:p w:rsidR="00330692" w:rsidRDefault="00330692" w:rsidP="00330692">
      <w:pPr>
        <w:widowControl w:val="0"/>
        <w:jc w:val="left"/>
      </w:pPr>
    </w:p>
    <w:p w:rsidR="00330692" w:rsidRDefault="00330692" w:rsidP="00330692">
      <w:pPr>
        <w:widowControl w:val="0"/>
        <w:tabs>
          <w:tab w:val="center" w:pos="590"/>
          <w:tab w:val="center" w:pos="1440"/>
          <w:tab w:val="left" w:pos="1872"/>
          <w:tab w:val="left" w:pos="9187"/>
        </w:tabs>
        <w:jc w:val="left"/>
      </w:pPr>
      <w:r w:rsidRPr="00330692">
        <w:rPr>
          <w:b/>
        </w:rPr>
        <w:t>HISTORY OF LEGISLATIVE ACTIONS</w:t>
      </w:r>
    </w:p>
    <w:p w:rsidR="00330692" w:rsidRDefault="00330692" w:rsidP="00330692">
      <w:pPr>
        <w:widowControl w:val="0"/>
        <w:tabs>
          <w:tab w:val="center" w:pos="590"/>
          <w:tab w:val="center" w:pos="1440"/>
          <w:tab w:val="left" w:pos="1872"/>
          <w:tab w:val="left" w:pos="9187"/>
        </w:tabs>
        <w:jc w:val="left"/>
      </w:pPr>
    </w:p>
    <w:p w:rsidR="00330692" w:rsidRPr="00330692" w:rsidRDefault="00330692" w:rsidP="00330692">
      <w:pPr>
        <w:widowControl w:val="0"/>
        <w:tabs>
          <w:tab w:val="center" w:pos="590"/>
          <w:tab w:val="center" w:pos="1440"/>
          <w:tab w:val="left" w:pos="1872"/>
          <w:tab w:val="left" w:pos="9187"/>
        </w:tabs>
        <w:jc w:val="left"/>
      </w:pPr>
      <w:r w:rsidRPr="00330692">
        <w:rPr>
          <w:u w:val="single"/>
        </w:rPr>
        <w:tab/>
        <w:t>Date</w:t>
      </w:r>
      <w:r w:rsidRPr="00330692">
        <w:rPr>
          <w:u w:val="single"/>
        </w:rPr>
        <w:tab/>
        <w:t>Body</w:t>
      </w:r>
      <w:r w:rsidRPr="00330692">
        <w:rPr>
          <w:u w:val="single"/>
        </w:rPr>
        <w:tab/>
        <w:t>Action Description with journal page number</w:t>
      </w:r>
      <w:r w:rsidRPr="00330692">
        <w:rPr>
          <w:u w:val="single"/>
        </w:rPr>
        <w:tab/>
      </w:r>
    </w:p>
    <w:p w:rsidR="00CA6986" w:rsidRDefault="00CA6986" w:rsidP="00CA6986">
      <w:pPr>
        <w:widowControl w:val="0"/>
        <w:tabs>
          <w:tab w:val="right" w:pos="1008"/>
          <w:tab w:val="left" w:pos="1152"/>
          <w:tab w:val="left" w:pos="1872"/>
          <w:tab w:val="left" w:pos="9187"/>
        </w:tabs>
        <w:ind w:left="2088" w:hanging="2088"/>
      </w:pPr>
      <w:r>
        <w:tab/>
        <w:t>6/9/2021</w:t>
      </w:r>
      <w:r>
        <w:tab/>
        <w:t>House</w:t>
      </w:r>
      <w:r>
        <w:tab/>
        <w:t>Introduced and adopted (</w:t>
      </w:r>
      <w:hyperlink r:id="rId7" w:history="1">
        <w:r w:rsidRPr="00496B86">
          <w:rPr>
            <w:rStyle w:val="Hyperlink"/>
          </w:rPr>
          <w:t>House Journal</w:t>
        </w:r>
        <w:r w:rsidRPr="00496B86">
          <w:rPr>
            <w:rStyle w:val="Hyperlink"/>
          </w:rPr>
          <w:noBreakHyphen/>
          <w:t>page 9</w:t>
        </w:r>
      </w:hyperlink>
      <w:r>
        <w:t>)</w:t>
      </w:r>
    </w:p>
    <w:p w:rsidR="00CA6986" w:rsidRDefault="00CA6986" w:rsidP="00CA6986">
      <w:pPr>
        <w:widowControl w:val="0"/>
        <w:tabs>
          <w:tab w:val="right" w:pos="1008"/>
          <w:tab w:val="left" w:pos="1152"/>
          <w:tab w:val="left" w:pos="1872"/>
          <w:tab w:val="left" w:pos="9187"/>
        </w:tabs>
        <w:ind w:left="2088" w:hanging="2088"/>
      </w:pPr>
    </w:p>
    <w:p w:rsidR="00330692" w:rsidRDefault="00330692" w:rsidP="003306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30692">
          <w:rPr>
            <w:rStyle w:val="Hyperlink"/>
          </w:rPr>
          <w:t>legislative information</w:t>
        </w:r>
      </w:hyperlink>
      <w:r>
        <w:t xml:space="preserve"> at the website</w:t>
      </w:r>
    </w:p>
    <w:p w:rsidR="00330692" w:rsidRDefault="00330692" w:rsidP="00330692">
      <w:pPr>
        <w:widowControl w:val="0"/>
        <w:tabs>
          <w:tab w:val="right" w:pos="1008"/>
          <w:tab w:val="left" w:pos="1152"/>
          <w:tab w:val="left" w:pos="1872"/>
          <w:tab w:val="left" w:pos="9187"/>
        </w:tabs>
        <w:ind w:left="2088" w:hanging="2088"/>
        <w:jc w:val="left"/>
      </w:pPr>
    </w:p>
    <w:p w:rsidR="00330692" w:rsidRPr="00330692" w:rsidRDefault="00330692" w:rsidP="00330692">
      <w:pPr>
        <w:widowControl w:val="0"/>
        <w:tabs>
          <w:tab w:val="right" w:pos="1008"/>
          <w:tab w:val="left" w:pos="1152"/>
          <w:tab w:val="left" w:pos="1872"/>
          <w:tab w:val="left" w:pos="9187"/>
        </w:tabs>
        <w:ind w:left="2088" w:hanging="2088"/>
        <w:jc w:val="left"/>
      </w:pPr>
    </w:p>
    <w:p w:rsidR="00330692" w:rsidRDefault="00330692" w:rsidP="00330692">
      <w:r w:rsidRPr="00330692">
        <w:rPr>
          <w:b/>
        </w:rPr>
        <w:t>VERSIONS OF THIS BILL</w:t>
      </w:r>
    </w:p>
    <w:p w:rsidR="00330692" w:rsidRDefault="00330692" w:rsidP="00330692"/>
    <w:p w:rsidR="00330692" w:rsidRDefault="00B2622B" w:rsidP="00330692">
      <w:hyperlink r:id="rId9" w:history="1">
        <w:r w:rsidR="00330692">
          <w:rPr>
            <w:rStyle w:val="Hyperlink"/>
          </w:rPr>
          <w:t>6/9/2021</w:t>
        </w:r>
      </w:hyperlink>
    </w:p>
    <w:p w:rsidR="00330692" w:rsidRDefault="00330692" w:rsidP="00330692"/>
    <w:p w:rsidR="00330692" w:rsidRDefault="00330692" w:rsidP="00330692">
      <w:pPr>
        <w:sectPr w:rsidR="00330692" w:rsidSect="00330692">
          <w:pgSz w:w="12240" w:h="15840" w:code="1"/>
          <w:pgMar w:top="1080" w:right="1440" w:bottom="1080" w:left="1440" w:header="720" w:footer="720" w:gutter="0"/>
          <w:cols w:space="720"/>
          <w:noEndnote/>
          <w:docGrid w:linePitch="360"/>
        </w:sectPr>
      </w:pPr>
    </w:p>
    <w:p w:rsidR="007751D9" w:rsidRDefault="00775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09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CARRIE BELL WHITE SCOTT ON THE GRAND OCCASION OF HER ONE HUNDREDTH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D60" w:rsidRDefault="00165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5B37">
        <w:t>on July 14, 1921</w:t>
      </w:r>
      <w:r w:rsidR="003548C3">
        <w:t>,</w:t>
      </w:r>
      <w:r w:rsidR="004B5B37">
        <w:t xml:space="preserve"> Carrie Bell White Scott was born in Marion to the late Henry and Martha Ellison White.</w:t>
      </w:r>
      <w:r w:rsidR="006C3DA8">
        <w:t xml:space="preserve"> Her family, including her brother, Robert Edward, moved to Andrews when she was still young, shortly after which her father inherited a ho</w:t>
      </w:r>
      <w:r w:rsidR="00BD6BEC">
        <w:t>use and farmland upon his father</w:t>
      </w:r>
      <w:r w:rsidR="00A2014D">
        <w:t>’</w:t>
      </w:r>
      <w:r w:rsidR="00BD6BEC">
        <w:t>s death</w:t>
      </w:r>
      <w:r w:rsidR="006C3DA8">
        <w:t>. Though life could be difficult socially and economically, particularly through the 1920</w:t>
      </w:r>
      <w:r w:rsidR="00A2014D">
        <w:t>’</w:t>
      </w:r>
      <w:r w:rsidR="006C3DA8">
        <w:t>s and 1930</w:t>
      </w:r>
      <w:r w:rsidR="00A2014D">
        <w:t>’</w:t>
      </w:r>
      <w:r w:rsidR="006C3DA8">
        <w:t>s, they were always able to produce plenty of food from the fields; and</w:t>
      </w:r>
    </w:p>
    <w:p w:rsidR="006C3DA8" w:rsidRDefault="006C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A8" w:rsidRDefault="006C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Carrie received her education at a local school for African</w:t>
      </w:r>
      <w:r w:rsidR="003548C3">
        <w:t xml:space="preserve"> </w:t>
      </w:r>
      <w:r>
        <w:t xml:space="preserve">American children. She was only able to receive an education through the tenth grade at the time, but </w:t>
      </w:r>
      <w:r w:rsidR="00BD6BEC">
        <w:t xml:space="preserve">while there, she </w:t>
      </w:r>
      <w:r>
        <w:t>managed to meet a young man, Leroy Scott, Sr., whom she married on April 9, 1946. Together they experienced the hardships and joys of marriage over the next seventy</w:t>
      </w:r>
      <w:r w:rsidR="00A2014D">
        <w:noBreakHyphen/>
      </w:r>
      <w:r>
        <w:t>one years</w:t>
      </w:r>
      <w:r w:rsidR="00BD6BEC">
        <w:t xml:space="preserve"> and were blessed with five children</w:t>
      </w:r>
      <w:r>
        <w:t>; and</w:t>
      </w:r>
    </w:p>
    <w:p w:rsidR="006C3DA8" w:rsidRDefault="006C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A8" w:rsidRDefault="006C3D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6BEC">
        <w:t>a natural provider for others, Carrie taught her children  all of the basic skills, such as counting, reading, and the knowledge necessary to know the date, before sending them off to school to receive an education. As her children aged, she realized there was more she wished to do, and found a job working in the school cafeteria. There, she could be of assistance to many of the children in the community; and</w:t>
      </w: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Scott has continued to plant a garden each year</w:t>
      </w:r>
      <w:r w:rsidR="003548C3">
        <w:t>,</w:t>
      </w:r>
      <w:r>
        <w:t xml:space="preserve"> </w:t>
      </w:r>
      <w:r w:rsidR="003548C3">
        <w:t>o</w:t>
      </w:r>
      <w:r>
        <w:t xml:space="preserve">ften thinking of others, she </w:t>
      </w:r>
      <w:r w:rsidR="003548C3">
        <w:t>is</w:t>
      </w:r>
      <w:r>
        <w:t xml:space="preserve"> quick to share what she has grown, and in return others are quick to share their own fortunes with her. In </w:t>
      </w:r>
      <w:r>
        <w:lastRenderedPageBreak/>
        <w:t xml:space="preserve">addition, she has eagerly given back in other forms </w:t>
      </w:r>
      <w:r w:rsidR="003B7698">
        <w:t>as well</w:t>
      </w:r>
      <w:r>
        <w:t>. Over the last ten years, she has assisted the town</w:t>
      </w:r>
      <w:r w:rsidR="00A2014D">
        <w:t>’</w:t>
      </w:r>
      <w:r>
        <w:t>s reading prog</w:t>
      </w:r>
      <w:r w:rsidR="003B7698">
        <w:t>ram, summer feeding program, and</w:t>
      </w:r>
      <w:r>
        <w:t xml:space="preserve"> volunteers at the local election precinct; and</w:t>
      </w: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faith, Mrs. Scott often shows her love for the Lord. A member of Piney Grove Baptist Church, before the COVID</w:t>
      </w:r>
      <w:r w:rsidR="00A2014D">
        <w:noBreakHyphen/>
      </w:r>
      <w:r>
        <w:t>19 pandemic disrupted normal attendance, she was an active member who attended the Ministers Wives Auxiliary meetings, served on the Stewardess Board, and sang in the church choir. She also often showed support to her husband,</w:t>
      </w:r>
      <w:r w:rsidR="003B7698">
        <w:t xml:space="preserve"> Rev. Leroy Scott, Sr.,</w:t>
      </w:r>
      <w:r>
        <w:t xml:space="preserve"> who was the assistant pastor of Mt. Lebanon AME Church, despite the fact that they were of different denominations. Regardless of what was needed, she stood by his side. Blessed with a long, healthy, and active life, she has remained humble and has espoused God</w:t>
      </w:r>
      <w:r w:rsidR="00A2014D">
        <w:t>’</w:t>
      </w:r>
      <w:r>
        <w:t xml:space="preserve">s many blessings. </w:t>
      </w: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BEC" w:rsidRDefault="00BD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and Carrie Bell White Scott</w:t>
      </w:r>
      <w:r w:rsidR="00A2014D">
        <w:t>’</w:t>
      </w:r>
      <w:r>
        <w:t>s family is proud to celebrate the centennial birthday of their family matriarch on July 14, 2021; and</w:t>
      </w:r>
    </w:p>
    <w:p w:rsidR="00165D60" w:rsidRDefault="00165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5D60">
        <w:t>it is a great pleasure for the members of the South Carolina House of Representatives to join with Carrie Bell White Scott</w:t>
      </w:r>
      <w:r w:rsidR="00A2014D">
        <w:t>’</w:t>
      </w:r>
      <w:r w:rsidR="00165D60">
        <w:t>s family and friends to recognize this momentous occasion and congratulate her on reaching this remarkable milestone</w:t>
      </w:r>
      <w:r>
        <w:t>. Now, therefore,</w:t>
      </w: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00B8">
        <w:t xml:space="preserve"> the members of the South Carolina House of Representatives, by this resolution, congratulate Carrie Bell White Scott of the grand occasion of her one hundredth birthday and wish her a joyous birthday celebration.</w:t>
      </w: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99" w:rsidRDefault="00910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00B8">
        <w:t xml:space="preserve"> Carrie Bell White Scott. </w:t>
      </w:r>
    </w:p>
    <w:p w:rsidR="00526808" w:rsidRDefault="00A201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692" w:rsidRDefault="00330692" w:rsidP="00330692">
      <w:pPr>
        <w:suppressAutoHyphens/>
      </w:pPr>
    </w:p>
    <w:sectPr w:rsidR="00330692" w:rsidSect="003306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8C3" w:rsidRDefault="003548C3" w:rsidP="009F0C77">
      <w:r>
        <w:separator/>
      </w:r>
    </w:p>
  </w:endnote>
  <w:endnote w:type="continuationSeparator" w:id="0">
    <w:p w:rsidR="003548C3" w:rsidRDefault="00354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1224F2-0C68-400F-91C6-DA482C6713E8}"/>
    <w:embedBold r:id="rId2" w:fontKey="{4E8558DA-C2D2-4812-87B6-C5AD8B16A6AE}"/>
  </w:font>
  <w:font w:name="Calibri">
    <w:panose1 w:val="020F0502020204030204"/>
    <w:charset w:val="00"/>
    <w:family w:val="swiss"/>
    <w:pitch w:val="variable"/>
    <w:sig w:usb0="E4002EFF" w:usb1="C000247B" w:usb2="00000009" w:usb3="00000000" w:csb0="000001FF" w:csb1="00000000"/>
    <w:embedRegular r:id="rId3" w:fontKey="{512647BE-C010-42B9-B097-0E231499D2A4}"/>
  </w:font>
  <w:font w:name="Segoe UI">
    <w:panose1 w:val="020B0502040204020203"/>
    <w:charset w:val="00"/>
    <w:family w:val="swiss"/>
    <w:pitch w:val="variable"/>
    <w:sig w:usb0="E4002EFF" w:usb1="C000E47F" w:usb2="00000009" w:usb3="00000000" w:csb0="000001FF" w:csb1="00000000"/>
    <w:embedRegular r:id="rId4" w:fontKey="{F23E5323-A644-4B79-96F3-C7B76C269E06}"/>
  </w:font>
  <w:font w:name="Cambria">
    <w:panose1 w:val="02040503050406030204"/>
    <w:charset w:val="00"/>
    <w:family w:val="roman"/>
    <w:pitch w:val="variable"/>
    <w:sig w:usb0="E00006FF" w:usb1="420024FF" w:usb2="02000000" w:usb3="00000000" w:csb0="0000019F" w:csb1="00000000"/>
    <w:embedRegular r:id="rId5" w:fontKey="{5A81640C-8CB0-49EE-BA7D-F57AFE3B8A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692" w:rsidRPr="007751D9" w:rsidRDefault="00330692" w:rsidP="007751D9">
    <w:pPr>
      <w:pStyle w:val="Footer"/>
      <w:tabs>
        <w:tab w:val="clear" w:pos="4680"/>
        <w:tab w:val="clear" w:pos="9360"/>
        <w:tab w:val="center" w:pos="2995"/>
      </w:tabs>
      <w:spacing w:before="120"/>
    </w:pPr>
    <w:r>
      <w:t>[4453]</w:t>
    </w:r>
    <w:r>
      <w:tab/>
    </w:r>
    <w:r>
      <w:fldChar w:fldCharType="begin"/>
    </w:r>
    <w:r>
      <w:instrText xml:space="preserve"> PAGE  \* MERGEFORMAT </w:instrText>
    </w:r>
    <w:r>
      <w:fldChar w:fldCharType="separate"/>
    </w:r>
    <w:r w:rsidR="00CA69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8C3" w:rsidRDefault="003548C3" w:rsidP="009F0C77">
      <w:r>
        <w:separator/>
      </w:r>
    </w:p>
  </w:footnote>
  <w:footnote w:type="continuationSeparator" w:id="0">
    <w:p w:rsidR="003548C3" w:rsidRDefault="00354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4DG21"/>
    <w:docVar w:name="CoverBillType" w:val="r"/>
    <w:docVar w:name="DocPath" w:val="L:\Council\bills\LK\9134DG21.DOCX"/>
    <w:docVar w:name="dvBillNumber" w:val="4453"/>
    <w:docVar w:name="dvBillNumberPrefix" w:val="H. "/>
    <w:docVar w:name="dvOriginalBody" w:val="House"/>
    <w:docVar w:name="dvSteno" w:val="LK"/>
    <w:docVar w:name="NameofBody" w:val="h"/>
    <w:docVar w:name="vGroup2" w:val="Council"/>
  </w:docVars>
  <w:rsids>
    <w:rsidRoot w:val="00910999"/>
    <w:rsid w:val="00011869"/>
    <w:rsid w:val="00015CD6"/>
    <w:rsid w:val="000E0100"/>
    <w:rsid w:val="000E1785"/>
    <w:rsid w:val="000F40FA"/>
    <w:rsid w:val="001035F1"/>
    <w:rsid w:val="0010776B"/>
    <w:rsid w:val="00133E66"/>
    <w:rsid w:val="001435A3"/>
    <w:rsid w:val="00146ED3"/>
    <w:rsid w:val="00151044"/>
    <w:rsid w:val="00165D6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692"/>
    <w:rsid w:val="00336AD0"/>
    <w:rsid w:val="003548C3"/>
    <w:rsid w:val="0037079A"/>
    <w:rsid w:val="003B7698"/>
    <w:rsid w:val="003C4DAB"/>
    <w:rsid w:val="003D01E8"/>
    <w:rsid w:val="003E5288"/>
    <w:rsid w:val="003F6D79"/>
    <w:rsid w:val="0041760A"/>
    <w:rsid w:val="00417C01"/>
    <w:rsid w:val="004403BD"/>
    <w:rsid w:val="00461441"/>
    <w:rsid w:val="004809EE"/>
    <w:rsid w:val="004B5B37"/>
    <w:rsid w:val="004D00B8"/>
    <w:rsid w:val="004E7D54"/>
    <w:rsid w:val="00526808"/>
    <w:rsid w:val="005273C6"/>
    <w:rsid w:val="00530A69"/>
    <w:rsid w:val="00545593"/>
    <w:rsid w:val="00556EBF"/>
    <w:rsid w:val="00577C6C"/>
    <w:rsid w:val="005A62FE"/>
    <w:rsid w:val="005C2FE2"/>
    <w:rsid w:val="005E2BC9"/>
    <w:rsid w:val="00605102"/>
    <w:rsid w:val="006215AA"/>
    <w:rsid w:val="006913C9"/>
    <w:rsid w:val="0069470D"/>
    <w:rsid w:val="006C3DA8"/>
    <w:rsid w:val="006D58AA"/>
    <w:rsid w:val="00734F00"/>
    <w:rsid w:val="00736959"/>
    <w:rsid w:val="007751D9"/>
    <w:rsid w:val="007A70AE"/>
    <w:rsid w:val="008362E8"/>
    <w:rsid w:val="0085786E"/>
    <w:rsid w:val="008A1768"/>
    <w:rsid w:val="008A489F"/>
    <w:rsid w:val="008F0F33"/>
    <w:rsid w:val="008F4429"/>
    <w:rsid w:val="00910999"/>
    <w:rsid w:val="0094021A"/>
    <w:rsid w:val="009B44AF"/>
    <w:rsid w:val="009C6A0B"/>
    <w:rsid w:val="009F0C77"/>
    <w:rsid w:val="009F4DD1"/>
    <w:rsid w:val="00A02543"/>
    <w:rsid w:val="00A2014D"/>
    <w:rsid w:val="00A41684"/>
    <w:rsid w:val="00A54DE1"/>
    <w:rsid w:val="00A64E80"/>
    <w:rsid w:val="00A72BCD"/>
    <w:rsid w:val="00A741D9"/>
    <w:rsid w:val="00A833AB"/>
    <w:rsid w:val="00A9741D"/>
    <w:rsid w:val="00AC34A2"/>
    <w:rsid w:val="00AD1C9A"/>
    <w:rsid w:val="00AD4B17"/>
    <w:rsid w:val="00B412D4"/>
    <w:rsid w:val="00B64FFF"/>
    <w:rsid w:val="00BD6BEC"/>
    <w:rsid w:val="00BE3C22"/>
    <w:rsid w:val="00C0345E"/>
    <w:rsid w:val="00C21ABE"/>
    <w:rsid w:val="00C31C95"/>
    <w:rsid w:val="00C3483A"/>
    <w:rsid w:val="00C74E9D"/>
    <w:rsid w:val="00C826DD"/>
    <w:rsid w:val="00C82FD3"/>
    <w:rsid w:val="00C92819"/>
    <w:rsid w:val="00CA6986"/>
    <w:rsid w:val="00CC6B7B"/>
    <w:rsid w:val="00CD2089"/>
    <w:rsid w:val="00D73A67"/>
    <w:rsid w:val="00D970A9"/>
    <w:rsid w:val="00DF3845"/>
    <w:rsid w:val="00E072E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6F64A-B7FA-4012-9CD3-0575CD5C7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4D"/>
    <w:rPr>
      <w:rFonts w:ascii="Segoe UI" w:eastAsia="Times New Roman" w:hAnsi="Segoe UI" w:cs="Segoe UI"/>
      <w:sz w:val="18"/>
      <w:szCs w:val="18"/>
    </w:rPr>
  </w:style>
  <w:style w:type="character" w:styleId="Hyperlink">
    <w:name w:val="Hyperlink"/>
    <w:basedOn w:val="DefaultParagraphFont"/>
    <w:uiPriority w:val="99"/>
    <w:unhideWhenUsed/>
    <w:rsid w:val="003306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53&amp;session=124&amp;summary=B" TargetMode="External"/><Relationship Id="rId3" Type="http://schemas.openxmlformats.org/officeDocument/2006/relationships/settings" Target="settings.xml"/><Relationship Id="rId7" Type="http://schemas.openxmlformats.org/officeDocument/2006/relationships/hyperlink" Target="file:///h:\hj\20210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53_202106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F8AEE-7AA4-43E5-9B52-AA7ACE3E0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4453: Subject not yet available - South Carolina Legislature Online</dc:title>
  <dc:creator>Lindsey Knipp</dc:creator>
  <cp:lastModifiedBy>Sade Wilson</cp:lastModifiedBy>
  <cp:revision>2</cp:revision>
  <cp:lastPrinted>2021-06-08T18:07:00Z</cp:lastPrinted>
  <dcterms:created xsi:type="dcterms:W3CDTF">2021-06-11T18:50:00Z</dcterms:created>
  <dcterms:modified xsi:type="dcterms:W3CDTF">2021-06-11T18:50:00Z</dcterms:modified>
</cp:coreProperties>
</file>