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0D7" w:rsidRDefault="00D750D7" w:rsidP="00D750D7">
      <w:pPr>
        <w:widowControl w:val="0"/>
        <w:jc w:val="center"/>
      </w:pPr>
      <w:r w:rsidRPr="00D750D7">
        <w:rPr>
          <w:b/>
        </w:rPr>
        <w:t>South Carolina General Assembly</w:t>
      </w:r>
    </w:p>
    <w:p w:rsidR="00D750D7" w:rsidRDefault="00D750D7" w:rsidP="00D750D7">
      <w:pPr>
        <w:widowControl w:val="0"/>
        <w:jc w:val="center"/>
      </w:pPr>
      <w:r>
        <w:t>124th Session, 2021-2022</w:t>
      </w:r>
    </w:p>
    <w:p w:rsidR="00D750D7" w:rsidRDefault="00D750D7" w:rsidP="00D750D7">
      <w:pPr>
        <w:widowControl w:val="0"/>
        <w:jc w:val="left"/>
      </w:pPr>
    </w:p>
    <w:p w:rsidR="00D750D7" w:rsidRDefault="00D750D7" w:rsidP="00D750D7">
      <w:pPr>
        <w:widowControl w:val="0"/>
        <w:jc w:val="left"/>
        <w:rPr>
          <w:b/>
        </w:rPr>
      </w:pPr>
      <w:r w:rsidRPr="00D750D7">
        <w:rPr>
          <w:b/>
        </w:rPr>
        <w:t>H. 4632</w:t>
      </w:r>
    </w:p>
    <w:p w:rsidR="00D750D7" w:rsidRDefault="00D750D7" w:rsidP="00D750D7">
      <w:pPr>
        <w:widowControl w:val="0"/>
        <w:jc w:val="left"/>
        <w:rPr>
          <w:b/>
        </w:rPr>
      </w:pPr>
    </w:p>
    <w:p w:rsidR="00D750D7" w:rsidRDefault="00D750D7" w:rsidP="00D750D7">
      <w:pPr>
        <w:widowControl w:val="0"/>
        <w:jc w:val="left"/>
      </w:pPr>
      <w:r w:rsidRPr="00D750D7">
        <w:rPr>
          <w:b/>
        </w:rPr>
        <w:t>STATUS INFORMATION</w:t>
      </w:r>
    </w:p>
    <w:p w:rsidR="00D750D7" w:rsidRDefault="00D750D7" w:rsidP="00D750D7">
      <w:pPr>
        <w:widowControl w:val="0"/>
        <w:jc w:val="left"/>
      </w:pPr>
    </w:p>
    <w:p w:rsidR="00D750D7" w:rsidRDefault="00D750D7" w:rsidP="00D750D7">
      <w:pPr>
        <w:widowControl w:val="0"/>
        <w:jc w:val="left"/>
      </w:pPr>
      <w:r>
        <w:t>House Resolution</w:t>
      </w:r>
    </w:p>
    <w:p w:rsidR="00D750D7" w:rsidRDefault="00D750D7" w:rsidP="00D750D7">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D750D7" w:rsidRDefault="00D750D7" w:rsidP="00D750D7">
      <w:pPr>
        <w:widowControl w:val="0"/>
        <w:jc w:val="left"/>
      </w:pPr>
      <w:r>
        <w:t>Document Path: l:\council\bills\lk\9169ph21.docx</w:t>
      </w:r>
    </w:p>
    <w:p w:rsidR="00D750D7" w:rsidRDefault="00D750D7" w:rsidP="00D750D7">
      <w:pPr>
        <w:widowControl w:val="0"/>
        <w:jc w:val="left"/>
      </w:pPr>
    </w:p>
    <w:p w:rsidR="00D750D7" w:rsidRDefault="00D750D7" w:rsidP="00D750D7">
      <w:pPr>
        <w:widowControl w:val="0"/>
        <w:jc w:val="left"/>
      </w:pPr>
      <w:r>
        <w:t>Introduced in the House on December 1, 2021</w:t>
      </w:r>
    </w:p>
    <w:p w:rsidR="00D750D7" w:rsidRDefault="00D750D7" w:rsidP="00D750D7">
      <w:pPr>
        <w:widowControl w:val="0"/>
        <w:jc w:val="left"/>
      </w:pPr>
      <w:r>
        <w:t>Adopted by the House on December 1, 2021</w:t>
      </w:r>
    </w:p>
    <w:p w:rsidR="00D750D7" w:rsidRDefault="00D750D7" w:rsidP="00D750D7">
      <w:pPr>
        <w:widowControl w:val="0"/>
        <w:jc w:val="left"/>
      </w:pPr>
    </w:p>
    <w:p w:rsidR="00D750D7" w:rsidRDefault="00D750D7" w:rsidP="00D750D7">
      <w:pPr>
        <w:widowControl w:val="0"/>
        <w:jc w:val="left"/>
      </w:pPr>
      <w:r>
        <w:t>Summary: Chief Master Sergeant Isaac M. Carr</w:t>
      </w:r>
    </w:p>
    <w:p w:rsidR="00D750D7" w:rsidRDefault="00D750D7" w:rsidP="00D750D7">
      <w:pPr>
        <w:widowControl w:val="0"/>
        <w:jc w:val="left"/>
      </w:pPr>
    </w:p>
    <w:p w:rsidR="00D750D7" w:rsidRDefault="00D750D7" w:rsidP="00D750D7">
      <w:pPr>
        <w:widowControl w:val="0"/>
        <w:jc w:val="left"/>
      </w:pPr>
    </w:p>
    <w:p w:rsidR="00D750D7" w:rsidRDefault="00D750D7" w:rsidP="00D750D7">
      <w:pPr>
        <w:widowControl w:val="0"/>
        <w:tabs>
          <w:tab w:val="center" w:pos="590"/>
          <w:tab w:val="center" w:pos="1440"/>
          <w:tab w:val="left" w:pos="1872"/>
          <w:tab w:val="left" w:pos="9187"/>
        </w:tabs>
        <w:jc w:val="left"/>
      </w:pPr>
      <w:r w:rsidRPr="00D750D7">
        <w:rPr>
          <w:b/>
        </w:rPr>
        <w:t>HISTORY OF LEGISLATIVE ACTIONS</w:t>
      </w:r>
    </w:p>
    <w:p w:rsidR="00D750D7" w:rsidRDefault="00D750D7" w:rsidP="00D750D7">
      <w:pPr>
        <w:widowControl w:val="0"/>
        <w:tabs>
          <w:tab w:val="center" w:pos="590"/>
          <w:tab w:val="center" w:pos="1440"/>
          <w:tab w:val="left" w:pos="1872"/>
          <w:tab w:val="left" w:pos="9187"/>
        </w:tabs>
        <w:jc w:val="left"/>
      </w:pPr>
    </w:p>
    <w:p w:rsidR="00D750D7" w:rsidRPr="00D750D7" w:rsidRDefault="00D750D7" w:rsidP="00D750D7">
      <w:pPr>
        <w:widowControl w:val="0"/>
        <w:tabs>
          <w:tab w:val="center" w:pos="590"/>
          <w:tab w:val="center" w:pos="1440"/>
          <w:tab w:val="left" w:pos="1872"/>
          <w:tab w:val="left" w:pos="9187"/>
        </w:tabs>
        <w:jc w:val="left"/>
      </w:pPr>
      <w:r w:rsidRPr="00D750D7">
        <w:rPr>
          <w:u w:val="single"/>
        </w:rPr>
        <w:tab/>
        <w:t>Date</w:t>
      </w:r>
      <w:r w:rsidRPr="00D750D7">
        <w:rPr>
          <w:u w:val="single"/>
        </w:rPr>
        <w:tab/>
        <w:t>Body</w:t>
      </w:r>
      <w:r w:rsidRPr="00D750D7">
        <w:rPr>
          <w:u w:val="single"/>
        </w:rPr>
        <w:tab/>
        <w:t>Action Description with journal page number</w:t>
      </w:r>
      <w:r w:rsidRPr="00D750D7">
        <w:rPr>
          <w:u w:val="single"/>
        </w:rPr>
        <w:tab/>
      </w:r>
    </w:p>
    <w:p w:rsidR="0097214A" w:rsidRDefault="0097214A" w:rsidP="0097214A">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0C487F">
          <w:rPr>
            <w:rStyle w:val="Hyperlink"/>
          </w:rPr>
          <w:t>House Journal</w:t>
        </w:r>
        <w:r w:rsidRPr="000C487F">
          <w:rPr>
            <w:rStyle w:val="Hyperlink"/>
          </w:rPr>
          <w:noBreakHyphen/>
          <w:t>page 12</w:t>
        </w:r>
      </w:hyperlink>
      <w:r>
        <w:t>)</w:t>
      </w:r>
    </w:p>
    <w:p w:rsidR="0097214A" w:rsidRDefault="0097214A" w:rsidP="0097214A">
      <w:pPr>
        <w:widowControl w:val="0"/>
        <w:tabs>
          <w:tab w:val="right" w:pos="1008"/>
          <w:tab w:val="left" w:pos="1152"/>
          <w:tab w:val="left" w:pos="1872"/>
          <w:tab w:val="left" w:pos="9187"/>
        </w:tabs>
        <w:ind w:left="2088" w:hanging="2088"/>
      </w:pPr>
    </w:p>
    <w:p w:rsidR="00D750D7" w:rsidRDefault="00D750D7" w:rsidP="00D750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750D7">
          <w:rPr>
            <w:rStyle w:val="Hyperlink"/>
          </w:rPr>
          <w:t>legislative information</w:t>
        </w:r>
      </w:hyperlink>
      <w:r>
        <w:t xml:space="preserve"> at the website</w:t>
      </w:r>
    </w:p>
    <w:p w:rsidR="00D750D7" w:rsidRDefault="00D750D7" w:rsidP="00D750D7">
      <w:pPr>
        <w:widowControl w:val="0"/>
        <w:tabs>
          <w:tab w:val="right" w:pos="1008"/>
          <w:tab w:val="left" w:pos="1152"/>
          <w:tab w:val="left" w:pos="1872"/>
          <w:tab w:val="left" w:pos="9187"/>
        </w:tabs>
        <w:ind w:left="2088" w:hanging="2088"/>
        <w:jc w:val="left"/>
      </w:pPr>
    </w:p>
    <w:p w:rsidR="00D750D7" w:rsidRPr="00D750D7" w:rsidRDefault="00D750D7" w:rsidP="00D750D7">
      <w:pPr>
        <w:widowControl w:val="0"/>
        <w:tabs>
          <w:tab w:val="right" w:pos="1008"/>
          <w:tab w:val="left" w:pos="1152"/>
          <w:tab w:val="left" w:pos="1872"/>
          <w:tab w:val="left" w:pos="9187"/>
        </w:tabs>
        <w:ind w:left="2088" w:hanging="2088"/>
        <w:jc w:val="left"/>
      </w:pPr>
    </w:p>
    <w:p w:rsidR="00D750D7" w:rsidRDefault="00D750D7" w:rsidP="00D750D7">
      <w:r w:rsidRPr="00D750D7">
        <w:rPr>
          <w:b/>
        </w:rPr>
        <w:t>VERSIONS OF THIS BILL</w:t>
      </w:r>
    </w:p>
    <w:p w:rsidR="00D750D7" w:rsidRDefault="00D750D7" w:rsidP="00D750D7"/>
    <w:p w:rsidR="00D750D7" w:rsidRDefault="00650440" w:rsidP="00D750D7">
      <w:hyperlink r:id="rId9" w:history="1">
        <w:r w:rsidR="00D750D7">
          <w:rPr>
            <w:rStyle w:val="Hyperlink"/>
          </w:rPr>
          <w:t>12/1/2021</w:t>
        </w:r>
      </w:hyperlink>
    </w:p>
    <w:p w:rsidR="00D750D7" w:rsidRDefault="00D750D7" w:rsidP="00D750D7"/>
    <w:p w:rsidR="00D750D7" w:rsidRDefault="00D750D7" w:rsidP="00D750D7">
      <w:pPr>
        <w:sectPr w:rsidR="00D750D7" w:rsidSect="00D750D7">
          <w:pgSz w:w="12240" w:h="15840" w:code="1"/>
          <w:pgMar w:top="1080" w:right="1440" w:bottom="1080" w:left="1440" w:header="720" w:footer="720" w:gutter="0"/>
          <w:cols w:space="720"/>
          <w:noEndnote/>
          <w:docGrid w:linePitch="360"/>
        </w:sectPr>
      </w:pPr>
    </w:p>
    <w:p w:rsidR="00822F08" w:rsidRDefault="00822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5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0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9424C7">
        <w:t xml:space="preserve">UNITED STATES AIR FORCE </w:t>
      </w:r>
      <w:r>
        <w:t>CHIEF MASTER SERGEANT ISAAC M. CARR UPON HIS NEW ROLE AS THE FOURTEENTH SOUTH CAROLINA AIR NATIONAL GUARD STATE COMMAND CHIEF, TO COMMEND HIM FOR HIS MANY YEARS OF SERVICE TO THE STATE OF SOUTH CAROLINA, AND TO EXTEND BEST WISHES FOR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learned that on Saturday, August 14, 2021,</w:t>
      </w:r>
      <w:r w:rsidR="005D0CFE">
        <w:t xml:space="preserve"> </w:t>
      </w:r>
      <w:r>
        <w:t xml:space="preserve">Chief Master Sergeant Isaac M. Carr assumed responsibility </w:t>
      </w:r>
      <w:r w:rsidR="005B01B3">
        <w:t xml:space="preserve">as the new State Command Chief for the South Carolina Air National Guard. Chief Master Sergeant Carr took over for </w:t>
      </w:r>
      <w:r>
        <w:t>retiring State Command Chief, Chief Master Sergeant Kevin Thomas</w:t>
      </w:r>
      <w:r w:rsidR="005B01B3">
        <w:t>,</w:t>
      </w:r>
      <w:r w:rsidR="001B60D8">
        <w:t xml:space="preserve"> in a ceremony overseen by United States Air Force Brigadier General Scott Bridgers</w:t>
      </w:r>
      <w:r>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new role as the fourteenth South Carolina Air National Guard State Command Chief, Chief Master Sergeant Carr will represent the highest level of enlisted leadership and be directly responsible for all matters concerning professional development, readiness, training, utilization, health, morale, and welfare for the more than fourteen hundred members of the South Carolina Air National Guard</w:t>
      </w:r>
      <w:r w:rsidR="001B60D8">
        <w:t>, as well as serve as the enlisted advisor for senior South Carolina Air National Guard leadership</w:t>
      </w:r>
      <w:r>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FE"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previous role, Chief Master Sergeant Carr served as the 169</w:t>
      </w:r>
      <w:r w:rsidRPr="00F10C53">
        <w:rPr>
          <w:vertAlign w:val="superscript"/>
        </w:rPr>
        <w:t>th</w:t>
      </w:r>
      <w:r>
        <w:t xml:space="preserve"> Mission Support Group Superintendent. In this position he advised the group commander on various military matters, in addition </w:t>
      </w:r>
      <w:r w:rsidR="001B60D8">
        <w:t>to other matters, such as</w:t>
      </w:r>
      <w:r>
        <w:t xml:space="preserve"> family concerns, health, and quality of life for enlisted airmen</w:t>
      </w:r>
      <w:r w:rsidR="005D0CFE">
        <w:t>; and</w:t>
      </w:r>
    </w:p>
    <w:p w:rsidR="005D0CFE" w:rsidRDefault="005D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5D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w:t>
      </w:r>
      <w:r w:rsidR="00F10C53">
        <w:t xml:space="preserve">s a civilian, </w:t>
      </w:r>
      <w:r>
        <w:t xml:space="preserve">Chief Master Sergeant Carr </w:t>
      </w:r>
      <w:r w:rsidR="00F10C53">
        <w:t>works as a financial advisor for a financial planning firm in Sumter</w:t>
      </w:r>
      <w:r>
        <w:t>, of which he is a native resident</w:t>
      </w:r>
      <w:r w:rsidR="00F10C53">
        <w:t>; and</w:t>
      </w:r>
    </w:p>
    <w:p w:rsidR="00F10C53" w:rsidRDefault="00F10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53" w:rsidRDefault="00571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legacy of consistent commitment and excellence that Chief Master Sergeant Carr has bestowed on this great State, the members of the South Carolina House of Representatives are pleased to wish him well as he enters this new role. Now, therefore,</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70A2">
        <w:t xml:space="preserve"> the members of the South Carolina House of Representatives, by this resolution, congratulate </w:t>
      </w:r>
      <w:r w:rsidR="009424C7">
        <w:t xml:space="preserve">United States Air Force </w:t>
      </w:r>
      <w:r w:rsidR="003B70A2">
        <w:t xml:space="preserve">Chief </w:t>
      </w:r>
      <w:r w:rsidR="009424C7">
        <w:t>M</w:t>
      </w:r>
      <w:r w:rsidR="003B70A2">
        <w:t>aster Sergeant Isaac M. Carr upon his new role as the fourteenth South Carolina Air National Guard State Command Chief, commend him for his many years of service to the State of South Carolina, and extend best wishes for much success in the days ahead.</w:t>
      </w: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5AA" w:rsidRDefault="0068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24C7">
        <w:t xml:space="preserve"> United States Air Force Chief Master Sergeant Isaac M. Carr.</w:t>
      </w:r>
    </w:p>
    <w:p w:rsidR="0052632E" w:rsidRDefault="00E625C7" w:rsidP="008C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0D7" w:rsidRDefault="00D750D7" w:rsidP="00D750D7">
      <w:pPr>
        <w:suppressAutoHyphens/>
      </w:pPr>
    </w:p>
    <w:sectPr w:rsidR="00D750D7" w:rsidSect="00D750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D8" w:rsidRDefault="001B60D8" w:rsidP="009F0C77">
      <w:r>
        <w:separator/>
      </w:r>
    </w:p>
  </w:endnote>
  <w:endnote w:type="continuationSeparator" w:id="0">
    <w:p w:rsidR="001B60D8" w:rsidRDefault="001B6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BDF77D-53B5-4635-B3A3-B7525F4788DE}"/>
    <w:embedBold r:id="rId2" w:fontKey="{F08E72E7-2A8A-4F14-B924-3EAC5D8B3D79}"/>
  </w:font>
  <w:font w:name="Calibri">
    <w:panose1 w:val="020F0502020204030204"/>
    <w:charset w:val="00"/>
    <w:family w:val="swiss"/>
    <w:pitch w:val="variable"/>
    <w:sig w:usb0="E4002EFF" w:usb1="C000247B" w:usb2="00000009" w:usb3="00000000" w:csb0="000001FF" w:csb1="00000000"/>
    <w:embedRegular r:id="rId3" w:fontKey="{99C2D0E3-608C-4175-B99B-A447AEAB2945}"/>
  </w:font>
  <w:font w:name="Segoe UI">
    <w:panose1 w:val="020B0502040204020203"/>
    <w:charset w:val="00"/>
    <w:family w:val="swiss"/>
    <w:pitch w:val="variable"/>
    <w:sig w:usb0="E4002EFF" w:usb1="C000E47F" w:usb2="00000009" w:usb3="00000000" w:csb0="000001FF" w:csb1="00000000"/>
    <w:embedRegular r:id="rId4" w:fontKey="{59967DA7-27A2-4FD1-8D2E-3C6B8C145383}"/>
  </w:font>
  <w:font w:name="Cambria">
    <w:panose1 w:val="02040503050406030204"/>
    <w:charset w:val="00"/>
    <w:family w:val="roman"/>
    <w:pitch w:val="variable"/>
    <w:sig w:usb0="E00006FF" w:usb1="420024FF" w:usb2="02000000" w:usb3="00000000" w:csb0="0000019F" w:csb1="00000000"/>
    <w:embedRegular r:id="rId5" w:fontKey="{56530FFD-A8B7-4251-AF3A-2721D9C634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0D7" w:rsidRPr="00822F08" w:rsidRDefault="00D750D7" w:rsidP="00822F08">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sidR="009721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D8" w:rsidRDefault="001B60D8" w:rsidP="009F0C77">
      <w:r>
        <w:separator/>
      </w:r>
    </w:p>
  </w:footnote>
  <w:footnote w:type="continuationSeparator" w:id="0">
    <w:p w:rsidR="001B60D8" w:rsidRDefault="001B6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9PH21"/>
    <w:docVar w:name="CoverBillType" w:val="r"/>
    <w:docVar w:name="DocPath" w:val="L:\Council\bills\LK\9169PH21.DOCX"/>
    <w:docVar w:name="dvBillNumber" w:val="4632"/>
    <w:docVar w:name="dvBillNumberPrefix" w:val="H. "/>
    <w:docVar w:name="dvOriginalBody" w:val="House"/>
    <w:docVar w:name="dvSteno" w:val="LK"/>
    <w:docVar w:name="NameofBody" w:val="h"/>
    <w:docVar w:name="vGroup2" w:val="Council"/>
  </w:docVars>
  <w:rsids>
    <w:rsidRoot w:val="006815AA"/>
    <w:rsid w:val="00011869"/>
    <w:rsid w:val="00015CD6"/>
    <w:rsid w:val="000E0100"/>
    <w:rsid w:val="000E1785"/>
    <w:rsid w:val="000F40FA"/>
    <w:rsid w:val="001035F1"/>
    <w:rsid w:val="0010776B"/>
    <w:rsid w:val="00133E66"/>
    <w:rsid w:val="001435A3"/>
    <w:rsid w:val="00146ED3"/>
    <w:rsid w:val="00151044"/>
    <w:rsid w:val="001B60D8"/>
    <w:rsid w:val="001D08F2"/>
    <w:rsid w:val="001D3A58"/>
    <w:rsid w:val="001D525B"/>
    <w:rsid w:val="001D7F4F"/>
    <w:rsid w:val="00205238"/>
    <w:rsid w:val="002321B6"/>
    <w:rsid w:val="00232912"/>
    <w:rsid w:val="00250967"/>
    <w:rsid w:val="002543C8"/>
    <w:rsid w:val="0025541D"/>
    <w:rsid w:val="00265A78"/>
    <w:rsid w:val="00284AAE"/>
    <w:rsid w:val="002E5912"/>
    <w:rsid w:val="00301B21"/>
    <w:rsid w:val="00325348"/>
    <w:rsid w:val="0032732C"/>
    <w:rsid w:val="00336AD0"/>
    <w:rsid w:val="0037079A"/>
    <w:rsid w:val="003B70A2"/>
    <w:rsid w:val="003C4DAB"/>
    <w:rsid w:val="003D01E8"/>
    <w:rsid w:val="003E5288"/>
    <w:rsid w:val="003F6D79"/>
    <w:rsid w:val="0041760A"/>
    <w:rsid w:val="00417C01"/>
    <w:rsid w:val="004403BD"/>
    <w:rsid w:val="00461441"/>
    <w:rsid w:val="004809EE"/>
    <w:rsid w:val="004D0E27"/>
    <w:rsid w:val="004E7D54"/>
    <w:rsid w:val="0052632E"/>
    <w:rsid w:val="005273C6"/>
    <w:rsid w:val="00530A69"/>
    <w:rsid w:val="00545593"/>
    <w:rsid w:val="00556EBF"/>
    <w:rsid w:val="00571396"/>
    <w:rsid w:val="00577C6C"/>
    <w:rsid w:val="005A62FE"/>
    <w:rsid w:val="005B01B3"/>
    <w:rsid w:val="005C2FE2"/>
    <w:rsid w:val="005D0CFE"/>
    <w:rsid w:val="005E2BC9"/>
    <w:rsid w:val="00605102"/>
    <w:rsid w:val="00606EC9"/>
    <w:rsid w:val="006215AA"/>
    <w:rsid w:val="00651A5F"/>
    <w:rsid w:val="006815AA"/>
    <w:rsid w:val="006913C9"/>
    <w:rsid w:val="0069470D"/>
    <w:rsid w:val="006D58AA"/>
    <w:rsid w:val="00734F00"/>
    <w:rsid w:val="00736959"/>
    <w:rsid w:val="007A70AE"/>
    <w:rsid w:val="00822F08"/>
    <w:rsid w:val="008362E8"/>
    <w:rsid w:val="0085786E"/>
    <w:rsid w:val="008A1768"/>
    <w:rsid w:val="008A489F"/>
    <w:rsid w:val="008C02F2"/>
    <w:rsid w:val="008F0F33"/>
    <w:rsid w:val="008F4429"/>
    <w:rsid w:val="0094021A"/>
    <w:rsid w:val="009424C7"/>
    <w:rsid w:val="0097214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50D7"/>
    <w:rsid w:val="00D970A9"/>
    <w:rsid w:val="00DB42A3"/>
    <w:rsid w:val="00DF3845"/>
    <w:rsid w:val="00E41911"/>
    <w:rsid w:val="00E44B57"/>
    <w:rsid w:val="00E52B8A"/>
    <w:rsid w:val="00E625C7"/>
    <w:rsid w:val="00E92EEF"/>
    <w:rsid w:val="00EF2368"/>
    <w:rsid w:val="00F10C5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5A263-CCF3-46A1-BE22-BE6F519A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5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5C7"/>
    <w:rPr>
      <w:rFonts w:ascii="Segoe UI" w:eastAsia="Times New Roman" w:hAnsi="Segoe UI" w:cs="Segoe UI"/>
      <w:sz w:val="18"/>
      <w:szCs w:val="18"/>
    </w:rPr>
  </w:style>
  <w:style w:type="character" w:styleId="Hyperlink">
    <w:name w:val="Hyperlink"/>
    <w:basedOn w:val="DefaultParagraphFont"/>
    <w:uiPriority w:val="99"/>
    <w:unhideWhenUsed/>
    <w:rsid w:val="00D75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2&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2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F6DD1-4EB6-4680-9C91-52900B1C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4632: Subject not yet available - South Carolina Legislature Online</dc:title>
  <dc:creator>Lindsey Knipp</dc:creator>
  <cp:lastModifiedBy>S Wilson</cp:lastModifiedBy>
  <cp:revision>2</cp:revision>
  <cp:lastPrinted>2021-11-03T20:10:00Z</cp:lastPrinted>
  <dcterms:created xsi:type="dcterms:W3CDTF">2021-12-02T15:14:00Z</dcterms:created>
  <dcterms:modified xsi:type="dcterms:W3CDTF">2021-12-02T15:14:00Z</dcterms:modified>
</cp:coreProperties>
</file>