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5ACA" w:rsidRDefault="004A5ACA" w:rsidP="004A5ACA">
      <w:pPr>
        <w:widowControl w:val="0"/>
        <w:jc w:val="center"/>
      </w:pPr>
      <w:r w:rsidRPr="004A5ACA">
        <w:rPr>
          <w:b/>
        </w:rPr>
        <w:t>South Carolina General Assembly</w:t>
      </w:r>
    </w:p>
    <w:p w:rsidR="004A5ACA" w:rsidRDefault="004A5ACA" w:rsidP="004A5ACA">
      <w:pPr>
        <w:widowControl w:val="0"/>
        <w:jc w:val="center"/>
      </w:pPr>
      <w:r>
        <w:t>124th Session, 2021-2022</w:t>
      </w:r>
    </w:p>
    <w:p w:rsidR="004A5ACA" w:rsidRDefault="004A5ACA" w:rsidP="004A5ACA">
      <w:pPr>
        <w:widowControl w:val="0"/>
        <w:jc w:val="left"/>
      </w:pPr>
    </w:p>
    <w:p w:rsidR="004A5ACA" w:rsidRDefault="004A5ACA" w:rsidP="004A5ACA">
      <w:pPr>
        <w:widowControl w:val="0"/>
        <w:jc w:val="left"/>
        <w:rPr>
          <w:b/>
        </w:rPr>
      </w:pPr>
      <w:r w:rsidRPr="004A5ACA">
        <w:rPr>
          <w:b/>
        </w:rPr>
        <w:t>H. 5256</w:t>
      </w:r>
    </w:p>
    <w:p w:rsidR="004A5ACA" w:rsidRDefault="004A5ACA" w:rsidP="004A5ACA">
      <w:pPr>
        <w:widowControl w:val="0"/>
        <w:jc w:val="left"/>
        <w:rPr>
          <w:b/>
        </w:rPr>
      </w:pPr>
    </w:p>
    <w:p w:rsidR="004A5ACA" w:rsidRDefault="004A5ACA" w:rsidP="004A5ACA">
      <w:pPr>
        <w:widowControl w:val="0"/>
        <w:jc w:val="left"/>
      </w:pPr>
      <w:r w:rsidRPr="004A5ACA">
        <w:rPr>
          <w:b/>
        </w:rPr>
        <w:t>STATUS INFORMATION</w:t>
      </w:r>
    </w:p>
    <w:p w:rsidR="004A5ACA" w:rsidRDefault="004A5ACA" w:rsidP="004A5ACA">
      <w:pPr>
        <w:widowControl w:val="0"/>
        <w:jc w:val="left"/>
      </w:pPr>
    </w:p>
    <w:p w:rsidR="004A5ACA" w:rsidRDefault="004A5ACA" w:rsidP="004A5ACA">
      <w:pPr>
        <w:widowControl w:val="0"/>
        <w:jc w:val="left"/>
      </w:pPr>
      <w:r>
        <w:t>House Resolution</w:t>
      </w:r>
    </w:p>
    <w:p w:rsidR="004A5ACA" w:rsidRDefault="004A5ACA" w:rsidP="004A5ACA">
      <w:pPr>
        <w:widowControl w:val="0"/>
        <w:jc w:val="left"/>
      </w:pPr>
      <w:r>
        <w:t>Sponsors: Reps. Bernstein,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A5ACA" w:rsidRDefault="004A5ACA" w:rsidP="004A5ACA">
      <w:pPr>
        <w:widowControl w:val="0"/>
        <w:jc w:val="left"/>
      </w:pPr>
      <w:r>
        <w:t>Document Path: l:\council\bills\gm\24739dg22.docx</w:t>
      </w:r>
    </w:p>
    <w:p w:rsidR="004A5ACA" w:rsidRDefault="004A5ACA" w:rsidP="004A5ACA">
      <w:pPr>
        <w:widowControl w:val="0"/>
        <w:jc w:val="left"/>
      </w:pPr>
    </w:p>
    <w:p w:rsidR="004A5ACA" w:rsidRDefault="004A5ACA" w:rsidP="004A5ACA">
      <w:pPr>
        <w:widowControl w:val="0"/>
        <w:jc w:val="left"/>
      </w:pPr>
      <w:r>
        <w:t>Introduced in the House on April 21, 2022</w:t>
      </w:r>
    </w:p>
    <w:p w:rsidR="004A5ACA" w:rsidRDefault="004A5ACA" w:rsidP="004A5ACA">
      <w:pPr>
        <w:widowControl w:val="0"/>
        <w:jc w:val="left"/>
      </w:pPr>
      <w:r>
        <w:t>Adopted by the House on April 21, 2022</w:t>
      </w:r>
    </w:p>
    <w:p w:rsidR="004A5ACA" w:rsidRDefault="004A5ACA" w:rsidP="004A5ACA">
      <w:pPr>
        <w:widowControl w:val="0"/>
        <w:jc w:val="left"/>
      </w:pPr>
    </w:p>
    <w:p w:rsidR="004A5ACA" w:rsidRDefault="004A5ACA" w:rsidP="004A5ACA">
      <w:pPr>
        <w:widowControl w:val="0"/>
        <w:jc w:val="left"/>
      </w:pPr>
      <w:r>
        <w:t>Summary: Charles Davis-Eagle Scout</w:t>
      </w:r>
    </w:p>
    <w:p w:rsidR="004A5ACA" w:rsidRDefault="004A5ACA" w:rsidP="004A5ACA">
      <w:pPr>
        <w:widowControl w:val="0"/>
        <w:jc w:val="left"/>
      </w:pPr>
    </w:p>
    <w:p w:rsidR="004A5ACA" w:rsidRDefault="004A5ACA" w:rsidP="004A5ACA">
      <w:pPr>
        <w:widowControl w:val="0"/>
        <w:jc w:val="left"/>
      </w:pPr>
    </w:p>
    <w:p w:rsidR="004A5ACA" w:rsidRDefault="004A5ACA" w:rsidP="004A5ACA">
      <w:pPr>
        <w:widowControl w:val="0"/>
        <w:tabs>
          <w:tab w:val="center" w:pos="590"/>
          <w:tab w:val="center" w:pos="1440"/>
          <w:tab w:val="left" w:pos="1872"/>
          <w:tab w:val="left" w:pos="9187"/>
        </w:tabs>
        <w:jc w:val="left"/>
      </w:pPr>
      <w:r w:rsidRPr="004A5ACA">
        <w:rPr>
          <w:b/>
        </w:rPr>
        <w:t>HISTORY OF LEGISLATIVE ACTIONS</w:t>
      </w:r>
    </w:p>
    <w:p w:rsidR="004A5ACA" w:rsidRDefault="004A5ACA" w:rsidP="004A5ACA">
      <w:pPr>
        <w:widowControl w:val="0"/>
        <w:tabs>
          <w:tab w:val="center" w:pos="590"/>
          <w:tab w:val="center" w:pos="1440"/>
          <w:tab w:val="left" w:pos="1872"/>
          <w:tab w:val="left" w:pos="9187"/>
        </w:tabs>
        <w:jc w:val="left"/>
      </w:pPr>
    </w:p>
    <w:p w:rsidR="004A5ACA" w:rsidRPr="004A5ACA" w:rsidRDefault="004A5ACA" w:rsidP="004A5ACA">
      <w:pPr>
        <w:widowControl w:val="0"/>
        <w:tabs>
          <w:tab w:val="center" w:pos="590"/>
          <w:tab w:val="center" w:pos="1440"/>
          <w:tab w:val="left" w:pos="1872"/>
          <w:tab w:val="left" w:pos="9187"/>
        </w:tabs>
        <w:jc w:val="left"/>
      </w:pPr>
      <w:r w:rsidRPr="004A5ACA">
        <w:rPr>
          <w:u w:val="single"/>
        </w:rPr>
        <w:tab/>
        <w:t>Date</w:t>
      </w:r>
      <w:r w:rsidRPr="004A5ACA">
        <w:rPr>
          <w:u w:val="single"/>
        </w:rPr>
        <w:tab/>
        <w:t>Body</w:t>
      </w:r>
      <w:r w:rsidRPr="004A5ACA">
        <w:rPr>
          <w:u w:val="single"/>
        </w:rPr>
        <w:tab/>
        <w:t>Action Description with journal page number</w:t>
      </w:r>
      <w:r w:rsidRPr="004A5ACA">
        <w:rPr>
          <w:u w:val="single"/>
        </w:rPr>
        <w:tab/>
      </w:r>
    </w:p>
    <w:p w:rsidR="00E9163F" w:rsidRDefault="00E9163F" w:rsidP="00E9163F">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9E2D5D">
          <w:rPr>
            <w:rStyle w:val="Hyperlink"/>
          </w:rPr>
          <w:t>House Journal</w:t>
        </w:r>
        <w:r w:rsidRPr="009E2D5D">
          <w:rPr>
            <w:rStyle w:val="Hyperlink"/>
          </w:rPr>
          <w:noBreakHyphen/>
          <w:t>page 35</w:t>
        </w:r>
      </w:hyperlink>
      <w:r>
        <w:t>)</w:t>
      </w:r>
    </w:p>
    <w:p w:rsidR="00E9163F" w:rsidRDefault="00E9163F" w:rsidP="00E9163F">
      <w:pPr>
        <w:widowControl w:val="0"/>
        <w:tabs>
          <w:tab w:val="right" w:pos="1008"/>
          <w:tab w:val="left" w:pos="1152"/>
          <w:tab w:val="left" w:pos="1872"/>
          <w:tab w:val="left" w:pos="9187"/>
        </w:tabs>
        <w:ind w:left="2088" w:hanging="2088"/>
      </w:pPr>
    </w:p>
    <w:p w:rsidR="004A5ACA" w:rsidRDefault="004A5ACA" w:rsidP="004A5ACA">
      <w:pPr>
        <w:widowControl w:val="0"/>
        <w:tabs>
          <w:tab w:val="right" w:pos="1008"/>
          <w:tab w:val="left" w:pos="1152"/>
          <w:tab w:val="left" w:pos="1872"/>
          <w:tab w:val="left" w:pos="9187"/>
        </w:tabs>
        <w:ind w:left="2088" w:hanging="2088"/>
        <w:jc w:val="left"/>
      </w:pPr>
      <w:r>
        <w:t xml:space="preserve">View the latest </w:t>
      </w:r>
      <w:hyperlink r:id="rId8" w:history="1">
        <w:r w:rsidRPr="004A5ACA">
          <w:rPr>
            <w:rStyle w:val="Hyperlink"/>
          </w:rPr>
          <w:t>legislative information</w:t>
        </w:r>
      </w:hyperlink>
      <w:r>
        <w:t xml:space="preserve"> at the website</w:t>
      </w:r>
    </w:p>
    <w:p w:rsidR="004A5ACA" w:rsidRDefault="004A5ACA" w:rsidP="004A5ACA">
      <w:pPr>
        <w:widowControl w:val="0"/>
        <w:tabs>
          <w:tab w:val="right" w:pos="1008"/>
          <w:tab w:val="left" w:pos="1152"/>
          <w:tab w:val="left" w:pos="1872"/>
          <w:tab w:val="left" w:pos="9187"/>
        </w:tabs>
        <w:ind w:left="2088" w:hanging="2088"/>
        <w:jc w:val="left"/>
      </w:pPr>
    </w:p>
    <w:p w:rsidR="004A5ACA" w:rsidRPr="004A5ACA" w:rsidRDefault="004A5ACA" w:rsidP="004A5ACA">
      <w:pPr>
        <w:widowControl w:val="0"/>
        <w:tabs>
          <w:tab w:val="right" w:pos="1008"/>
          <w:tab w:val="left" w:pos="1152"/>
          <w:tab w:val="left" w:pos="1872"/>
          <w:tab w:val="left" w:pos="9187"/>
        </w:tabs>
        <w:ind w:left="2088" w:hanging="2088"/>
        <w:jc w:val="left"/>
      </w:pPr>
    </w:p>
    <w:p w:rsidR="004A5ACA" w:rsidRDefault="004A5ACA" w:rsidP="004A5ACA">
      <w:r w:rsidRPr="004A5ACA">
        <w:rPr>
          <w:b/>
        </w:rPr>
        <w:t>VERSIONS OF THIS BILL</w:t>
      </w:r>
    </w:p>
    <w:p w:rsidR="004A5ACA" w:rsidRDefault="004A5ACA" w:rsidP="004A5ACA"/>
    <w:p w:rsidR="004A5ACA" w:rsidRDefault="00077913" w:rsidP="004A5ACA">
      <w:hyperlink r:id="rId9" w:history="1">
        <w:r w:rsidR="004A5ACA">
          <w:rPr>
            <w:rStyle w:val="Hyperlink"/>
          </w:rPr>
          <w:t>4/21/2022</w:t>
        </w:r>
      </w:hyperlink>
    </w:p>
    <w:p w:rsidR="004A5ACA" w:rsidRDefault="004A5ACA" w:rsidP="004A5ACA"/>
    <w:p w:rsidR="004A5ACA" w:rsidRDefault="004A5ACA" w:rsidP="004A5ACA">
      <w:pPr>
        <w:sectPr w:rsidR="004A5ACA" w:rsidSect="004A5ACA">
          <w:pgSz w:w="12240" w:h="15840" w:code="1"/>
          <w:pgMar w:top="1080" w:right="1440" w:bottom="1080" w:left="1440" w:header="720" w:footer="720" w:gutter="0"/>
          <w:cols w:space="720"/>
          <w:noEndnote/>
          <w:docGrid w:linePitch="360"/>
        </w:sectPr>
      </w:pPr>
    </w:p>
    <w:p w:rsidR="000149BD" w:rsidRDefault="000149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51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51626">
        <w:rPr>
          <w:color w:val="000000" w:themeColor="text1"/>
          <w:u w:color="000000" w:themeColor="text1"/>
        </w:rPr>
        <w:t xml:space="preserve">TO RECOGNIZE AND HONOR </w:t>
      </w:r>
      <w:r w:rsidRPr="00795CF6">
        <w:rPr>
          <w:color w:val="000000" w:themeColor="text1"/>
          <w:u w:color="000000" w:themeColor="text1"/>
        </w:rPr>
        <w:t>CHARLES WILSON DAVIS II</w:t>
      </w:r>
      <w:r w:rsidRPr="00551626">
        <w:rPr>
          <w:color w:val="000000" w:themeColor="text1"/>
          <w:u w:color="000000" w:themeColor="text1"/>
        </w:rPr>
        <w:t xml:space="preserve"> </w:t>
      </w:r>
      <w:r>
        <w:rPr>
          <w:color w:val="000000" w:themeColor="text1"/>
          <w:u w:color="000000" w:themeColor="text1"/>
        </w:rPr>
        <w:t xml:space="preserve">OF RICHLAND COUNTY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6703" w:rsidRPr="0055162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sidRPr="00795CF6">
        <w:rPr>
          <w:color w:val="000000" w:themeColor="text1"/>
          <w:u w:color="000000" w:themeColor="text1"/>
        </w:rPr>
        <w:t>Charles Wilson Davis II</w:t>
      </w:r>
      <w:r>
        <w:rPr>
          <w:color w:val="000000" w:themeColor="text1"/>
          <w:u w:color="000000" w:themeColor="text1"/>
        </w:rPr>
        <w:t xml:space="preserve"> </w:t>
      </w:r>
      <w:r w:rsidRPr="00551626">
        <w:rPr>
          <w:color w:val="000000" w:themeColor="text1"/>
          <w:u w:color="000000" w:themeColor="text1"/>
        </w:rPr>
        <w:t xml:space="preserve">of </w:t>
      </w:r>
      <w:r>
        <w:rPr>
          <w:color w:val="000000" w:themeColor="text1"/>
          <w:u w:color="000000" w:themeColor="text1"/>
        </w:rPr>
        <w:t xml:space="preserve">Boy Scouts of America </w:t>
      </w:r>
      <w:r w:rsidRPr="00551626">
        <w:rPr>
          <w:color w:val="000000" w:themeColor="text1"/>
          <w:u w:color="000000" w:themeColor="text1"/>
        </w:rPr>
        <w:t xml:space="preserve">Troop </w:t>
      </w:r>
      <w:r>
        <w:rPr>
          <w:color w:val="000000" w:themeColor="text1"/>
          <w:u w:color="000000" w:themeColor="text1"/>
        </w:rPr>
        <w:t xml:space="preserve">900 at </w:t>
      </w:r>
      <w:r w:rsidRPr="00795CF6">
        <w:rPr>
          <w:color w:val="000000" w:themeColor="text1"/>
          <w:u w:color="000000" w:themeColor="text1"/>
        </w:rPr>
        <w:t>Windsor United Methodist Church</w:t>
      </w:r>
      <w:r>
        <w:rPr>
          <w:color w:val="000000" w:themeColor="text1"/>
          <w:u w:color="000000" w:themeColor="text1"/>
        </w:rPr>
        <w:t xml:space="preserve"> </w:t>
      </w:r>
      <w:r w:rsidRPr="00551626">
        <w:rPr>
          <w:color w:val="000000" w:themeColor="text1"/>
          <w:u w:color="000000" w:themeColor="text1"/>
        </w:rPr>
        <w:t xml:space="preserve">has successfully completed the requirements for the rank of Eagle Scout; and </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F6703" w:rsidRPr="0055162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6703" w:rsidRPr="0055162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Pr="0055162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w:t>
      </w:r>
      <w:r>
        <w:rPr>
          <w:color w:val="000000" w:themeColor="text1"/>
          <w:u w:color="000000" w:themeColor="text1"/>
        </w:rPr>
        <w:t xml:space="preserve">more than </w:t>
      </w:r>
      <w:r w:rsidRPr="00551626">
        <w:rPr>
          <w:color w:val="000000" w:themeColor="text1"/>
          <w:u w:color="000000" w:themeColor="text1"/>
        </w:rPr>
        <w:t>a century</w:t>
      </w:r>
      <w:r>
        <w:rPr>
          <w:color w:val="000000" w:themeColor="text1"/>
          <w:u w:color="000000" w:themeColor="text1"/>
        </w:rPr>
        <w:t>,</w:t>
      </w:r>
      <w:r w:rsidRPr="00551626">
        <w:rPr>
          <w:color w:val="000000" w:themeColor="text1"/>
          <w:u w:color="000000" w:themeColor="text1"/>
        </w:rPr>
        <w:t xml:space="preserve"> it has shaped future leaders of America by combining educational activities wi</w:t>
      </w:r>
      <w:r>
        <w:rPr>
          <w:color w:val="000000" w:themeColor="text1"/>
          <w:u w:color="000000" w:themeColor="text1"/>
        </w:rPr>
        <w:t>th lifelong values and fun; and</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Pr="00795CF6" w:rsidRDefault="00D451E4"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F6703">
        <w:t xml:space="preserve">Charles Davis, the son of </w:t>
      </w:r>
      <w:r w:rsidR="00AF6703">
        <w:rPr>
          <w:color w:val="000000" w:themeColor="text1"/>
          <w:u w:color="000000" w:themeColor="text1"/>
        </w:rPr>
        <w:t>Kimberly Davis and the late</w:t>
      </w:r>
      <w:r w:rsidR="00AF6703" w:rsidRPr="00795CF6">
        <w:rPr>
          <w:color w:val="000000" w:themeColor="text1"/>
          <w:u w:color="000000" w:themeColor="text1"/>
        </w:rPr>
        <w:t xml:space="preserve"> Charles W. Davis</w:t>
      </w:r>
      <w:r w:rsidR="00AF6703">
        <w:rPr>
          <w:color w:val="000000" w:themeColor="text1"/>
          <w:u w:color="000000" w:themeColor="text1"/>
        </w:rPr>
        <w:t xml:space="preserve">, has been in Scouting since 2010 when he became a Tiger Cub.  His </w:t>
      </w:r>
      <w:r w:rsidR="00AF6703" w:rsidRPr="00795CF6">
        <w:rPr>
          <w:color w:val="000000" w:themeColor="text1"/>
          <w:u w:color="000000" w:themeColor="text1"/>
        </w:rPr>
        <w:t>Eagle Scout Project</w:t>
      </w:r>
      <w:r w:rsidR="00AF6703">
        <w:rPr>
          <w:color w:val="000000" w:themeColor="text1"/>
          <w:u w:color="000000" w:themeColor="text1"/>
        </w:rPr>
        <w:t xml:space="preserve"> involved r</w:t>
      </w:r>
      <w:r w:rsidR="00AF6703" w:rsidRPr="00795CF6">
        <w:rPr>
          <w:color w:val="000000" w:themeColor="text1"/>
          <w:u w:color="000000" w:themeColor="text1"/>
        </w:rPr>
        <w:t xml:space="preserve">efurbishing </w:t>
      </w:r>
      <w:r w:rsidR="00AF6703">
        <w:rPr>
          <w:color w:val="000000" w:themeColor="text1"/>
          <w:u w:color="000000" w:themeColor="text1"/>
        </w:rPr>
        <w:t>the p</w:t>
      </w:r>
      <w:r w:rsidR="00AF6703" w:rsidRPr="00795CF6">
        <w:rPr>
          <w:color w:val="000000" w:themeColor="text1"/>
          <w:u w:color="000000" w:themeColor="text1"/>
        </w:rPr>
        <w:t>layground at St. Lawrence Place</w:t>
      </w:r>
      <w:r w:rsidR="00AF6703">
        <w:rPr>
          <w:color w:val="000000" w:themeColor="text1"/>
          <w:u w:color="000000" w:themeColor="text1"/>
        </w:rPr>
        <w:t xml:space="preserve">, </w:t>
      </w:r>
      <w:r w:rsidR="00AF6703" w:rsidRPr="00795CF6">
        <w:rPr>
          <w:color w:val="000000" w:themeColor="text1"/>
          <w:u w:color="000000" w:themeColor="text1"/>
        </w:rPr>
        <w:t>Homeless No More</w:t>
      </w:r>
      <w:r w:rsidR="00AF6703">
        <w:rPr>
          <w:color w:val="000000" w:themeColor="text1"/>
          <w:u w:color="000000" w:themeColor="text1"/>
        </w:rPr>
        <w:t xml:space="preserve">, and his </w:t>
      </w:r>
      <w:r w:rsidR="00AF6703" w:rsidRPr="00795CF6">
        <w:rPr>
          <w:color w:val="000000" w:themeColor="text1"/>
          <w:u w:color="000000" w:themeColor="text1"/>
        </w:rPr>
        <w:t xml:space="preserve">Eagle Board of Review </w:t>
      </w:r>
      <w:r w:rsidR="00AF6703">
        <w:rPr>
          <w:color w:val="000000" w:themeColor="text1"/>
          <w:u w:color="000000" w:themeColor="text1"/>
        </w:rPr>
        <w:t xml:space="preserve">was </w:t>
      </w:r>
      <w:r w:rsidR="00AF6703" w:rsidRPr="00795CF6">
        <w:rPr>
          <w:color w:val="000000" w:themeColor="text1"/>
          <w:u w:color="000000" w:themeColor="text1"/>
        </w:rPr>
        <w:t xml:space="preserve">held </w:t>
      </w:r>
      <w:r w:rsidR="00AF6703">
        <w:rPr>
          <w:color w:val="000000" w:themeColor="text1"/>
          <w:u w:color="000000" w:themeColor="text1"/>
        </w:rPr>
        <w:t>i</w:t>
      </w:r>
      <w:r w:rsidR="00AF6703" w:rsidRPr="00795CF6">
        <w:rPr>
          <w:color w:val="000000" w:themeColor="text1"/>
          <w:u w:color="000000" w:themeColor="text1"/>
        </w:rPr>
        <w:t xml:space="preserve">n </w:t>
      </w:r>
      <w:r w:rsidR="00AF6703">
        <w:rPr>
          <w:color w:val="000000" w:themeColor="text1"/>
          <w:u w:color="000000" w:themeColor="text1"/>
        </w:rPr>
        <w:t xml:space="preserve">November </w:t>
      </w:r>
      <w:r w:rsidR="00AF6703" w:rsidRPr="00795CF6">
        <w:rPr>
          <w:color w:val="000000" w:themeColor="text1"/>
          <w:u w:color="000000" w:themeColor="text1"/>
        </w:rPr>
        <w:t>2021</w:t>
      </w:r>
      <w:r w:rsidR="00AF6703">
        <w:rPr>
          <w:color w:val="000000" w:themeColor="text1"/>
          <w:u w:color="000000" w:themeColor="text1"/>
        </w:rPr>
        <w:t xml:space="preserve">; and </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Pr="00795CF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Pr="00795CF6">
        <w:rPr>
          <w:color w:val="000000" w:themeColor="text1"/>
          <w:u w:color="000000" w:themeColor="text1"/>
        </w:rPr>
        <w:t>Eagle Ceremony</w:t>
      </w:r>
      <w:r>
        <w:rPr>
          <w:color w:val="000000" w:themeColor="text1"/>
          <w:u w:color="000000" w:themeColor="text1"/>
        </w:rPr>
        <w:t xml:space="preserve"> is scheduled to be held at </w:t>
      </w:r>
      <w:r w:rsidRPr="00795CF6">
        <w:rPr>
          <w:color w:val="000000" w:themeColor="text1"/>
          <w:u w:color="000000" w:themeColor="text1"/>
        </w:rPr>
        <w:t>Windsor United Methodist Church</w:t>
      </w:r>
      <w:r>
        <w:rPr>
          <w:color w:val="000000" w:themeColor="text1"/>
          <w:u w:color="000000" w:themeColor="text1"/>
        </w:rPr>
        <w:t xml:space="preserve"> on May 28, </w:t>
      </w:r>
      <w:r w:rsidRPr="00795CF6">
        <w:rPr>
          <w:color w:val="000000" w:themeColor="text1"/>
          <w:u w:color="000000" w:themeColor="text1"/>
        </w:rPr>
        <w:t>2</w:t>
      </w:r>
      <w:r w:rsidR="00E2423D">
        <w:rPr>
          <w:color w:val="000000" w:themeColor="text1"/>
          <w:u w:color="000000" w:themeColor="text1"/>
        </w:rPr>
        <w:t>02</w:t>
      </w:r>
      <w:r w:rsidRPr="00795CF6">
        <w:rPr>
          <w:color w:val="000000" w:themeColor="text1"/>
          <w:u w:color="000000" w:themeColor="text1"/>
        </w:rPr>
        <w:t>2</w:t>
      </w:r>
      <w:r>
        <w:rPr>
          <w:color w:val="000000" w:themeColor="text1"/>
          <w:u w:color="000000" w:themeColor="text1"/>
        </w:rPr>
        <w:t>; and</w:t>
      </w:r>
      <w:r w:rsidRPr="00795CF6">
        <w:rPr>
          <w:color w:val="000000" w:themeColor="text1"/>
          <w:u w:color="000000" w:themeColor="text1"/>
        </w:rPr>
        <w:t xml:space="preserve"> </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1E4"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Charles Davis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D451E4">
        <w:t>.  Now, therefore,</w:t>
      </w: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6703">
        <w:t xml:space="preserve"> t</w:t>
      </w:r>
      <w:r w:rsidR="00AF6703" w:rsidRPr="00551626">
        <w:rPr>
          <w:color w:val="000000" w:themeColor="text1"/>
          <w:u w:color="000000" w:themeColor="text1"/>
        </w:rPr>
        <w:t xml:space="preserve">he members of the South Carolina House of Representatives, by this resolution, recognize and honor </w:t>
      </w:r>
      <w:r w:rsidR="00AF6703" w:rsidRPr="00795CF6">
        <w:rPr>
          <w:color w:val="000000" w:themeColor="text1"/>
          <w:u w:color="000000" w:themeColor="text1"/>
        </w:rPr>
        <w:t>Charles Wilson Davis II</w:t>
      </w:r>
      <w:r w:rsidR="00AF6703">
        <w:rPr>
          <w:color w:val="000000" w:themeColor="text1"/>
          <w:u w:color="000000" w:themeColor="text1"/>
        </w:rPr>
        <w:t xml:space="preserve"> of Richland County </w:t>
      </w:r>
      <w:r w:rsidR="00AF670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6703">
        <w:t xml:space="preserve"> </w:t>
      </w:r>
      <w:r w:rsidR="00AF6703" w:rsidRPr="00795CF6">
        <w:rPr>
          <w:color w:val="000000" w:themeColor="text1"/>
          <w:u w:color="000000" w:themeColor="text1"/>
        </w:rPr>
        <w:t>Charles Wilson Davis II</w:t>
      </w:r>
      <w:r w:rsidR="00AF6703">
        <w:rPr>
          <w:color w:val="000000" w:themeColor="text1"/>
          <w:u w:color="000000" w:themeColor="text1"/>
        </w:rPr>
        <w:t>.</w:t>
      </w:r>
    </w:p>
    <w:p w:rsidR="002A574D" w:rsidRDefault="00AF67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ACA" w:rsidRDefault="004A5ACA" w:rsidP="004A5ACA">
      <w:pPr>
        <w:suppressAutoHyphens/>
      </w:pPr>
    </w:p>
    <w:sectPr w:rsidR="004A5ACA" w:rsidSect="004A5A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51E4" w:rsidRDefault="00D451E4" w:rsidP="009F0C77">
      <w:r>
        <w:separator/>
      </w:r>
    </w:p>
  </w:endnote>
  <w:endnote w:type="continuationSeparator" w:id="0">
    <w:p w:rsidR="00D451E4" w:rsidRDefault="00D451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402656E-CFA8-4411-ACB5-95A080D5D377}"/>
    <w:embedBold r:id="rId2" w:fontKey="{C3C4FA65-485F-4BA8-9EB4-B98EB9DACCCE}"/>
  </w:font>
  <w:font w:name="Calibri">
    <w:panose1 w:val="020F0502020204030204"/>
    <w:charset w:val="00"/>
    <w:family w:val="swiss"/>
    <w:pitch w:val="variable"/>
    <w:sig w:usb0="E4002EFF" w:usb1="C000247B" w:usb2="00000009" w:usb3="00000000" w:csb0="000001FF" w:csb1="00000000"/>
    <w:embedRegular r:id="rId3" w:fontKey="{8FF07546-9B9B-4E54-A3DD-DDD558C679C1}"/>
  </w:font>
  <w:font w:name="Segoe UI">
    <w:panose1 w:val="020B0502040204020203"/>
    <w:charset w:val="00"/>
    <w:family w:val="swiss"/>
    <w:pitch w:val="variable"/>
    <w:sig w:usb0="E4002EFF" w:usb1="C000E47F" w:usb2="00000009" w:usb3="00000000" w:csb0="000001FF" w:csb1="00000000"/>
    <w:embedRegular r:id="rId4" w:fontKey="{38CE9F24-735D-4532-B447-BE9E9C6B03AC}"/>
  </w:font>
  <w:font w:name="Cambria">
    <w:panose1 w:val="02040503050406030204"/>
    <w:charset w:val="00"/>
    <w:family w:val="roman"/>
    <w:pitch w:val="variable"/>
    <w:sig w:usb0="E00006FF" w:usb1="420024FF" w:usb2="02000000" w:usb3="00000000" w:csb0="0000019F" w:csb1="00000000"/>
    <w:embedRegular r:id="rId5" w:fontKey="{F37A4FBB-9395-46D7-995C-D216F5F875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5ACA" w:rsidRPr="000149BD" w:rsidRDefault="004A5ACA" w:rsidP="000149BD">
    <w:pPr>
      <w:pStyle w:val="Footer"/>
      <w:tabs>
        <w:tab w:val="clear" w:pos="4680"/>
        <w:tab w:val="clear" w:pos="9360"/>
        <w:tab w:val="center" w:pos="2995"/>
      </w:tabs>
      <w:spacing w:before="120"/>
    </w:pPr>
    <w:r>
      <w:t>[5256]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51E4" w:rsidRDefault="00D451E4" w:rsidP="009F0C77">
      <w:r>
        <w:separator/>
      </w:r>
    </w:p>
  </w:footnote>
  <w:footnote w:type="continuationSeparator" w:id="0">
    <w:p w:rsidR="00D451E4" w:rsidRDefault="00D451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39DG22"/>
    <w:docVar w:name="CoverBillType" w:val="r"/>
    <w:docVar w:name="DocPath" w:val="L:\Council\bills\GM\24739DG22.DOCX"/>
    <w:docVar w:name="dvBillNumber" w:val="5256"/>
    <w:docVar w:name="dvBillNumberPrefix" w:val="H. "/>
    <w:docVar w:name="dvOriginalBody" w:val="House"/>
    <w:docVar w:name="dvSteno" w:val="GM"/>
    <w:docVar w:name="NameofBody" w:val="h"/>
    <w:docVar w:name="vGroup2" w:val="Council"/>
  </w:docVars>
  <w:rsids>
    <w:rsidRoot w:val="00D451E4"/>
    <w:rsid w:val="00011869"/>
    <w:rsid w:val="000149BD"/>
    <w:rsid w:val="00015CD6"/>
    <w:rsid w:val="000E0100"/>
    <w:rsid w:val="000E1785"/>
    <w:rsid w:val="000F40FA"/>
    <w:rsid w:val="001035F1"/>
    <w:rsid w:val="0010776B"/>
    <w:rsid w:val="00133E66"/>
    <w:rsid w:val="001435A3"/>
    <w:rsid w:val="00146ED3"/>
    <w:rsid w:val="00151044"/>
    <w:rsid w:val="0016728F"/>
    <w:rsid w:val="001D08F2"/>
    <w:rsid w:val="001D3A58"/>
    <w:rsid w:val="001D525B"/>
    <w:rsid w:val="001D7F4F"/>
    <w:rsid w:val="00205238"/>
    <w:rsid w:val="002321B6"/>
    <w:rsid w:val="00232912"/>
    <w:rsid w:val="00250967"/>
    <w:rsid w:val="002543C8"/>
    <w:rsid w:val="0025541D"/>
    <w:rsid w:val="00284AAE"/>
    <w:rsid w:val="002A574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A45"/>
    <w:rsid w:val="004809EE"/>
    <w:rsid w:val="004A5AC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703"/>
    <w:rsid w:val="00B412D4"/>
    <w:rsid w:val="00B64FFF"/>
    <w:rsid w:val="00BE3C22"/>
    <w:rsid w:val="00C0345E"/>
    <w:rsid w:val="00C21ABE"/>
    <w:rsid w:val="00C31C95"/>
    <w:rsid w:val="00C3483A"/>
    <w:rsid w:val="00C74E9D"/>
    <w:rsid w:val="00C826DD"/>
    <w:rsid w:val="00C82FD3"/>
    <w:rsid w:val="00C92819"/>
    <w:rsid w:val="00CC6B7B"/>
    <w:rsid w:val="00CD2089"/>
    <w:rsid w:val="00D451E4"/>
    <w:rsid w:val="00D73A67"/>
    <w:rsid w:val="00D970A9"/>
    <w:rsid w:val="00DF3845"/>
    <w:rsid w:val="00E2423D"/>
    <w:rsid w:val="00E41911"/>
    <w:rsid w:val="00E44B57"/>
    <w:rsid w:val="00E9163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987AF-2D3C-4C3B-B5DB-E0C452D5B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703"/>
    <w:rPr>
      <w:rFonts w:ascii="Segoe UI" w:eastAsia="Times New Roman" w:hAnsi="Segoe UI" w:cs="Segoe UI"/>
      <w:sz w:val="18"/>
      <w:szCs w:val="18"/>
    </w:rPr>
  </w:style>
  <w:style w:type="character" w:styleId="Hyperlink">
    <w:name w:val="Hyperlink"/>
    <w:basedOn w:val="DefaultParagraphFont"/>
    <w:uiPriority w:val="99"/>
    <w:unhideWhenUsed/>
    <w:rsid w:val="004A5ACA"/>
    <w:rPr>
      <w:color w:val="0000FF" w:themeColor="hyperlink"/>
      <w:u w:val="single"/>
    </w:rPr>
  </w:style>
  <w:style w:type="character" w:styleId="UnresolvedMention">
    <w:name w:val="Unresolved Mention"/>
    <w:basedOn w:val="DefaultParagraphFont"/>
    <w:uiPriority w:val="99"/>
    <w:semiHidden/>
    <w:unhideWhenUsed/>
    <w:rsid w:val="004A5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6&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56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E08BF-5E07-48D2-9E5D-8B8D0E05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781</Words>
  <Characters>4140</Characters>
  <Application>Microsoft Office Word</Application>
  <DocSecurity>0</DocSecurity>
  <Lines>165</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5256: Subject not yet available - South Carolina Legislature Online</dc:title>
  <dc:creator>Gail Moore</dc:creator>
  <cp:lastModifiedBy>Sade Wilson</cp:lastModifiedBy>
  <cp:revision>2</cp:revision>
  <cp:lastPrinted>2022-04-19T20:35:00Z</cp:lastPrinted>
  <dcterms:created xsi:type="dcterms:W3CDTF">2022-04-26T16:03:00Z</dcterms:created>
  <dcterms:modified xsi:type="dcterms:W3CDTF">2022-04-26T16:03:00Z</dcterms:modified>
</cp:coreProperties>
</file>