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B0D92" w:rsidRDefault="001B0D92" w:rsidP="001B0D92">
      <w:pPr>
        <w:widowControl w:val="0"/>
        <w:jc w:val="center"/>
      </w:pPr>
      <w:r w:rsidRPr="001B0D92">
        <w:rPr>
          <w:b/>
        </w:rPr>
        <w:t>South Carolina General Assembly</w:t>
      </w:r>
    </w:p>
    <w:p w:rsidR="001B0D92" w:rsidRDefault="001B0D92" w:rsidP="001B0D92">
      <w:pPr>
        <w:widowControl w:val="0"/>
        <w:jc w:val="center"/>
      </w:pPr>
      <w:r>
        <w:t>124th Session, 2021-2022</w:t>
      </w:r>
    </w:p>
    <w:p w:rsidR="001B0D92" w:rsidRDefault="001B0D92" w:rsidP="001B0D92">
      <w:pPr>
        <w:widowControl w:val="0"/>
        <w:jc w:val="left"/>
      </w:pPr>
    </w:p>
    <w:p w:rsidR="001B0D92" w:rsidRDefault="001B0D92" w:rsidP="001B0D92">
      <w:pPr>
        <w:widowControl w:val="0"/>
        <w:jc w:val="left"/>
        <w:rPr>
          <w:b/>
        </w:rPr>
      </w:pPr>
      <w:r w:rsidRPr="001B0D92">
        <w:rPr>
          <w:b/>
        </w:rPr>
        <w:t>H. 5390</w:t>
      </w:r>
    </w:p>
    <w:p w:rsidR="001B0D92" w:rsidRDefault="001B0D92" w:rsidP="001B0D92">
      <w:pPr>
        <w:widowControl w:val="0"/>
        <w:jc w:val="left"/>
        <w:rPr>
          <w:b/>
        </w:rPr>
      </w:pPr>
    </w:p>
    <w:p w:rsidR="001B0D92" w:rsidRDefault="001B0D92" w:rsidP="001B0D92">
      <w:pPr>
        <w:widowControl w:val="0"/>
        <w:jc w:val="left"/>
      </w:pPr>
      <w:r w:rsidRPr="001B0D92">
        <w:rPr>
          <w:b/>
        </w:rPr>
        <w:t>STATUS INFORMATION</w:t>
      </w:r>
    </w:p>
    <w:p w:rsidR="001B0D92" w:rsidRDefault="001B0D92" w:rsidP="001B0D92">
      <w:pPr>
        <w:widowControl w:val="0"/>
        <w:jc w:val="left"/>
      </w:pPr>
    </w:p>
    <w:p w:rsidR="001B0D92" w:rsidRDefault="001B0D92" w:rsidP="001B0D92">
      <w:pPr>
        <w:widowControl w:val="0"/>
        <w:jc w:val="left"/>
      </w:pPr>
      <w:r>
        <w:t>House Resolution</w:t>
      </w:r>
    </w:p>
    <w:p w:rsidR="001B0D92" w:rsidRDefault="001B0D92" w:rsidP="001B0D92">
      <w:pPr>
        <w:widowControl w:val="0"/>
        <w:jc w:val="left"/>
      </w:pPr>
      <w:r>
        <w:t>Sponsors: Reps. Rutherford,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Sandifer, Simrill, G.M. Smith, G.R. Smith, M.M. Smith, Stavrinakis, Taylor, Tedder, Thayer, Thigpen, Trantham, Weeks, West, Wetmore, Wheeler, White, Whitmire, R. Williams, S. Williams, Willis, Wooten and Yow</w:t>
      </w:r>
    </w:p>
    <w:p w:rsidR="001B0D92" w:rsidRDefault="001B0D92" w:rsidP="001B0D92">
      <w:pPr>
        <w:widowControl w:val="0"/>
        <w:jc w:val="left"/>
      </w:pPr>
      <w:r>
        <w:t>Document Path: l:\council\bills\jn\3606zw22.docx</w:t>
      </w:r>
    </w:p>
    <w:p w:rsidR="001B0D92" w:rsidRDefault="001B0D92" w:rsidP="001B0D92">
      <w:pPr>
        <w:widowControl w:val="0"/>
        <w:jc w:val="left"/>
      </w:pPr>
    </w:p>
    <w:p w:rsidR="001B0D92" w:rsidRDefault="001B0D92" w:rsidP="001B0D92">
      <w:pPr>
        <w:widowControl w:val="0"/>
        <w:jc w:val="left"/>
      </w:pPr>
      <w:r>
        <w:t>Introduced in the House on May 11, 2022</w:t>
      </w:r>
    </w:p>
    <w:p w:rsidR="001B0D92" w:rsidRDefault="001B0D92" w:rsidP="001B0D92">
      <w:pPr>
        <w:widowControl w:val="0"/>
        <w:jc w:val="left"/>
      </w:pPr>
      <w:r>
        <w:t>Adopted by the House on May 11, 2022</w:t>
      </w:r>
    </w:p>
    <w:p w:rsidR="001B0D92" w:rsidRDefault="001B0D92" w:rsidP="001B0D92">
      <w:pPr>
        <w:widowControl w:val="0"/>
        <w:jc w:val="left"/>
      </w:pPr>
    </w:p>
    <w:p w:rsidR="001B0D92" w:rsidRDefault="001B0D92" w:rsidP="001B0D92">
      <w:pPr>
        <w:widowControl w:val="0"/>
        <w:jc w:val="left"/>
      </w:pPr>
      <w:r>
        <w:t>Summary: Benedict College Tigers 2021-2022 SIAC Champ. Celebration Day</w:t>
      </w:r>
    </w:p>
    <w:p w:rsidR="001B0D92" w:rsidRDefault="001B0D92" w:rsidP="001B0D92">
      <w:pPr>
        <w:widowControl w:val="0"/>
        <w:jc w:val="left"/>
      </w:pPr>
    </w:p>
    <w:p w:rsidR="001B0D92" w:rsidRDefault="001B0D92" w:rsidP="001B0D92">
      <w:pPr>
        <w:widowControl w:val="0"/>
        <w:jc w:val="left"/>
      </w:pPr>
    </w:p>
    <w:p w:rsidR="001B0D92" w:rsidRDefault="001B0D92" w:rsidP="001B0D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0D92">
        <w:rPr>
          <w:b/>
        </w:rPr>
        <w:t>HISTORY OF LEGISLATIVE ACTIONS</w:t>
      </w:r>
    </w:p>
    <w:p w:rsidR="001B0D92" w:rsidRDefault="001B0D92" w:rsidP="001B0D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0D92" w:rsidRPr="001B0D92" w:rsidRDefault="001B0D92" w:rsidP="001B0D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0D92">
        <w:rPr>
          <w:u w:val="single"/>
        </w:rPr>
        <w:tab/>
        <w:t>Date</w:t>
      </w:r>
      <w:r w:rsidRPr="001B0D92">
        <w:rPr>
          <w:u w:val="single"/>
        </w:rPr>
        <w:tab/>
        <w:t>Body</w:t>
      </w:r>
      <w:r w:rsidRPr="001B0D92">
        <w:rPr>
          <w:u w:val="single"/>
        </w:rPr>
        <w:tab/>
        <w:t>Action Description with journal page number</w:t>
      </w:r>
      <w:r w:rsidRPr="001B0D92">
        <w:rPr>
          <w:u w:val="single"/>
        </w:rPr>
        <w:tab/>
      </w:r>
    </w:p>
    <w:p w:rsidR="005F2DBE" w:rsidRDefault="005F2DBE" w:rsidP="005F2D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5/11/2022</w:t>
      </w:r>
      <w:r>
        <w:tab/>
        <w:t>House</w:t>
      </w:r>
      <w:r>
        <w:tab/>
        <w:t>Introduced and adopted (</w:t>
      </w:r>
      <w:hyperlink r:id="rId7" w:history="1">
        <w:r w:rsidRPr="00C83728">
          <w:rPr>
            <w:rStyle w:val="Hyperlink"/>
          </w:rPr>
          <w:t>House Journal</w:t>
        </w:r>
        <w:r w:rsidRPr="00C83728">
          <w:rPr>
            <w:rStyle w:val="Hyperlink"/>
          </w:rPr>
          <w:noBreakHyphen/>
          <w:t>page 307</w:t>
        </w:r>
      </w:hyperlink>
      <w:r>
        <w:t>)</w:t>
      </w:r>
    </w:p>
    <w:p w:rsidR="005F2DBE" w:rsidRDefault="005F2DBE" w:rsidP="005F2D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B0D92" w:rsidRDefault="001B0D92" w:rsidP="001B0D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B0D92">
          <w:rPr>
            <w:rStyle w:val="Hyperlink"/>
          </w:rPr>
          <w:t>legislative information</w:t>
        </w:r>
      </w:hyperlink>
      <w:r>
        <w:t xml:space="preserve"> at the website</w:t>
      </w:r>
    </w:p>
    <w:p w:rsidR="001B0D92" w:rsidRDefault="001B0D92" w:rsidP="001B0D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0D92" w:rsidRPr="001B0D92" w:rsidRDefault="001B0D92" w:rsidP="001B0D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0D92" w:rsidRDefault="001B0D92" w:rsidP="001B0D92">
      <w:r w:rsidRPr="001B0D92">
        <w:rPr>
          <w:b/>
        </w:rPr>
        <w:t>VERSIONS OF THIS BILL</w:t>
      </w:r>
    </w:p>
    <w:p w:rsidR="001B0D92" w:rsidRDefault="001B0D92" w:rsidP="001B0D92"/>
    <w:p w:rsidR="001B0D92" w:rsidRDefault="00781E89" w:rsidP="001B0D92">
      <w:hyperlink r:id="rId9" w:history="1">
        <w:r w:rsidR="001B0D92">
          <w:rPr>
            <w:rStyle w:val="Hyperlink"/>
          </w:rPr>
          <w:t>5/11/2022</w:t>
        </w:r>
      </w:hyperlink>
    </w:p>
    <w:p w:rsidR="001B0D92" w:rsidRDefault="001B0D92" w:rsidP="001B0D92"/>
    <w:p w:rsidR="001B0D92" w:rsidRDefault="001B0D92" w:rsidP="001B0D92">
      <w:pPr>
        <w:sectPr w:rsidR="001B0D92" w:rsidSect="001B0D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4509" w:rsidRDefault="000C45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4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C41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9B8" w:rsidRDefault="007149B8" w:rsidP="00714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RECOGNIZE AND HONOR BENEDICT COLLEGE FOR ITS MANY AND SIGNIFICANT CONTRIBUTIONS TO THE EDUCATION AND CULTURE OF OUR CITIZENS AND TO DECLARE MAY 12, 2022, AS “BENEDICT COLLEGE 2021</w:t>
      </w:r>
      <w:r w:rsidR="006E7D0D">
        <w:noBreakHyphen/>
      </w:r>
      <w:r>
        <w:t>2022 SIAC CHAMPIONSHIP CELEBRATION DAY”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0370E" w:rsidRDefault="0080370E" w:rsidP="00803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members of the South Carolina House of Representatives appreciate the outstanding opportunities that Benedict College </w:t>
      </w:r>
      <w:r>
        <w:rPr>
          <w:color w:val="000000" w:themeColor="text1"/>
          <w:u w:color="000000" w:themeColor="text1"/>
        </w:rPr>
        <w:t>affords to our citizens and to the Palmetto State; and</w:t>
      </w:r>
    </w:p>
    <w:p w:rsidR="0080370E" w:rsidRDefault="008037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004F" w:rsidRPr="00A14B2E" w:rsidRDefault="0080004F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Whereas,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a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n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exemplar</w:t>
      </w:r>
      <w:r w:rsidR="00273BE7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y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ins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titution of higher learning in this S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tate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, </w:t>
      </w:r>
      <w:r w:rsidR="00437446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this Historically Black C</w:t>
      </w:r>
      <w:r w:rsidR="006A4F76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ollege</w:t>
      </w:r>
      <w:r w:rsidR="00437446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University</w:t>
      </w:r>
      <w:r w:rsidR="006A4F76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(HBCU)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produces powers for good in society</w:t>
      </w:r>
      <w:r w:rsidR="006A4F76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and for this great </w:t>
      </w:r>
      <w:r w:rsidR="000D44A4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State and </w:t>
      </w:r>
      <w:r w:rsidR="006A4F76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nation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; and</w:t>
      </w:r>
    </w:p>
    <w:p w:rsidR="0080004F" w:rsidRPr="00A14B2E" w:rsidRDefault="0080004F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80004F" w:rsidRPr="00A14B2E" w:rsidRDefault="0080004F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Whereas, during the 2021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noBreakHyphen/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2022 athletic season, the Benedict College Tigers won six Southern Intercollegiate Athletic Conference (SIAC) </w:t>
      </w:r>
      <w:r w:rsidR="009148C4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c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hampionships in the following sports: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m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c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ross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c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ountry,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w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omen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b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asketball,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m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ennis,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w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omen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ennis,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m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rack and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f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ield,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and w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omen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rack and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f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ield</w:t>
      </w:r>
      <w:r w:rsidR="009148C4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. Additionally, the Benedict Cheerleading team w</w:t>
      </w:r>
      <w:r w:rsidR="00006FF0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as the voter’s choice champion for </w:t>
      </w:r>
      <w:r w:rsidR="009148C4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the 2022 SIAC Virtual Cheer Showcase </w:t>
      </w:r>
      <w:r w:rsidR="00006FF0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held in February of this year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; and</w:t>
      </w:r>
    </w:p>
    <w:p w:rsidR="0080004F" w:rsidRPr="00A14B2E" w:rsidRDefault="0080004F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80004F" w:rsidRPr="00A14B2E" w:rsidRDefault="0080004F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W</w:t>
      </w:r>
      <w:r w:rsidR="007716E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hereas</w:t>
      </w:r>
      <w:r w:rsidR="00006FF0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, three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Benedict </w:t>
      </w:r>
      <w:r w:rsidR="00006FF0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College coaches were named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SIAC Coaches of the Year for the 2021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noBreakHyphen/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2022 athletic season. </w:t>
      </w:r>
      <w:r w:rsidR="00006FF0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Coach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Frank Hyland </w:t>
      </w:r>
      <w:r w:rsidR="00006FF0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was chosen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for Men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 Cross Country and Men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 and Women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 Track an</w:t>
      </w:r>
      <w:r w:rsidR="00006FF0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d Field.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</w:t>
      </w:r>
      <w:r w:rsidR="00006FF0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Coach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Gary Taylor </w:t>
      </w:r>
      <w:r w:rsidR="00006FF0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was chosen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for Men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 Tennis, and </w:t>
      </w:r>
      <w:r w:rsidR="00006FF0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Coach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Gwendolyn Rouse </w:t>
      </w:r>
      <w:r w:rsidR="00006FF0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was chosen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for Men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 Volleyball; and</w:t>
      </w:r>
    </w:p>
    <w:p w:rsidR="0080004F" w:rsidRPr="00A14B2E" w:rsidRDefault="0080004F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80004F" w:rsidRPr="00A14B2E" w:rsidRDefault="0080004F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W</w:t>
      </w:r>
      <w:r w:rsidR="007716E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hereas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,</w:t>
      </w:r>
      <w:r w:rsidR="007716E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among the </w:t>
      </w:r>
      <w:r w:rsidR="004B314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extraordinary</w:t>
      </w:r>
      <w:r w:rsidR="007716E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athletes at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Benedict College</w:t>
      </w:r>
      <w:r w:rsidR="007716E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, two</w:t>
      </w:r>
      <w:r w:rsidR="004B314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men </w:t>
      </w:r>
      <w:r w:rsidR="007716E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were selected as players of the year: </w:t>
      </w:r>
      <w:r w:rsidR="000C3A1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Sophomore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Jesse Delancey</w:t>
      </w:r>
      <w:r w:rsidR="00175672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on the </w:t>
      </w:r>
      <w:r w:rsidR="007716E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m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 </w:t>
      </w:r>
      <w:r w:rsidR="007716E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volleyball </w:t>
      </w:r>
      <w:r w:rsidR="00175672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team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and </w:t>
      </w:r>
      <w:r w:rsidR="000C3A1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Senior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Tajh Green</w:t>
      </w:r>
      <w:r w:rsidR="00175672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on the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</w:t>
      </w:r>
      <w:r w:rsidR="007716E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m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 </w:t>
      </w:r>
      <w:r w:rsidR="007716E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b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asketball</w:t>
      </w:r>
      <w:r w:rsidR="00175672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team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; and</w:t>
      </w:r>
    </w:p>
    <w:p w:rsidR="0080004F" w:rsidRPr="00A14B2E" w:rsidRDefault="0080004F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80004F" w:rsidRPr="00A14B2E" w:rsidRDefault="007931C7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Whereas, 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a grand total of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thirty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noBreakHyphen/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nine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</w:t>
      </w:r>
      <w:r w:rsidR="00113895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athletes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were named 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SIAC All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noBreakHyphen/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Conference Players and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fifty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athletes received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SIAC All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noBreakHyphen/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Conference recognitions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at ind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ividual </w:t>
      </w:r>
      <w:r w:rsidR="00492077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e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vent</w:t>
      </w:r>
      <w:r w:rsidR="00492077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during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the 2021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noBreakHyphen/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2022 athletic season; 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and</w:t>
      </w:r>
    </w:p>
    <w:p w:rsidR="0080004F" w:rsidRPr="00A14B2E" w:rsidRDefault="0080004F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80004F" w:rsidRDefault="0080004F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</w:pP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W</w:t>
      </w:r>
      <w:r w:rsidR="00113895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hereas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, </w:t>
      </w:r>
      <w:r w:rsidR="003A67E9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Tajh Green</w:t>
      </w:r>
      <w:r w:rsidR="005731A9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, </w:t>
      </w:r>
      <w:r w:rsidR="005731A9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power forward for the </w:t>
      </w:r>
      <w:r w:rsidR="005731A9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m</w:t>
      </w:r>
      <w:r w:rsidR="005731A9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="005731A9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 </w:t>
      </w:r>
      <w:r w:rsidR="005731A9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b</w:t>
      </w:r>
      <w:r w:rsidR="005731A9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asketball </w:t>
      </w:r>
      <w:r w:rsidR="005731A9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</w:t>
      </w:r>
      <w:r w:rsidR="005731A9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eam</w:t>
      </w:r>
      <w:r w:rsidR="005731A9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,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</w:t>
      </w:r>
      <w:r w:rsidR="005731A9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was invited to play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in the inaugural HBCU All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noBreakHyphen/>
      </w:r>
      <w:r w:rsidR="003A67E9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tar </w:t>
      </w:r>
      <w:r w:rsidR="003A67E9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Game held in New Orleans on April 3, 2022</w:t>
      </w:r>
      <w:r w:rsidR="005731A9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,</w:t>
      </w:r>
      <w:r w:rsidR="009F3C2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and with three three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noBreakHyphen/>
      </w:r>
      <w:r w:rsidR="009F3C2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point field goals, twelve points, and seven rebounds,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was selected as </w:t>
      </w:r>
      <w:r w:rsidR="003A67E9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the Most Valuable Player (MVP)</w:t>
      </w:r>
      <w:r w:rsidR="009F3C2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of the game</w:t>
      </w:r>
      <w:r w:rsidR="003A67E9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;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and</w:t>
      </w:r>
    </w:p>
    <w:p w:rsidR="003A67E9" w:rsidRPr="00A14B2E" w:rsidRDefault="003A67E9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80004F" w:rsidRDefault="003A67E9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</w:pP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Whereas, these 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Benedict College athletes are not just competitors in sports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,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but are also scholars in the classroom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. Among them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,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they collectively garnered 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an average GPA of 3.0 for the 2021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noBreakHyphen/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2022 athletic season; and</w:t>
      </w:r>
    </w:p>
    <w:p w:rsidR="003A67E9" w:rsidRPr="00A14B2E" w:rsidRDefault="003A67E9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80004F" w:rsidRPr="00A14B2E" w:rsidRDefault="003A67E9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</w:pP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W</w:t>
      </w:r>
      <w:r w:rsidR="00706B66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hereas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, 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the 2021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noBreakHyphen/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2022 athletic season marks the most SIAC </w:t>
      </w:r>
      <w:r w:rsidR="00706B66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c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hampionships won in a single athletic season in the hi</w:t>
      </w:r>
      <w:r w:rsidR="00437446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story of 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</w:t>
      </w:r>
      <w:r w:rsidR="00706B66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Benedict College with a grand total of seven trophies amassed; and </w:t>
      </w:r>
    </w:p>
    <w:p w:rsidR="0080004F" w:rsidRPr="00A14B2E" w:rsidRDefault="0080004F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</w:pPr>
    </w:p>
    <w:p w:rsidR="0080004F" w:rsidRPr="00A14B2E" w:rsidRDefault="003A67E9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W</w:t>
      </w:r>
      <w:r w:rsidR="00A51968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hereas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, </w:t>
      </w:r>
      <w:r w:rsidR="00A51968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as a result of this season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="00A51968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outstanding performance</w:t>
      </w:r>
      <w:r w:rsidR="00A51968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</w:t>
      </w:r>
      <w:r w:rsidR="00A51968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by its athletes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, Benedict College will be presented with the 2021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noBreakHyphen/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2022 SIAC Men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 Sports and Wo</w:t>
      </w:r>
      <w:r w:rsidR="00A51968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men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="00A51968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 Sports Commissioner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="00A51968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 Cup,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an honor bestowed upon the top overall athletic program in the Southern Intercollegiate Athletic Conference (SIAC)</w:t>
      </w:r>
      <w:r w:rsidR="00A51968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; and</w:t>
      </w:r>
    </w:p>
    <w:p w:rsidR="0080370E" w:rsidRDefault="008037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895" w:rsidRDefault="00113895" w:rsidP="00113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F58D0">
        <w:rPr>
          <w:color w:val="000000" w:themeColor="text1"/>
          <w:u w:color="000000" w:themeColor="text1"/>
        </w:rPr>
        <w:t xml:space="preserve">Whereas, the South Carolina </w:t>
      </w:r>
      <w:r>
        <w:t xml:space="preserve">House of Representatives </w:t>
      </w:r>
      <w:r w:rsidRPr="00AF58D0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AF58D0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pride and recognition that the athletes at Benedict College</w:t>
      </w:r>
      <w:r w:rsidRPr="00AF58D0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ve</w:t>
      </w:r>
      <w:r w:rsidRPr="00AF58D0">
        <w:rPr>
          <w:color w:val="000000" w:themeColor="text1"/>
          <w:u w:color="000000" w:themeColor="text1"/>
        </w:rPr>
        <w:t xml:space="preserve"> brought to their school and </w:t>
      </w:r>
      <w:r>
        <w:rPr>
          <w:color w:val="000000" w:themeColor="text1"/>
          <w:u w:color="000000" w:themeColor="text1"/>
        </w:rPr>
        <w:t>to the Palmetto State,</w:t>
      </w:r>
      <w:r w:rsidRPr="00AF58D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 </w:t>
      </w:r>
      <w:r w:rsidRPr="00AF58D0">
        <w:rPr>
          <w:color w:val="000000" w:themeColor="text1"/>
          <w:u w:color="000000" w:themeColor="text1"/>
        </w:rPr>
        <w:t xml:space="preserve">look forward to following the tremendous accomplishments </w:t>
      </w:r>
      <w:r w:rsidR="00273BE7">
        <w:rPr>
          <w:color w:val="000000" w:themeColor="text1"/>
          <w:u w:color="000000" w:themeColor="text1"/>
        </w:rPr>
        <w:t xml:space="preserve">of </w:t>
      </w:r>
      <w:r w:rsidRPr="00AF58D0">
        <w:rPr>
          <w:color w:val="000000" w:themeColor="text1"/>
          <w:u w:color="000000" w:themeColor="text1"/>
        </w:rPr>
        <w:t>its talented athletes</w:t>
      </w:r>
      <w:r>
        <w:rPr>
          <w:color w:val="000000" w:themeColor="text1"/>
          <w:u w:color="000000" w:themeColor="text1"/>
        </w:rPr>
        <w:t xml:space="preserve"> in the days to come</w:t>
      </w:r>
      <w:r>
        <w:t>.  Now, therefore,</w:t>
      </w:r>
    </w:p>
    <w:p w:rsidR="00CC416B" w:rsidRDefault="00CC41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416B" w:rsidRDefault="00CC41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416B" w:rsidRDefault="00CC41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416B" w:rsidRDefault="008000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4DA8">
        <w:rPr>
          <w:color w:val="000000" w:themeColor="text1"/>
          <w:u w:color="000000" w:themeColor="text1"/>
        </w:rPr>
        <w:t>That 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recognize and honor Benedict College for its many and significant contributions to the education and culture of our citizens and declare May 12, 2022, as “Benedict College 2021</w:t>
      </w:r>
      <w:r w:rsidR="006E7D0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2022 SIAC Championship Celebration Day” in South Carolina.</w:t>
      </w:r>
    </w:p>
    <w:p w:rsidR="00857581" w:rsidRDefault="006E7D0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0D92" w:rsidRDefault="001B0D92" w:rsidP="001B0D92">
      <w:pPr>
        <w:suppressAutoHyphens/>
      </w:pPr>
    </w:p>
    <w:sectPr w:rsidR="001B0D92" w:rsidSect="001B0D9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148C4" w:rsidRDefault="009148C4" w:rsidP="009F0C77">
      <w:r>
        <w:separator/>
      </w:r>
    </w:p>
  </w:endnote>
  <w:endnote w:type="continuationSeparator" w:id="0">
    <w:p w:rsidR="009148C4" w:rsidRDefault="009148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1FC8F7-3082-4476-9B59-47410B6A100E}"/>
    <w:embedBold r:id="rId2" w:fontKey="{F1182283-B415-4557-A83F-DC41BA286A44}"/>
    <w:embedItalic r:id="rId3" w:fontKey="{1B88D834-55ED-4ED3-9325-24EFAA67C5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C7BA90D-930E-42CD-88D8-E91E052E8E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0AE7E5B-C201-4517-AFC3-34D876326D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79D8C88-41CE-4FC2-8703-80EE028EFA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0D92" w:rsidRPr="000C4509" w:rsidRDefault="001B0D92" w:rsidP="000C45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148C4" w:rsidRDefault="009148C4" w:rsidP="009F0C77">
      <w:r>
        <w:separator/>
      </w:r>
    </w:p>
  </w:footnote>
  <w:footnote w:type="continuationSeparator" w:id="0">
    <w:p w:rsidR="009148C4" w:rsidRDefault="009148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606ZW22"/>
    <w:docVar w:name="CoverBillType" w:val="r"/>
    <w:docVar w:name="DocPath" w:val="L:\Council\bills\JN\3606ZW22.DOCX"/>
    <w:docVar w:name="dvBillNumber" w:val="539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CC416B"/>
    <w:rsid w:val="00006FF0"/>
    <w:rsid w:val="00011869"/>
    <w:rsid w:val="00015CD6"/>
    <w:rsid w:val="000C3A1D"/>
    <w:rsid w:val="000C4509"/>
    <w:rsid w:val="000D44A4"/>
    <w:rsid w:val="000E0100"/>
    <w:rsid w:val="000E1785"/>
    <w:rsid w:val="000F40FA"/>
    <w:rsid w:val="001035F1"/>
    <w:rsid w:val="0010776B"/>
    <w:rsid w:val="00113895"/>
    <w:rsid w:val="00133E66"/>
    <w:rsid w:val="001435A3"/>
    <w:rsid w:val="00146ED3"/>
    <w:rsid w:val="00151044"/>
    <w:rsid w:val="00175672"/>
    <w:rsid w:val="001B0D92"/>
    <w:rsid w:val="001D08F2"/>
    <w:rsid w:val="001D3A58"/>
    <w:rsid w:val="001D525B"/>
    <w:rsid w:val="001D7F4F"/>
    <w:rsid w:val="00205238"/>
    <w:rsid w:val="00231EBE"/>
    <w:rsid w:val="002321B6"/>
    <w:rsid w:val="00232912"/>
    <w:rsid w:val="00250967"/>
    <w:rsid w:val="002543C8"/>
    <w:rsid w:val="0025541D"/>
    <w:rsid w:val="00273BE7"/>
    <w:rsid w:val="00284AAE"/>
    <w:rsid w:val="002E5912"/>
    <w:rsid w:val="00301B21"/>
    <w:rsid w:val="00325348"/>
    <w:rsid w:val="0032732C"/>
    <w:rsid w:val="00336AD0"/>
    <w:rsid w:val="0037079A"/>
    <w:rsid w:val="003A67E9"/>
    <w:rsid w:val="003C4DAB"/>
    <w:rsid w:val="003D01E8"/>
    <w:rsid w:val="003E5288"/>
    <w:rsid w:val="003F6D79"/>
    <w:rsid w:val="0041760A"/>
    <w:rsid w:val="00417C01"/>
    <w:rsid w:val="00437446"/>
    <w:rsid w:val="004403BD"/>
    <w:rsid w:val="00461441"/>
    <w:rsid w:val="004809EE"/>
    <w:rsid w:val="00492077"/>
    <w:rsid w:val="004B3141"/>
    <w:rsid w:val="004E7D54"/>
    <w:rsid w:val="005273C6"/>
    <w:rsid w:val="00530A69"/>
    <w:rsid w:val="00545593"/>
    <w:rsid w:val="00556EBF"/>
    <w:rsid w:val="005731A9"/>
    <w:rsid w:val="00577C6C"/>
    <w:rsid w:val="005A62FE"/>
    <w:rsid w:val="005C2FE2"/>
    <w:rsid w:val="005E2BC9"/>
    <w:rsid w:val="005F2DBE"/>
    <w:rsid w:val="00605102"/>
    <w:rsid w:val="006215AA"/>
    <w:rsid w:val="006913C9"/>
    <w:rsid w:val="0069470D"/>
    <w:rsid w:val="006A4F76"/>
    <w:rsid w:val="006D58AA"/>
    <w:rsid w:val="006E7D0D"/>
    <w:rsid w:val="00706B66"/>
    <w:rsid w:val="007149B8"/>
    <w:rsid w:val="00734F00"/>
    <w:rsid w:val="00736959"/>
    <w:rsid w:val="007716E1"/>
    <w:rsid w:val="007931C7"/>
    <w:rsid w:val="007A70AE"/>
    <w:rsid w:val="0080004F"/>
    <w:rsid w:val="0080370E"/>
    <w:rsid w:val="008362E8"/>
    <w:rsid w:val="00857581"/>
    <w:rsid w:val="0085786E"/>
    <w:rsid w:val="008A1768"/>
    <w:rsid w:val="008A489F"/>
    <w:rsid w:val="008F0F33"/>
    <w:rsid w:val="008F4429"/>
    <w:rsid w:val="009148C4"/>
    <w:rsid w:val="0094021A"/>
    <w:rsid w:val="009752CF"/>
    <w:rsid w:val="009B44AF"/>
    <w:rsid w:val="009C6A0B"/>
    <w:rsid w:val="009F0C77"/>
    <w:rsid w:val="009F3C21"/>
    <w:rsid w:val="009F4DD1"/>
    <w:rsid w:val="00A02543"/>
    <w:rsid w:val="00A41684"/>
    <w:rsid w:val="00A51968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74EF0"/>
    <w:rsid w:val="00C826DD"/>
    <w:rsid w:val="00C82FD3"/>
    <w:rsid w:val="00C92819"/>
    <w:rsid w:val="00CC416B"/>
    <w:rsid w:val="00CC6B7B"/>
    <w:rsid w:val="00CD2089"/>
    <w:rsid w:val="00D51214"/>
    <w:rsid w:val="00D73A67"/>
    <w:rsid w:val="00D970A9"/>
    <w:rsid w:val="00DF3845"/>
    <w:rsid w:val="00E41911"/>
    <w:rsid w:val="00E44B57"/>
    <w:rsid w:val="00E92EEF"/>
    <w:rsid w:val="00EF2368"/>
    <w:rsid w:val="00F24442"/>
    <w:rsid w:val="00F37DCB"/>
    <w:rsid w:val="00F50AE3"/>
    <w:rsid w:val="00F655B7"/>
    <w:rsid w:val="00F656BA"/>
    <w:rsid w:val="00F67CF1"/>
    <w:rsid w:val="00F728AA"/>
    <w:rsid w:val="00F840F0"/>
    <w:rsid w:val="00FB0D0D"/>
    <w:rsid w:val="00FB43B4"/>
    <w:rsid w:val="00FB52F6"/>
    <w:rsid w:val="00FB6B0B"/>
    <w:rsid w:val="00FC4B2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348C46-D8AF-48A4-8008-A1718D5FF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80004F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D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D0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0D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90_202205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EFE8A-B399-4694-B748-1F42285F4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778</Words>
  <Characters>4640</Characters>
  <Application>Microsoft Office Word</Application>
  <DocSecurity>0</DocSecurity>
  <Lines>171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5390: Subject not yet available - South Carolina Legislature Online</dc:title>
  <dc:creator>Julie Newboult</dc:creator>
  <cp:lastModifiedBy>Sade Wilson</cp:lastModifiedBy>
  <cp:revision>2</cp:revision>
  <cp:lastPrinted>2022-05-11T22:04:00Z</cp:lastPrinted>
  <dcterms:created xsi:type="dcterms:W3CDTF">2022-05-12T16:44:00Z</dcterms:created>
  <dcterms:modified xsi:type="dcterms:W3CDTF">2022-05-12T16:44:00Z</dcterms:modified>
</cp:coreProperties>
</file>