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5A8B09" w14:textId="25B4631A" w:rsidR="00AB0F9C" w:rsidRDefault="00AB0F9C" w:rsidP="00AB0F9C">
      <w:pPr>
        <w:widowControl w:val="0"/>
        <w:jc w:val="center"/>
      </w:pPr>
      <w:r w:rsidRPr="00AB0F9C">
        <w:rPr>
          <w:b/>
        </w:rPr>
        <w:t>South Carolina General Assembly</w:t>
      </w:r>
    </w:p>
    <w:p w14:paraId="144A9685" w14:textId="35E92F8D" w:rsidR="00AB0F9C" w:rsidRDefault="00AB0F9C" w:rsidP="00AB0F9C">
      <w:pPr>
        <w:widowControl w:val="0"/>
        <w:jc w:val="center"/>
      </w:pPr>
      <w:r>
        <w:t>124th Session, 2021-2022</w:t>
      </w:r>
    </w:p>
    <w:p w14:paraId="4DD1FD0D" w14:textId="0BE5CAD8" w:rsidR="00AB0F9C" w:rsidRDefault="00AB0F9C" w:rsidP="00AB0F9C">
      <w:pPr>
        <w:widowControl w:val="0"/>
        <w:jc w:val="left"/>
      </w:pPr>
    </w:p>
    <w:p w14:paraId="09A38242" w14:textId="1759660F" w:rsidR="00AB0F9C" w:rsidRDefault="00AB0F9C" w:rsidP="00AB0F9C">
      <w:pPr>
        <w:widowControl w:val="0"/>
        <w:jc w:val="left"/>
        <w:rPr>
          <w:b/>
        </w:rPr>
      </w:pPr>
      <w:r w:rsidRPr="00AB0F9C">
        <w:rPr>
          <w:b/>
        </w:rPr>
        <w:t>H. 5432</w:t>
      </w:r>
    </w:p>
    <w:p w14:paraId="5BAD04BF" w14:textId="179BEF2D" w:rsidR="00AB0F9C" w:rsidRDefault="00AB0F9C" w:rsidP="00AB0F9C">
      <w:pPr>
        <w:widowControl w:val="0"/>
        <w:jc w:val="left"/>
        <w:rPr>
          <w:b/>
        </w:rPr>
      </w:pPr>
    </w:p>
    <w:p w14:paraId="54335861" w14:textId="321C5302" w:rsidR="00AB0F9C" w:rsidRDefault="00AB0F9C" w:rsidP="00AB0F9C">
      <w:pPr>
        <w:widowControl w:val="0"/>
        <w:jc w:val="left"/>
      </w:pPr>
      <w:r w:rsidRPr="00AB0F9C">
        <w:rPr>
          <w:b/>
        </w:rPr>
        <w:t>STATUS INFORMATION</w:t>
      </w:r>
    </w:p>
    <w:p w14:paraId="03A930A6" w14:textId="0CBBF745" w:rsidR="00AB0F9C" w:rsidRDefault="00AB0F9C" w:rsidP="00AB0F9C">
      <w:pPr>
        <w:widowControl w:val="0"/>
        <w:jc w:val="left"/>
      </w:pPr>
    </w:p>
    <w:p w14:paraId="2209D6ED" w14:textId="4FDD3CA5" w:rsidR="00AB0F9C" w:rsidRDefault="00AB0F9C" w:rsidP="00AB0F9C">
      <w:pPr>
        <w:widowControl w:val="0"/>
        <w:jc w:val="left"/>
      </w:pPr>
      <w:r>
        <w:t>House Resolution</w:t>
      </w:r>
    </w:p>
    <w:p w14:paraId="756C5E6E" w14:textId="12489846" w:rsidR="00AB0F9C" w:rsidRDefault="00AB0F9C" w:rsidP="00AB0F9C">
      <w:pPr>
        <w:widowControl w:val="0"/>
        <w:jc w:val="left"/>
      </w:pPr>
      <w:r>
        <w:t>Sponsors: Reps. Murphy, Bennett, Gatch, Jefferson, Pendarvis, Robbins, Tedder, Alexander, Allison, Anderson, Atkinson, Bailey, Ballentine, Bamberg, Bannister,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Gilliam, Gilliard, Govan, Haddon, Hardee, Hart, Hayes, Henderson</w:t>
      </w:r>
      <w:r>
        <w:noBreakHyphen/>
        <w:t>Myers, Henegan, Herbkersman, Hewitt, Hill, Hiott, Hixon, Hosey, Howard, Huggins, Hyde, J.E. Johnson, J.L. Johnson, K.O. Johnson, Jones, Jordan, King, Kirby, Ligon, Long, Lowe, Lucas, Magnuson, Matthews, May, McCabe, McCravy, McDaniel, McGarry, McGinnis, McKnight, J. Moore, T. Moore, A.M. Morgan, T.A. Morgan, D.C. Moss, V.S. Moss, Murray, B. Newton, W. Newton, Nutt, Oremus, Ott, Parks, Pope, Rivers, Robinson, Rose, Rutherford, Sandifer, Simrill, G.M. Smith, G.R. Smith, M.M. Smith, Stavrinakis, Taylor, Thayer, Thigpen, Trantham, Weeks, West, Wetmore, Wheeler, White, Whitmire, R. Williams, S. Williams, Willis, Wooten and Yow</w:t>
      </w:r>
    </w:p>
    <w:p w14:paraId="060678B8" w14:textId="0560A2EB" w:rsidR="00AB0F9C" w:rsidRDefault="00AB0F9C" w:rsidP="00AB0F9C">
      <w:pPr>
        <w:widowControl w:val="0"/>
        <w:jc w:val="left"/>
      </w:pPr>
      <w:r>
        <w:t>Document Path: l:\council\bills\gm\24769wab22.docx</w:t>
      </w:r>
    </w:p>
    <w:p w14:paraId="6756CF09" w14:textId="085178EB" w:rsidR="00AB0F9C" w:rsidRDefault="00AB0F9C" w:rsidP="00AB0F9C">
      <w:pPr>
        <w:widowControl w:val="0"/>
        <w:jc w:val="left"/>
      </w:pPr>
    </w:p>
    <w:p w14:paraId="4C70BD0A" w14:textId="77777777" w:rsidR="00AB0F9C" w:rsidRDefault="00AB0F9C" w:rsidP="00AB0F9C">
      <w:pPr>
        <w:widowControl w:val="0"/>
        <w:jc w:val="left"/>
      </w:pPr>
      <w:r>
        <w:t>Introduced in the House on June 15, 2022</w:t>
      </w:r>
    </w:p>
    <w:p w14:paraId="38989162" w14:textId="47D86744" w:rsidR="00AB0F9C" w:rsidRDefault="00AB0F9C" w:rsidP="00AB0F9C">
      <w:pPr>
        <w:widowControl w:val="0"/>
        <w:jc w:val="left"/>
      </w:pPr>
      <w:r>
        <w:t>Adopted by the House on June 15, 2022</w:t>
      </w:r>
    </w:p>
    <w:p w14:paraId="6F334BAC" w14:textId="1DEB04DD" w:rsidR="00AB0F9C" w:rsidRDefault="00AB0F9C" w:rsidP="00AB0F9C">
      <w:pPr>
        <w:widowControl w:val="0"/>
        <w:jc w:val="left"/>
      </w:pPr>
    </w:p>
    <w:p w14:paraId="5C266408" w14:textId="61948253" w:rsidR="00AB0F9C" w:rsidRDefault="00AB0F9C" w:rsidP="00AB0F9C">
      <w:pPr>
        <w:widowControl w:val="0"/>
        <w:jc w:val="left"/>
      </w:pPr>
      <w:r>
        <w:t>Summary: Victor Glenn Stephens retirement</w:t>
      </w:r>
    </w:p>
    <w:p w14:paraId="195898F9" w14:textId="76F154BB" w:rsidR="00AB0F9C" w:rsidRDefault="00AB0F9C" w:rsidP="00AB0F9C">
      <w:pPr>
        <w:widowControl w:val="0"/>
        <w:jc w:val="left"/>
      </w:pPr>
    </w:p>
    <w:p w14:paraId="234C86B1" w14:textId="49D7F869" w:rsidR="00AB0F9C" w:rsidRDefault="00AB0F9C" w:rsidP="00AB0F9C">
      <w:pPr>
        <w:widowControl w:val="0"/>
        <w:jc w:val="left"/>
      </w:pPr>
    </w:p>
    <w:p w14:paraId="7D61B240" w14:textId="0FAA1B5C" w:rsidR="00AB0F9C" w:rsidRDefault="00AB0F9C" w:rsidP="00AB0F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0F9C">
        <w:rPr>
          <w:b/>
        </w:rPr>
        <w:t>HISTORY OF LEGISLATIVE ACTIONS</w:t>
      </w:r>
    </w:p>
    <w:p w14:paraId="0BE84D2D" w14:textId="69E56607" w:rsidR="00AB0F9C" w:rsidRDefault="00AB0F9C" w:rsidP="00AB0F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2087FA9A" w14:textId="1BA5BA8B" w:rsidR="00AB0F9C" w:rsidRPr="00AB0F9C" w:rsidRDefault="00AB0F9C" w:rsidP="00AB0F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0F9C">
        <w:rPr>
          <w:u w:val="single"/>
        </w:rPr>
        <w:tab/>
        <w:t>Date</w:t>
      </w:r>
      <w:r w:rsidRPr="00AB0F9C">
        <w:rPr>
          <w:u w:val="single"/>
        </w:rPr>
        <w:tab/>
        <w:t>Body</w:t>
      </w:r>
      <w:r w:rsidRPr="00AB0F9C">
        <w:rPr>
          <w:u w:val="single"/>
        </w:rPr>
        <w:tab/>
        <w:t>Action Description with journal page number</w:t>
      </w:r>
      <w:r w:rsidRPr="00AB0F9C">
        <w:rPr>
          <w:u w:val="single"/>
        </w:rPr>
        <w:tab/>
      </w:r>
    </w:p>
    <w:p w14:paraId="59A91546" w14:textId="77777777" w:rsidR="006B0C33" w:rsidRDefault="006B0C33" w:rsidP="006B0C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8A4F35">
          <w:rPr>
            <w:rStyle w:val="Hyperlink"/>
          </w:rPr>
          <w:t>House Journal</w:t>
        </w:r>
        <w:r w:rsidRPr="008A4F35">
          <w:rPr>
            <w:rStyle w:val="Hyperlink"/>
          </w:rPr>
          <w:noBreakHyphen/>
          <w:t>page 205</w:t>
        </w:r>
      </w:hyperlink>
      <w:r>
        <w:t>)</w:t>
      </w:r>
    </w:p>
    <w:p w14:paraId="46A20229" w14:textId="77777777" w:rsidR="006B0C33" w:rsidRDefault="006B0C33" w:rsidP="006B0C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DAAC794" w14:textId="7835C3A0" w:rsidR="00AB0F9C" w:rsidRDefault="00AB0F9C" w:rsidP="00AB0F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B0F9C">
          <w:rPr>
            <w:rStyle w:val="Hyperlink"/>
          </w:rPr>
          <w:t>legislative information</w:t>
        </w:r>
      </w:hyperlink>
      <w:r>
        <w:t xml:space="preserve"> at the website</w:t>
      </w:r>
    </w:p>
    <w:p w14:paraId="419EDBE4" w14:textId="0666A2F5" w:rsidR="00AB0F9C" w:rsidRDefault="00AB0F9C" w:rsidP="00AB0F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A863E69" w14:textId="77777777" w:rsidR="00AB0F9C" w:rsidRPr="00AB0F9C" w:rsidRDefault="00AB0F9C" w:rsidP="00AB0F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3D1B28C" w14:textId="744C9F4D" w:rsidR="00AB0F9C" w:rsidRDefault="00AB0F9C" w:rsidP="00AB0F9C">
      <w:r w:rsidRPr="00AB0F9C">
        <w:rPr>
          <w:b/>
        </w:rPr>
        <w:t>VERSIONS OF THIS BILL</w:t>
      </w:r>
    </w:p>
    <w:p w14:paraId="3A884994" w14:textId="197B8F4E" w:rsidR="00AB0F9C" w:rsidRDefault="00AB0F9C" w:rsidP="00AB0F9C"/>
    <w:p w14:paraId="34356353" w14:textId="1DE44007" w:rsidR="00AB0F9C" w:rsidRDefault="004119E8" w:rsidP="00AB0F9C">
      <w:hyperlink r:id="rId9" w:history="1">
        <w:r w:rsidR="00AB0F9C">
          <w:rPr>
            <w:rStyle w:val="Hyperlink"/>
          </w:rPr>
          <w:t>6/15/2022</w:t>
        </w:r>
      </w:hyperlink>
    </w:p>
    <w:p w14:paraId="5267810E" w14:textId="6B170F1C" w:rsidR="00AB0F9C" w:rsidRDefault="00AB0F9C" w:rsidP="00AB0F9C"/>
    <w:p w14:paraId="6EAB8B85" w14:textId="77777777" w:rsidR="00AB0F9C" w:rsidRDefault="00AB0F9C" w:rsidP="00AB0F9C">
      <w:pPr>
        <w:sectPr w:rsidR="00AB0F9C" w:rsidSect="00AB0F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FE92D23" w14:textId="6D3D6C76" w:rsidR="00C537FE" w:rsidRDefault="00C537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1FE05B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2D8FD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F4604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11E8BF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EB519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A64B7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AB3D1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52D826" w14:textId="77777777" w:rsidR="0010776B" w:rsidRPr="00325348" w:rsidRDefault="0010776B" w:rsidP="00C53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6AC2">
        <w:rPr>
          <w:b/>
          <w:sz w:val="30"/>
          <w:szCs w:val="30"/>
        </w:rPr>
        <w:t>HOUSE RESOLUTION</w:t>
      </w:r>
    </w:p>
    <w:p w14:paraId="103ADFE8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AC804D" w14:textId="3F620A76" w:rsidR="0010776B" w:rsidRDefault="00D859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THE HONORABLE </w:t>
      </w:r>
      <w:r w:rsidRPr="000331CC">
        <w:rPr>
          <w:color w:val="000000" w:themeColor="text1"/>
          <w:u w:color="000000" w:themeColor="text1"/>
        </w:rPr>
        <w:t>VICTOR GLENN STEPHENS</w:t>
      </w:r>
      <w:r>
        <w:t xml:space="preserve">, </w:t>
      </w:r>
      <w:r w:rsidRPr="000331CC">
        <w:rPr>
          <w:color w:val="000000" w:themeColor="text1"/>
          <w:u w:color="000000" w:themeColor="text1"/>
        </w:rPr>
        <w:t>SUMMARY COURT JUDGE IN DORCHESTER COUNTY</w:t>
      </w:r>
      <w:r>
        <w:t>, UPON THE OCCASION OF HIS RETIREMENT AFTER ALMOST THREE DECADES OF EXEMPLARY SERVICE AND TO WISH HIM CONTINUED SUCCESS AND HAPPINESS IN ALL HIS FUTURE ENDEAVORS.</w:t>
      </w:r>
    </w:p>
    <w:p w14:paraId="1DC2EC95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59FAC51A" w14:textId="77777777" w:rsidR="00D85912" w:rsidRDefault="00AC6AC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85912" w:rsidRPr="00E11DA4">
        <w:t xml:space="preserve">the members of the South Carolina House of Representatives have learned that </w:t>
      </w:r>
      <w:r w:rsidR="00D85912" w:rsidRPr="000331CC">
        <w:rPr>
          <w:color w:val="000000" w:themeColor="text1"/>
          <w:u w:color="000000" w:themeColor="text1"/>
        </w:rPr>
        <w:t>Victor Glenn Stephens</w:t>
      </w:r>
      <w:r w:rsidR="00D85912">
        <w:rPr>
          <w:color w:val="000000" w:themeColor="text1"/>
          <w:u w:color="000000" w:themeColor="text1"/>
        </w:rPr>
        <w:t xml:space="preserve"> </w:t>
      </w:r>
      <w:r w:rsidR="00D85912" w:rsidRPr="00E11DA4">
        <w:t>will begin a well</w:t>
      </w:r>
      <w:r w:rsidR="00D85912">
        <w:noBreakHyphen/>
      </w:r>
      <w:r w:rsidR="00D85912" w:rsidRPr="00E11DA4">
        <w:t xml:space="preserve">deserved retirement after </w:t>
      </w:r>
      <w:r w:rsidR="00D85912">
        <w:t>twenty</w:t>
      </w:r>
      <w:r w:rsidR="00D85912">
        <w:noBreakHyphen/>
        <w:t>nine</w:t>
      </w:r>
      <w:r w:rsidR="00D85912" w:rsidRPr="00E11DA4">
        <w:t xml:space="preserve"> years as a distinguished and highly</w:t>
      </w:r>
      <w:r w:rsidR="00D85912">
        <w:noBreakHyphen/>
      </w:r>
      <w:r w:rsidR="00D85912" w:rsidRPr="00E11DA4">
        <w:t xml:space="preserve">regarded </w:t>
      </w:r>
      <w:r w:rsidR="00D85912" w:rsidRPr="000331CC">
        <w:rPr>
          <w:color w:val="000000" w:themeColor="text1"/>
          <w:u w:color="000000" w:themeColor="text1"/>
        </w:rPr>
        <w:t xml:space="preserve">Summary Court </w:t>
      </w:r>
      <w:r w:rsidR="002C0FA2">
        <w:rPr>
          <w:color w:val="000000" w:themeColor="text1"/>
          <w:u w:color="000000" w:themeColor="text1"/>
        </w:rPr>
        <w:t>j</w:t>
      </w:r>
      <w:r w:rsidR="00D85912" w:rsidRPr="000331CC">
        <w:rPr>
          <w:color w:val="000000" w:themeColor="text1"/>
          <w:u w:color="000000" w:themeColor="text1"/>
        </w:rPr>
        <w:t>udge in Dorchester County</w:t>
      </w:r>
      <w:r w:rsidR="00D85912">
        <w:rPr>
          <w:color w:val="000000" w:themeColor="text1"/>
          <w:u w:color="000000" w:themeColor="text1"/>
        </w:rPr>
        <w:t xml:space="preserve"> and will be honored for his service at a ceremony on June 8, 2022</w:t>
      </w:r>
      <w:r w:rsidR="00D85912" w:rsidRPr="00E11DA4">
        <w:t>; and</w:t>
      </w:r>
    </w:p>
    <w:p w14:paraId="04686066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46D663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on </w:t>
      </w:r>
      <w:r w:rsidRPr="000331CC">
        <w:rPr>
          <w:color w:val="000000" w:themeColor="text1"/>
          <w:u w:color="000000" w:themeColor="text1"/>
        </w:rPr>
        <w:t>September 17, 1949</w:t>
      </w:r>
      <w:r>
        <w:t xml:space="preserve">, Glenn is the son of </w:t>
      </w:r>
      <w:r w:rsidRPr="000331CC">
        <w:rPr>
          <w:color w:val="000000" w:themeColor="text1"/>
          <w:u w:color="000000" w:themeColor="text1"/>
        </w:rPr>
        <w:t>Victor and Bobbie Stephens</w:t>
      </w:r>
      <w:r>
        <w:t xml:space="preserve"> and was reared in Dorchester </w:t>
      </w:r>
      <w:r w:rsidRPr="000331CC">
        <w:rPr>
          <w:color w:val="000000" w:themeColor="text1"/>
          <w:u w:color="000000" w:themeColor="text1"/>
        </w:rPr>
        <w:t>with his two siblings, Janice and Barry</w:t>
      </w:r>
      <w:r>
        <w:rPr>
          <w:color w:val="000000" w:themeColor="text1"/>
          <w:u w:color="000000" w:themeColor="text1"/>
        </w:rPr>
        <w:t>; and</w:t>
      </w:r>
    </w:p>
    <w:p w14:paraId="3F9B69AF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832309F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h</w:t>
      </w:r>
      <w:r>
        <w:t xml:space="preserve">e graduated from </w:t>
      </w:r>
      <w:r w:rsidRPr="000331CC">
        <w:rPr>
          <w:color w:val="000000" w:themeColor="text1"/>
          <w:u w:color="000000" w:themeColor="text1"/>
        </w:rPr>
        <w:t>Harleyville Ridgeville High School in 1967 and attended Trident Technical College</w:t>
      </w:r>
      <w:r>
        <w:t>; and</w:t>
      </w:r>
    </w:p>
    <w:p w14:paraId="488019A1" w14:textId="77777777" w:rsidR="00D85912" w:rsidRPr="000331CC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75641578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Stephens </w:t>
      </w:r>
      <w:r w:rsidRPr="000331CC">
        <w:rPr>
          <w:color w:val="000000" w:themeColor="text1"/>
          <w:u w:color="000000" w:themeColor="text1"/>
        </w:rPr>
        <w:t>join</w:t>
      </w:r>
      <w:r>
        <w:rPr>
          <w:color w:val="000000" w:themeColor="text1"/>
          <w:u w:color="000000" w:themeColor="text1"/>
        </w:rPr>
        <w:t>ed</w:t>
      </w:r>
      <w:r w:rsidRPr="000331CC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outh </w:t>
      </w:r>
      <w:r w:rsidRPr="000331C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0331CC">
        <w:rPr>
          <w:color w:val="000000" w:themeColor="text1"/>
          <w:u w:color="000000" w:themeColor="text1"/>
        </w:rPr>
        <w:t xml:space="preserve"> National Guard</w:t>
      </w:r>
      <w:r>
        <w:rPr>
          <w:color w:val="000000" w:themeColor="text1"/>
          <w:u w:color="000000" w:themeColor="text1"/>
        </w:rPr>
        <w:t>, serving for</w:t>
      </w:r>
      <w:r w:rsidRPr="000331CC">
        <w:rPr>
          <w:color w:val="000000" w:themeColor="text1"/>
          <w:u w:color="000000" w:themeColor="text1"/>
        </w:rPr>
        <w:t xml:space="preserve"> six years</w:t>
      </w:r>
      <w:r>
        <w:rPr>
          <w:color w:val="000000" w:themeColor="text1"/>
          <w:u w:color="000000" w:themeColor="text1"/>
        </w:rPr>
        <w:t>, and</w:t>
      </w:r>
      <w:r w:rsidRPr="000331CC">
        <w:rPr>
          <w:color w:val="000000" w:themeColor="text1"/>
          <w:u w:color="000000" w:themeColor="text1"/>
        </w:rPr>
        <w:t xml:space="preserve"> during that time he managed and was a part owner of Harleyville Bui</w:t>
      </w:r>
      <w:r>
        <w:rPr>
          <w:color w:val="000000" w:themeColor="text1"/>
          <w:u w:color="000000" w:themeColor="text1"/>
        </w:rPr>
        <w:t>lding Supply, a family business; and</w:t>
      </w:r>
    </w:p>
    <w:p w14:paraId="1B989096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6EF84DC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331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became p</w:t>
      </w:r>
      <w:r w:rsidRPr="000331CC">
        <w:rPr>
          <w:color w:val="000000" w:themeColor="text1"/>
          <w:u w:color="000000" w:themeColor="text1"/>
        </w:rPr>
        <w:t>resident of Kizer Stephens Lumber Company</w:t>
      </w:r>
      <w:r>
        <w:rPr>
          <w:color w:val="000000" w:themeColor="text1"/>
          <w:u w:color="000000" w:themeColor="text1"/>
        </w:rPr>
        <w:t>, and w</w:t>
      </w:r>
      <w:r w:rsidRPr="000331CC">
        <w:rPr>
          <w:color w:val="000000" w:themeColor="text1"/>
          <w:u w:color="000000" w:themeColor="text1"/>
        </w:rPr>
        <w:t>hen the lumber mill closed</w:t>
      </w:r>
      <w:r>
        <w:rPr>
          <w:color w:val="000000" w:themeColor="text1"/>
          <w:u w:color="000000" w:themeColor="text1"/>
        </w:rPr>
        <w:t>,</w:t>
      </w:r>
      <w:r w:rsidRPr="000331CC">
        <w:rPr>
          <w:color w:val="000000" w:themeColor="text1"/>
          <w:u w:color="000000" w:themeColor="text1"/>
        </w:rPr>
        <w:t xml:space="preserve"> he became a lumber buyer for Koppers Company</w:t>
      </w:r>
      <w:r>
        <w:rPr>
          <w:color w:val="000000" w:themeColor="text1"/>
          <w:u w:color="000000" w:themeColor="text1"/>
        </w:rPr>
        <w:t>; and</w:t>
      </w:r>
    </w:p>
    <w:p w14:paraId="6DC8D8DD" w14:textId="77777777" w:rsidR="00D85912" w:rsidRPr="000331CC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31CC">
        <w:rPr>
          <w:color w:val="000000" w:themeColor="text1"/>
          <w:u w:color="000000" w:themeColor="text1"/>
        </w:rPr>
        <w:t xml:space="preserve"> </w:t>
      </w:r>
    </w:p>
    <w:p w14:paraId="4D349A88" w14:textId="6DF01CC8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Stephens</w:t>
      </w:r>
      <w:r w:rsidRPr="000331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two fine </w:t>
      </w:r>
      <w:r w:rsidRPr="000331CC">
        <w:rPr>
          <w:color w:val="000000" w:themeColor="text1"/>
          <w:u w:color="000000" w:themeColor="text1"/>
        </w:rPr>
        <w:t>sons</w:t>
      </w:r>
      <w:r>
        <w:rPr>
          <w:color w:val="000000" w:themeColor="text1"/>
          <w:u w:color="000000" w:themeColor="text1"/>
        </w:rPr>
        <w:t>,</w:t>
      </w:r>
      <w:r w:rsidRPr="000331CC">
        <w:rPr>
          <w:color w:val="000000" w:themeColor="text1"/>
          <w:u w:color="000000" w:themeColor="text1"/>
        </w:rPr>
        <w:t xml:space="preserve"> Vic and Will Stephens</w:t>
      </w:r>
      <w:r w:rsidR="00CD5AE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793956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1987, he married his beloved wife,</w:t>
      </w:r>
      <w:r w:rsidRPr="000331CC">
        <w:rPr>
          <w:color w:val="000000" w:themeColor="text1"/>
          <w:u w:color="000000" w:themeColor="text1"/>
        </w:rPr>
        <w:t xml:space="preserve"> Barbara Williams</w:t>
      </w:r>
      <w:r w:rsidR="0079395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793956">
        <w:rPr>
          <w:color w:val="000000" w:themeColor="text1"/>
          <w:u w:color="000000" w:themeColor="text1"/>
        </w:rPr>
        <w:t>S</w:t>
      </w:r>
      <w:r w:rsidRPr="000331CC">
        <w:rPr>
          <w:color w:val="000000" w:themeColor="text1"/>
          <w:u w:color="000000" w:themeColor="text1"/>
        </w:rPr>
        <w:t>he brought with her a beautiful daughter, Sims</w:t>
      </w:r>
      <w:r>
        <w:rPr>
          <w:color w:val="000000" w:themeColor="text1"/>
          <w:u w:color="000000" w:themeColor="text1"/>
        </w:rPr>
        <w:t xml:space="preserve">.  Together with her </w:t>
      </w:r>
      <w:r>
        <w:rPr>
          <w:color w:val="000000" w:themeColor="text1"/>
          <w:u w:color="000000" w:themeColor="text1"/>
        </w:rPr>
        <w:lastRenderedPageBreak/>
        <w:t>husband,</w:t>
      </w:r>
      <w:r w:rsidRPr="000331CC">
        <w:rPr>
          <w:color w:val="000000" w:themeColor="text1"/>
          <w:u w:color="000000" w:themeColor="text1"/>
        </w:rPr>
        <w:t xml:space="preserve"> Bryan Weathers</w:t>
      </w:r>
      <w:r>
        <w:rPr>
          <w:color w:val="000000" w:themeColor="text1"/>
          <w:u w:color="000000" w:themeColor="text1"/>
        </w:rPr>
        <w:t xml:space="preserve">, </w:t>
      </w:r>
      <w:r w:rsidRPr="000331CC">
        <w:rPr>
          <w:color w:val="000000" w:themeColor="text1"/>
          <w:u w:color="000000" w:themeColor="text1"/>
        </w:rPr>
        <w:t>Sims</w:t>
      </w:r>
      <w:r>
        <w:rPr>
          <w:color w:val="000000" w:themeColor="text1"/>
          <w:u w:color="000000" w:themeColor="text1"/>
        </w:rPr>
        <w:t xml:space="preserve"> has blessed them with three loving</w:t>
      </w:r>
      <w:r w:rsidRPr="000331CC">
        <w:rPr>
          <w:color w:val="000000" w:themeColor="text1"/>
          <w:u w:color="000000" w:themeColor="text1"/>
        </w:rPr>
        <w:t xml:space="preserve"> granddaughters</w:t>
      </w:r>
      <w:r>
        <w:rPr>
          <w:color w:val="000000" w:themeColor="text1"/>
          <w:u w:color="000000" w:themeColor="text1"/>
        </w:rPr>
        <w:t>:</w:t>
      </w:r>
      <w:r w:rsidRPr="000331CC">
        <w:rPr>
          <w:color w:val="000000" w:themeColor="text1"/>
          <w:u w:color="000000" w:themeColor="text1"/>
        </w:rPr>
        <w:t xml:space="preserve"> Abigail, Rylee</w:t>
      </w:r>
      <w:r>
        <w:rPr>
          <w:color w:val="000000" w:themeColor="text1"/>
          <w:u w:color="000000" w:themeColor="text1"/>
        </w:rPr>
        <w:t>,</w:t>
      </w:r>
      <w:r w:rsidRPr="000331CC">
        <w:rPr>
          <w:color w:val="000000" w:themeColor="text1"/>
          <w:u w:color="000000" w:themeColor="text1"/>
        </w:rPr>
        <w:t xml:space="preserve"> and Harper</w:t>
      </w:r>
      <w:r>
        <w:rPr>
          <w:color w:val="000000" w:themeColor="text1"/>
          <w:u w:color="000000" w:themeColor="text1"/>
        </w:rPr>
        <w:t>; and</w:t>
      </w:r>
    </w:p>
    <w:p w14:paraId="7619442C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25933FC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331CC">
        <w:rPr>
          <w:color w:val="000000" w:themeColor="text1"/>
          <w:u w:color="000000" w:themeColor="text1"/>
        </w:rPr>
        <w:t>n 1993, he was appointed by the</w:t>
      </w:r>
      <w:r>
        <w:rPr>
          <w:color w:val="000000" w:themeColor="text1"/>
          <w:u w:color="000000" w:themeColor="text1"/>
        </w:rPr>
        <w:t>n</w:t>
      </w:r>
      <w:r w:rsidRPr="000331CC">
        <w:rPr>
          <w:color w:val="000000" w:themeColor="text1"/>
          <w:u w:color="000000" w:themeColor="text1"/>
        </w:rPr>
        <w:t xml:space="preserve"> Governor </w:t>
      </w:r>
      <w:r>
        <w:rPr>
          <w:color w:val="000000" w:themeColor="text1"/>
          <w:u w:color="000000" w:themeColor="text1"/>
        </w:rPr>
        <w:t xml:space="preserve">of South Carolina Carroll A. Campbell, Jr., </w:t>
      </w:r>
      <w:r w:rsidRPr="000331CC">
        <w:rPr>
          <w:color w:val="000000" w:themeColor="text1"/>
          <w:u w:color="000000" w:themeColor="text1"/>
        </w:rPr>
        <w:t xml:space="preserve">to serve as a Summary Court </w:t>
      </w:r>
      <w:r>
        <w:rPr>
          <w:color w:val="000000" w:themeColor="text1"/>
          <w:u w:color="000000" w:themeColor="text1"/>
        </w:rPr>
        <w:t>j</w:t>
      </w:r>
      <w:r w:rsidRPr="000331CC">
        <w:rPr>
          <w:color w:val="000000" w:themeColor="text1"/>
          <w:u w:color="000000" w:themeColor="text1"/>
        </w:rPr>
        <w:t>udge in Dorchester County</w:t>
      </w:r>
      <w:r>
        <w:rPr>
          <w:color w:val="000000" w:themeColor="text1"/>
          <w:u w:color="000000" w:themeColor="text1"/>
        </w:rPr>
        <w:t>; and</w:t>
      </w:r>
    </w:p>
    <w:p w14:paraId="732C28E1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02933E2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Judge Stephens’ career on the bench</w:t>
      </w:r>
      <w:r w:rsidRPr="000331CC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made the lives of those in the Dorchester community better, as he </w:t>
      </w:r>
      <w:r w:rsidRPr="000331CC">
        <w:rPr>
          <w:color w:val="000000" w:themeColor="text1"/>
          <w:u w:color="000000" w:themeColor="text1"/>
        </w:rPr>
        <w:t>car</w:t>
      </w:r>
      <w:r>
        <w:rPr>
          <w:color w:val="000000" w:themeColor="text1"/>
          <w:u w:color="000000" w:themeColor="text1"/>
        </w:rPr>
        <w:t>ed</w:t>
      </w:r>
      <w:r w:rsidRPr="000331CC">
        <w:rPr>
          <w:color w:val="000000" w:themeColor="text1"/>
          <w:u w:color="000000" w:themeColor="text1"/>
        </w:rPr>
        <w:t xml:space="preserve"> deeply for </w:t>
      </w:r>
      <w:r>
        <w:rPr>
          <w:color w:val="000000" w:themeColor="text1"/>
          <w:u w:color="000000" w:themeColor="text1"/>
        </w:rPr>
        <w:t>those he served and looked for ways to give people a second chance; and</w:t>
      </w:r>
    </w:p>
    <w:p w14:paraId="47B80732" w14:textId="77777777" w:rsidR="00D85912" w:rsidRPr="000331CC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9F8D570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plans to spend many happy hours of retirement </w:t>
      </w:r>
      <w:r w:rsidRPr="000331CC">
        <w:rPr>
          <w:color w:val="000000" w:themeColor="text1"/>
          <w:u w:color="000000" w:themeColor="text1"/>
        </w:rPr>
        <w:t>working on his farm</w:t>
      </w:r>
      <w:r>
        <w:rPr>
          <w:color w:val="000000" w:themeColor="text1"/>
          <w:u w:color="000000" w:themeColor="text1"/>
        </w:rPr>
        <w:t xml:space="preserve">, </w:t>
      </w:r>
      <w:r w:rsidRPr="000331CC">
        <w:rPr>
          <w:color w:val="000000" w:themeColor="text1"/>
          <w:u w:color="000000" w:themeColor="text1"/>
        </w:rPr>
        <w:t>especially enjoy</w:t>
      </w:r>
      <w:r>
        <w:rPr>
          <w:color w:val="000000" w:themeColor="text1"/>
          <w:u w:color="000000" w:themeColor="text1"/>
        </w:rPr>
        <w:t>ing time</w:t>
      </w:r>
      <w:r w:rsidRPr="000331CC">
        <w:rPr>
          <w:color w:val="000000" w:themeColor="text1"/>
          <w:u w:color="000000" w:themeColor="text1"/>
        </w:rPr>
        <w:t xml:space="preserve"> on his tractor</w:t>
      </w:r>
      <w:r>
        <w:rPr>
          <w:color w:val="000000" w:themeColor="text1"/>
          <w:u w:color="000000" w:themeColor="text1"/>
        </w:rPr>
        <w:t>, as well as</w:t>
      </w:r>
      <w:r w:rsidRPr="000331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spend</w:t>
      </w:r>
      <w:r w:rsidRPr="000331CC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time</w:t>
      </w:r>
      <w:r w:rsidRPr="000331CC">
        <w:rPr>
          <w:color w:val="000000" w:themeColor="text1"/>
          <w:u w:color="000000" w:themeColor="text1"/>
        </w:rPr>
        <w:t xml:space="preserve"> with his family</w:t>
      </w:r>
      <w:r>
        <w:rPr>
          <w:color w:val="000000" w:themeColor="text1"/>
          <w:u w:color="000000" w:themeColor="text1"/>
        </w:rPr>
        <w:t xml:space="preserve"> and working on numerous projects</w:t>
      </w:r>
      <w:r>
        <w:t>; and</w:t>
      </w:r>
    </w:p>
    <w:p w14:paraId="5A2134D4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F48EB1" w14:textId="77777777" w:rsidR="00AC6AC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</w:t>
      </w:r>
      <w:r>
        <w:rPr>
          <w:color w:val="000000" w:themeColor="text1"/>
          <w:u w:color="000000" w:themeColor="text1"/>
        </w:rPr>
        <w:t xml:space="preserve">years of distinguished service, the members of the South Carolina House of Representatives 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>Glenn Stephens</w:t>
      </w:r>
      <w:r w:rsidRPr="00D214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enjoyment in his well</w:t>
      </w:r>
      <w:r>
        <w:rPr>
          <w:color w:val="000000" w:themeColor="text1"/>
          <w:u w:color="000000" w:themeColor="text1"/>
        </w:rPr>
        <w:noBreakHyphen/>
        <w:t xml:space="preserve">earned retirement </w:t>
      </w:r>
      <w:r w:rsidRPr="00D214EF">
        <w:rPr>
          <w:color w:val="000000" w:themeColor="text1"/>
          <w:u w:color="000000" w:themeColor="text1"/>
        </w:rPr>
        <w:t xml:space="preserve">as he transitions to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 w:rsidR="00AC6AC2">
        <w:t>.  Now, therefore,</w:t>
      </w:r>
    </w:p>
    <w:p w14:paraId="2F1308CC" w14:textId="77777777" w:rsidR="00AC6AC2" w:rsidRDefault="00AC6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45548D" w14:textId="77777777" w:rsidR="00AC6AC2" w:rsidRDefault="00AC6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6C961EA" w14:textId="77777777" w:rsidR="00AC6AC2" w:rsidRDefault="00AC6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BE2CCB" w14:textId="4B67DB9D" w:rsidR="00AC6AC2" w:rsidRDefault="00AC6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85912">
        <w:t xml:space="preserve"> the members of the South Carolina House of Representatives, by this resolution, congratulate the Honorable </w:t>
      </w:r>
      <w:r w:rsidR="00D85912" w:rsidRPr="000331CC">
        <w:rPr>
          <w:color w:val="000000" w:themeColor="text1"/>
          <w:u w:color="000000" w:themeColor="text1"/>
        </w:rPr>
        <w:t>Victor Glenn Stephens</w:t>
      </w:r>
      <w:r w:rsidR="00D85912">
        <w:t xml:space="preserve">, </w:t>
      </w:r>
      <w:r w:rsidR="00D85912" w:rsidRPr="000331CC">
        <w:rPr>
          <w:color w:val="000000" w:themeColor="text1"/>
          <w:u w:color="000000" w:themeColor="text1"/>
        </w:rPr>
        <w:t>Summary Court Judge in Dorchester County</w:t>
      </w:r>
      <w:r w:rsidR="00D85912">
        <w:t>, upon the occasion of his retirement after almost three decades of exemplary service and wish him continued success and happiness in all his future endeavors.</w:t>
      </w:r>
    </w:p>
    <w:p w14:paraId="58C938F8" w14:textId="77777777" w:rsidR="00AC6AC2" w:rsidRDefault="00AC6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9B580A" w14:textId="77777777" w:rsidR="00AC6AC2" w:rsidRDefault="00AC6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85912">
        <w:t xml:space="preserve"> the Honorable </w:t>
      </w:r>
      <w:r w:rsidR="00D85912" w:rsidRPr="000331CC">
        <w:rPr>
          <w:color w:val="000000" w:themeColor="text1"/>
          <w:u w:color="000000" w:themeColor="text1"/>
        </w:rPr>
        <w:t>Victor Glenn Stephens</w:t>
      </w:r>
      <w:r w:rsidR="00D85912">
        <w:rPr>
          <w:color w:val="000000" w:themeColor="text1"/>
          <w:u w:color="000000" w:themeColor="text1"/>
        </w:rPr>
        <w:t>.</w:t>
      </w:r>
    </w:p>
    <w:p w14:paraId="405BA98C" w14:textId="127614F3" w:rsidR="00770959" w:rsidRDefault="00D859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54D474C" w14:textId="77777777" w:rsidR="00AB0F9C" w:rsidRDefault="00AB0F9C" w:rsidP="00AB0F9C">
      <w:pPr>
        <w:suppressAutoHyphens/>
      </w:pPr>
    </w:p>
    <w:sectPr w:rsidR="00AB0F9C" w:rsidSect="00AB0F9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F17AD4" w14:textId="77777777" w:rsidR="00AC6AC2" w:rsidRDefault="00AC6AC2" w:rsidP="009F0C77">
      <w:r>
        <w:separator/>
      </w:r>
    </w:p>
  </w:endnote>
  <w:endnote w:type="continuationSeparator" w:id="0">
    <w:p w14:paraId="0A363D0C" w14:textId="77777777" w:rsidR="00AC6AC2" w:rsidRDefault="00AC6A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D7487E-68B8-431B-ADB5-79F58798A803}"/>
    <w:embedBold r:id="rId2" w:fontKey="{45BDFA58-9B5A-455C-926A-41BBD50ADA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D917BCF-7583-43FF-9D4B-B000719D5A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B9A30CE-2BD8-4FE9-B96D-AB8C4EC96F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093AAF-397D-47AF-96B2-F5472F0F31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FEB8A" w14:textId="4478C789" w:rsidR="00AB0F9C" w:rsidRPr="00C537FE" w:rsidRDefault="00AB0F9C" w:rsidP="00C537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0C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B2AC36" w14:textId="77777777" w:rsidR="00AC6AC2" w:rsidRDefault="00AC6AC2" w:rsidP="009F0C77">
      <w:r>
        <w:separator/>
      </w:r>
    </w:p>
  </w:footnote>
  <w:footnote w:type="continuationSeparator" w:id="0">
    <w:p w14:paraId="7FDEA680" w14:textId="77777777" w:rsidR="00AC6AC2" w:rsidRDefault="00AC6A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69WAB22"/>
    <w:docVar w:name="CoverBillType" w:val="r"/>
    <w:docVar w:name="DocPath" w:val="L:\Council\bills\GM\24769WAB22.DOCX"/>
    <w:docVar w:name="dvBillNumber" w:val="54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6AC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0FA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0C33"/>
    <w:rsid w:val="006D58AA"/>
    <w:rsid w:val="00734F00"/>
    <w:rsid w:val="00736959"/>
    <w:rsid w:val="00770959"/>
    <w:rsid w:val="00793956"/>
    <w:rsid w:val="007A70AE"/>
    <w:rsid w:val="008362E8"/>
    <w:rsid w:val="0085786E"/>
    <w:rsid w:val="008A1768"/>
    <w:rsid w:val="008A489F"/>
    <w:rsid w:val="008F0F33"/>
    <w:rsid w:val="008F4429"/>
    <w:rsid w:val="0090424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0F9C"/>
    <w:rsid w:val="00AC34A2"/>
    <w:rsid w:val="00AC6AC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37FE"/>
    <w:rsid w:val="00C74E9D"/>
    <w:rsid w:val="00C826DD"/>
    <w:rsid w:val="00C82FD3"/>
    <w:rsid w:val="00C92819"/>
    <w:rsid w:val="00CC6B7B"/>
    <w:rsid w:val="00CD2089"/>
    <w:rsid w:val="00CD5AEF"/>
    <w:rsid w:val="00D73A67"/>
    <w:rsid w:val="00D85912"/>
    <w:rsid w:val="00D970A9"/>
    <w:rsid w:val="00DF3845"/>
    <w:rsid w:val="00E41911"/>
    <w:rsid w:val="00E44B57"/>
    <w:rsid w:val="00E92EEF"/>
    <w:rsid w:val="00EE364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76B05"/>
  <w15:docId w15:val="{14826E52-AEBD-4736-B634-0737B6EAC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59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91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0F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3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32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B1C78-B067-4B48-AB07-15DCC4ABE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5432: Subject not yet available - South Carolina Legislature Online</dc:title>
  <dc:creator>Gail Moore</dc:creator>
  <cp:lastModifiedBy>S Wilson</cp:lastModifiedBy>
  <cp:revision>2</cp:revision>
  <cp:lastPrinted>2022-05-24T14:56:00Z</cp:lastPrinted>
  <dcterms:created xsi:type="dcterms:W3CDTF">2022-06-23T16:02:00Z</dcterms:created>
  <dcterms:modified xsi:type="dcterms:W3CDTF">2022-06-23T16:02:00Z</dcterms:modified>
</cp:coreProperties>
</file>