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E31" w:rsidRDefault="00A94E31" w:rsidP="00A94E31">
      <w:pPr>
        <w:widowControl w:val="0"/>
        <w:jc w:val="center"/>
      </w:pPr>
      <w:r w:rsidRPr="00A94E31">
        <w:rPr>
          <w:b/>
        </w:rPr>
        <w:t>South Carolina General Assembly</w:t>
      </w:r>
    </w:p>
    <w:p w:rsidR="00A94E31" w:rsidRDefault="00A94E31" w:rsidP="00A94E31">
      <w:pPr>
        <w:widowControl w:val="0"/>
        <w:jc w:val="center"/>
      </w:pPr>
      <w:r>
        <w:t>124th Session, 2021-2022</w:t>
      </w:r>
    </w:p>
    <w:p w:rsidR="00A94E31" w:rsidRDefault="00A94E31" w:rsidP="00A94E31">
      <w:pPr>
        <w:widowControl w:val="0"/>
      </w:pPr>
    </w:p>
    <w:p w:rsidR="00A94E31" w:rsidRDefault="00A94E31" w:rsidP="00A94E31">
      <w:pPr>
        <w:widowControl w:val="0"/>
        <w:rPr>
          <w:b/>
        </w:rPr>
      </w:pPr>
      <w:r w:rsidRPr="00A94E31">
        <w:rPr>
          <w:b/>
        </w:rPr>
        <w:t>S.</w:t>
      </w:r>
      <w:r>
        <w:rPr>
          <w:b/>
        </w:rPr>
        <w:t xml:space="preserve"> </w:t>
      </w:r>
      <w:r w:rsidRPr="00A94E31">
        <w:rPr>
          <w:b/>
        </w:rPr>
        <w:t>733</w:t>
      </w:r>
    </w:p>
    <w:p w:rsidR="00A94E31" w:rsidRDefault="00A94E31" w:rsidP="00A94E31">
      <w:pPr>
        <w:widowControl w:val="0"/>
        <w:rPr>
          <w:b/>
        </w:rPr>
      </w:pPr>
    </w:p>
    <w:p w:rsidR="00A94E31" w:rsidRDefault="00A94E31" w:rsidP="00A94E31">
      <w:pPr>
        <w:widowControl w:val="0"/>
      </w:pPr>
      <w:r w:rsidRPr="00A94E31">
        <w:rPr>
          <w:b/>
        </w:rPr>
        <w:t>STATUS INFORMATION</w:t>
      </w:r>
    </w:p>
    <w:p w:rsidR="00A94E31" w:rsidRDefault="00A94E31" w:rsidP="00A94E31">
      <w:pPr>
        <w:widowControl w:val="0"/>
      </w:pPr>
    </w:p>
    <w:p w:rsidR="00A94E31" w:rsidRDefault="00A94E31" w:rsidP="00A94E31">
      <w:pPr>
        <w:widowControl w:val="0"/>
      </w:pPr>
      <w:r>
        <w:t>Senate Resolution</w:t>
      </w:r>
    </w:p>
    <w:p w:rsidR="00A94E31" w:rsidRDefault="00A94E31" w:rsidP="00A94E31">
      <w:pPr>
        <w:widowControl w:val="0"/>
      </w:pPr>
      <w:r>
        <w:t>Sponsors: Senator Shealy</w:t>
      </w:r>
    </w:p>
    <w:p w:rsidR="00A94E31" w:rsidRDefault="00A94E31" w:rsidP="00A94E31">
      <w:pPr>
        <w:widowControl w:val="0"/>
      </w:pPr>
      <w:r>
        <w:t>Document Path: l:\s-res\ks\032chil.kmm.ks.docx</w:t>
      </w:r>
    </w:p>
    <w:p w:rsidR="00A94E31" w:rsidRDefault="00A94E31" w:rsidP="00A94E31">
      <w:pPr>
        <w:widowControl w:val="0"/>
      </w:pPr>
    </w:p>
    <w:p w:rsidR="00A94E31" w:rsidRDefault="00A94E31" w:rsidP="00A94E31">
      <w:pPr>
        <w:widowControl w:val="0"/>
      </w:pPr>
      <w:r>
        <w:t>Introduced in the Senate on April 7, 2021</w:t>
      </w:r>
    </w:p>
    <w:p w:rsidR="00A94E31" w:rsidRDefault="00A94E31" w:rsidP="00A94E31">
      <w:pPr>
        <w:widowControl w:val="0"/>
      </w:pPr>
      <w:r>
        <w:t>Adopted by the Senate on April 7, 2021</w:t>
      </w:r>
    </w:p>
    <w:p w:rsidR="00A94E31" w:rsidRDefault="00A94E31" w:rsidP="00A94E31">
      <w:pPr>
        <w:widowControl w:val="0"/>
      </w:pPr>
    </w:p>
    <w:p w:rsidR="00A94E31" w:rsidRDefault="001D36F0" w:rsidP="00A94E31">
      <w:pPr>
        <w:widowControl w:val="0"/>
      </w:pPr>
      <w:r>
        <w:t>Summary: Child Abuse Prevention Month</w:t>
      </w:r>
    </w:p>
    <w:p w:rsidR="00A94E31" w:rsidRDefault="00A94E31" w:rsidP="00A94E31">
      <w:pPr>
        <w:widowControl w:val="0"/>
      </w:pPr>
    </w:p>
    <w:p w:rsidR="00A94E31" w:rsidRDefault="00A94E31" w:rsidP="00A94E31">
      <w:pPr>
        <w:widowControl w:val="0"/>
      </w:pPr>
    </w:p>
    <w:p w:rsidR="00A94E31" w:rsidRDefault="00A94E31" w:rsidP="00A94E31">
      <w:pPr>
        <w:widowControl w:val="0"/>
        <w:tabs>
          <w:tab w:val="center" w:pos="590"/>
          <w:tab w:val="center" w:pos="1440"/>
          <w:tab w:val="left" w:pos="1872"/>
          <w:tab w:val="left" w:pos="9187"/>
        </w:tabs>
      </w:pPr>
      <w:r w:rsidRPr="00A94E31">
        <w:rPr>
          <w:b/>
        </w:rPr>
        <w:t>HISTORY OF LEGISLATIVE ACTIONS</w:t>
      </w:r>
    </w:p>
    <w:p w:rsidR="00A94E31" w:rsidRDefault="00A94E31" w:rsidP="00A94E31">
      <w:pPr>
        <w:widowControl w:val="0"/>
        <w:tabs>
          <w:tab w:val="center" w:pos="590"/>
          <w:tab w:val="center" w:pos="1440"/>
          <w:tab w:val="left" w:pos="1872"/>
          <w:tab w:val="left" w:pos="9187"/>
        </w:tabs>
      </w:pPr>
    </w:p>
    <w:p w:rsidR="00A94E31" w:rsidRPr="00A94E31" w:rsidRDefault="00A94E31" w:rsidP="00A94E31">
      <w:pPr>
        <w:widowControl w:val="0"/>
        <w:tabs>
          <w:tab w:val="center" w:pos="590"/>
          <w:tab w:val="center" w:pos="1440"/>
          <w:tab w:val="left" w:pos="1872"/>
          <w:tab w:val="left" w:pos="9187"/>
        </w:tabs>
      </w:pPr>
      <w:r w:rsidRPr="00A94E31">
        <w:rPr>
          <w:u w:val="single"/>
        </w:rPr>
        <w:tab/>
        <w:t>Date</w:t>
      </w:r>
      <w:r w:rsidRPr="00A94E31">
        <w:rPr>
          <w:u w:val="single"/>
        </w:rPr>
        <w:tab/>
        <w:t>Body</w:t>
      </w:r>
      <w:r w:rsidRPr="00A94E31">
        <w:rPr>
          <w:u w:val="single"/>
        </w:rPr>
        <w:tab/>
        <w:t>Action Description with journal page number</w:t>
      </w:r>
      <w:r w:rsidRPr="00A94E31">
        <w:rPr>
          <w:u w:val="single"/>
        </w:rPr>
        <w:tab/>
      </w:r>
    </w:p>
    <w:p w:rsidR="00DE6FBF" w:rsidRDefault="00DE6FBF" w:rsidP="00DE6FBF">
      <w:pPr>
        <w:widowControl w:val="0"/>
        <w:tabs>
          <w:tab w:val="right" w:pos="1008"/>
          <w:tab w:val="left" w:pos="1152"/>
          <w:tab w:val="left" w:pos="1872"/>
          <w:tab w:val="left" w:pos="9187"/>
        </w:tabs>
        <w:ind w:left="2088" w:hanging="2088"/>
      </w:pPr>
      <w:r>
        <w:tab/>
        <w:t>4/7/2021</w:t>
      </w:r>
      <w:r>
        <w:tab/>
        <w:t>Senate</w:t>
      </w:r>
      <w:r>
        <w:tab/>
        <w:t>Introduced and adopted (</w:t>
      </w:r>
      <w:hyperlink r:id="rId6" w:history="1">
        <w:r w:rsidRPr="00EF4D6D">
          <w:rPr>
            <w:rStyle w:val="Hyperlink"/>
          </w:rPr>
          <w:t>Senate Journal</w:t>
        </w:r>
        <w:r w:rsidRPr="00EF4D6D">
          <w:rPr>
            <w:rStyle w:val="Hyperlink"/>
          </w:rPr>
          <w:noBreakHyphen/>
          <w:t>page 3</w:t>
        </w:r>
      </w:hyperlink>
      <w:r>
        <w:t>)</w:t>
      </w:r>
    </w:p>
    <w:p w:rsidR="00DE6FBF" w:rsidRDefault="00DE6FBF" w:rsidP="00DE6FBF">
      <w:pPr>
        <w:widowControl w:val="0"/>
        <w:tabs>
          <w:tab w:val="right" w:pos="1008"/>
          <w:tab w:val="left" w:pos="1152"/>
          <w:tab w:val="left" w:pos="1872"/>
          <w:tab w:val="left" w:pos="9187"/>
        </w:tabs>
        <w:ind w:left="2088" w:hanging="2088"/>
      </w:pPr>
    </w:p>
    <w:p w:rsidR="00A94E31" w:rsidRDefault="00A94E31" w:rsidP="00A94E3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94E31">
          <w:rPr>
            <w:rStyle w:val="Hyperlink"/>
          </w:rPr>
          <w:t>legislative information</w:t>
        </w:r>
      </w:hyperlink>
      <w:r>
        <w:t xml:space="preserve"> at the website</w:t>
      </w:r>
    </w:p>
    <w:p w:rsidR="00A94E31" w:rsidRDefault="00A94E31" w:rsidP="00A94E31">
      <w:pPr>
        <w:widowControl w:val="0"/>
        <w:tabs>
          <w:tab w:val="right" w:pos="1008"/>
          <w:tab w:val="left" w:pos="1152"/>
          <w:tab w:val="left" w:pos="1872"/>
          <w:tab w:val="left" w:pos="9187"/>
        </w:tabs>
        <w:ind w:left="2088" w:hanging="2088"/>
      </w:pPr>
    </w:p>
    <w:p w:rsidR="00A94E31" w:rsidRPr="00A94E31" w:rsidRDefault="00A94E31" w:rsidP="00A94E31">
      <w:pPr>
        <w:widowControl w:val="0"/>
        <w:tabs>
          <w:tab w:val="right" w:pos="1008"/>
          <w:tab w:val="left" w:pos="1152"/>
          <w:tab w:val="left" w:pos="1872"/>
          <w:tab w:val="left" w:pos="9187"/>
        </w:tabs>
        <w:ind w:left="2088" w:hanging="2088"/>
      </w:pPr>
    </w:p>
    <w:p w:rsidR="00A94E31" w:rsidRDefault="00A94E31" w:rsidP="00A94E31">
      <w:r w:rsidRPr="00A94E31">
        <w:rPr>
          <w:b/>
        </w:rPr>
        <w:t>VERSIONS OF THIS BILL</w:t>
      </w:r>
    </w:p>
    <w:p w:rsidR="00A94E31" w:rsidRDefault="00A94E31" w:rsidP="00A94E31"/>
    <w:p w:rsidR="00A94E31" w:rsidRDefault="00E83CDD" w:rsidP="00A94E31">
      <w:hyperlink r:id="rId8" w:history="1">
        <w:r w:rsidR="00A94E31">
          <w:rPr>
            <w:rStyle w:val="Hyperlink"/>
          </w:rPr>
          <w:t>4/7/2021</w:t>
        </w:r>
      </w:hyperlink>
    </w:p>
    <w:p w:rsidR="00A94E31" w:rsidRDefault="00A94E31" w:rsidP="00A94E31"/>
    <w:p w:rsidR="00A94E31" w:rsidRDefault="00A94E31" w:rsidP="00A94E31">
      <w:pPr>
        <w:sectPr w:rsidR="00A94E31" w:rsidSect="00A94E31">
          <w:pgSz w:w="12240" w:h="15840" w:code="1"/>
          <w:pgMar w:top="1080" w:right="1440" w:bottom="1080" w:left="1440" w:header="720" w:footer="720" w:gutter="0"/>
          <w:cols w:space="720"/>
          <w:noEndnote/>
          <w:docGrid w:linePitch="360"/>
        </w:sectPr>
      </w:pPr>
    </w:p>
    <w:p w:rsidR="006C343C" w:rsidRPr="00522CE0" w:rsidRDefault="006C34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19D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APRIL 2021 AS “CHILD ABUSE PREVENTION MONTH” IN SOUTH CAROLINA AND TO ENCOURAGE ALL SOUTH CAROLINIANS TO DEDICATE THEMSELVES TO PROTECTING</w:t>
      </w:r>
      <w:r w:rsidR="00A05737">
        <w:rPr>
          <w:rFonts w:eastAsia="Times New Roman"/>
        </w:rPr>
        <w:t xml:space="preserve"> THE</w:t>
      </w:r>
      <w:r>
        <w:rPr>
          <w:rFonts w:eastAsia="Times New Roman"/>
        </w:rPr>
        <w:t xml:space="preserve"> QUALITY OF LIFE </w:t>
      </w:r>
      <w:r w:rsidR="00A05737">
        <w:rPr>
          <w:rFonts w:eastAsia="Times New Roman"/>
        </w:rPr>
        <w:t>FOR</w:t>
      </w:r>
      <w:r>
        <w:rPr>
          <w:rFonts w:eastAsia="Times New Roman"/>
        </w:rPr>
        <w:t xml:space="preserve"> EVERY CHILD.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1354"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Carolina’s future prosperity and quality of life depend on the healthy development of the more than 1.1 million children residing in diverse communities across our State; and</w:t>
      </w:r>
    </w:p>
    <w:p w:rsidR="00E81354" w:rsidRDefault="00E81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preventing child abuse and neglect must be a priority that requires individuals, families, child-serving organizations, schools, faith-based groups, businesses, government agencies, and civic leaders to support the physical, emotional, social, and educational well-being of all children;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abuse is a serious public health issue with wide-ranging societal consequences, as data show the link between the abuse and neglect of children and a wide range of costly medical, emotional, psychological, and behavioral issues into adulthood;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parents and caregivers who have a support system of family and friends, know where to find public resources, and understand how to remain resilient in challenging times are best equipped to provide safe, nurturing environments for their children;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statewide and community prevention programs serve as proven and effective ways to reduce child abuse and neglect no matter the geographic region, race or ethnicity, or economic status; and</w:t>
      </w:r>
    </w:p>
    <w:p w:rsidR="00E81354" w:rsidRDefault="00E81354" w:rsidP="00E81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E81354">
        <w:rPr>
          <w:rFonts w:eastAsia="Times New Roman"/>
        </w:rPr>
        <w:t>in Fiscal Year 2019-2020, there were 8,927 founded Child Protective Services investigations in South Carolina</w:t>
      </w:r>
      <w:r>
        <w:rPr>
          <w:rFonts w:eastAsia="Times New Roman"/>
        </w:rPr>
        <w:t>.  Now, therefore,</w:t>
      </w: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9DC" w:rsidRDefault="0076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1354">
        <w:rPr>
          <w:rFonts w:eastAsia="Times New Roman"/>
        </w:rPr>
        <w:t>the members of the South Carolina Senate, by this resolution, recognize April 2021 as “Child Abuse Prevention Month” in South Carolina and encourage all South Carolinians to dedicate themselves to protecting</w:t>
      </w:r>
      <w:r w:rsidR="00A05737">
        <w:rPr>
          <w:rFonts w:eastAsia="Times New Roman"/>
        </w:rPr>
        <w:t xml:space="preserve"> the</w:t>
      </w:r>
      <w:r w:rsidR="00E81354">
        <w:rPr>
          <w:rFonts w:eastAsia="Times New Roman"/>
        </w:rPr>
        <w:t xml:space="preserve"> quality of life </w:t>
      </w:r>
      <w:r w:rsidR="00A05737">
        <w:rPr>
          <w:rFonts w:eastAsia="Times New Roman"/>
        </w:rPr>
        <w:t>for</w:t>
      </w:r>
      <w:r w:rsidR="00E81354">
        <w:rPr>
          <w:rFonts w:eastAsia="Times New Roman"/>
        </w:rPr>
        <w:t xml:space="preserve"> every child</w:t>
      </w:r>
      <w:r>
        <w:rPr>
          <w:rFonts w:eastAsia="Times New Roman"/>
        </w:rPr>
        <w:t>.</w:t>
      </w:r>
    </w:p>
    <w:p w:rsidR="004E57BF" w:rsidRDefault="00491F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4E31" w:rsidRDefault="00A94E31" w:rsidP="00A94E31">
      <w:pPr>
        <w:suppressAutoHyphens/>
        <w:jc w:val="both"/>
        <w:rPr>
          <w:rFonts w:eastAsia="Times New Roman"/>
        </w:rPr>
      </w:pPr>
    </w:p>
    <w:sectPr w:rsidR="00A94E31" w:rsidSect="00A94E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9DC" w:rsidRDefault="007619DC" w:rsidP="00522CE0">
      <w:r>
        <w:separator/>
      </w:r>
    </w:p>
  </w:endnote>
  <w:endnote w:type="continuationSeparator" w:id="0">
    <w:p w:rsidR="007619DC" w:rsidRDefault="007619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966505-F814-4D65-8F80-A4C688B6E4CD}"/>
    <w:embedBold r:id="rId2" w:fontKey="{1EE8F43D-1D6F-4138-B3AA-6C2EC7D4C6EB}"/>
  </w:font>
  <w:font w:name="Calibri">
    <w:panose1 w:val="020F0502020204030204"/>
    <w:charset w:val="00"/>
    <w:family w:val="swiss"/>
    <w:pitch w:val="variable"/>
    <w:sig w:usb0="E0002EFF" w:usb1="C000247B" w:usb2="00000009" w:usb3="00000000" w:csb0="000001FF" w:csb1="00000000"/>
    <w:embedRegular r:id="rId3" w:fontKey="{DF17F704-07C4-4C34-BD2D-14C9B6A12D1A}"/>
    <w:embedBold r:id="rId4" w:fontKey="{96D04DAB-0CC5-4F54-91D1-16372D707348}"/>
  </w:font>
  <w:font w:name="Cambria">
    <w:panose1 w:val="02040503050406030204"/>
    <w:charset w:val="00"/>
    <w:family w:val="roman"/>
    <w:pitch w:val="variable"/>
    <w:sig w:usb0="E00006FF" w:usb1="420024FF" w:usb2="02000000" w:usb3="00000000" w:csb0="0000019F" w:csb1="00000000"/>
    <w:embedRegular r:id="rId5" w:fontKey="{8C9FE4B1-7EAA-4174-BDB5-BC764D71BE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E31" w:rsidRPr="006C343C" w:rsidRDefault="00A94E31" w:rsidP="006C343C">
    <w:pPr>
      <w:pStyle w:val="Footer"/>
      <w:tabs>
        <w:tab w:val="clear" w:pos="4680"/>
        <w:tab w:val="clear" w:pos="9360"/>
        <w:tab w:val="center" w:pos="2995"/>
      </w:tabs>
      <w:spacing w:before="120"/>
    </w:pPr>
    <w:r>
      <w:t>[733]</w:t>
    </w:r>
    <w:r>
      <w:tab/>
    </w:r>
    <w:r>
      <w:fldChar w:fldCharType="begin"/>
    </w:r>
    <w:r>
      <w:instrText xml:space="preserve"> PAGE  \* MERGEFORMAT </w:instrText>
    </w:r>
    <w:r>
      <w:fldChar w:fldCharType="separate"/>
    </w:r>
    <w:r w:rsidR="001D3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9DC" w:rsidRDefault="007619DC" w:rsidP="00522CE0">
      <w:r>
        <w:separator/>
      </w:r>
    </w:p>
  </w:footnote>
  <w:footnote w:type="continuationSeparator" w:id="0">
    <w:p w:rsidR="007619DC" w:rsidRDefault="007619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CHIL.KMM.KS"/>
    <w:docVar w:name="CoverAttorneyInitials" w:val="KMM"/>
    <w:docVar w:name="CoverAttorneyLastName" w:val="Moffitt"/>
    <w:docVar w:name="CoverBillType" w:val="r"/>
    <w:docVar w:name="CoverSenator" w:val="KS"/>
    <w:docVar w:name="dvBillNumber" w:val="733"/>
    <w:docVar w:name="dvBillNumberPrefix" w:val="S. "/>
    <w:docVar w:name="dvOriginalBody" w:val="Senate"/>
    <w:docVar w:name="fulldraftpath" w:val="L:\S-RES\KS\032CHIL.KMM.KS.DOCX"/>
    <w:docVar w:name="NameofBody" w:val="S"/>
    <w:docVar w:name="vgroup2" w:val="S-RES"/>
  </w:docVars>
  <w:rsids>
    <w:rsidRoot w:val="007619DC"/>
    <w:rsid w:val="00042AC1"/>
    <w:rsid w:val="00046516"/>
    <w:rsid w:val="00072458"/>
    <w:rsid w:val="0007601D"/>
    <w:rsid w:val="000B0720"/>
    <w:rsid w:val="000B5EAF"/>
    <w:rsid w:val="000C454B"/>
    <w:rsid w:val="001315B2"/>
    <w:rsid w:val="00170561"/>
    <w:rsid w:val="00174988"/>
    <w:rsid w:val="00186AC9"/>
    <w:rsid w:val="00197DF1"/>
    <w:rsid w:val="001B3DD9"/>
    <w:rsid w:val="001B7E5D"/>
    <w:rsid w:val="001D36F0"/>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27D8E"/>
    <w:rsid w:val="0044020F"/>
    <w:rsid w:val="00450668"/>
    <w:rsid w:val="00454138"/>
    <w:rsid w:val="004813A2"/>
    <w:rsid w:val="00491FDA"/>
    <w:rsid w:val="004952FA"/>
    <w:rsid w:val="004B6A22"/>
    <w:rsid w:val="004D7F37"/>
    <w:rsid w:val="004E57BF"/>
    <w:rsid w:val="004F01D2"/>
    <w:rsid w:val="00522CE0"/>
    <w:rsid w:val="00541951"/>
    <w:rsid w:val="00565148"/>
    <w:rsid w:val="00570403"/>
    <w:rsid w:val="00577450"/>
    <w:rsid w:val="00593361"/>
    <w:rsid w:val="005A413B"/>
    <w:rsid w:val="005A5017"/>
    <w:rsid w:val="005A648C"/>
    <w:rsid w:val="005F07AC"/>
    <w:rsid w:val="005F1745"/>
    <w:rsid w:val="006A1802"/>
    <w:rsid w:val="006C0CBB"/>
    <w:rsid w:val="006C343C"/>
    <w:rsid w:val="006C74EA"/>
    <w:rsid w:val="006F56CF"/>
    <w:rsid w:val="006F6520"/>
    <w:rsid w:val="00720D40"/>
    <w:rsid w:val="007318D4"/>
    <w:rsid w:val="007619DC"/>
    <w:rsid w:val="00765784"/>
    <w:rsid w:val="007A4390"/>
    <w:rsid w:val="007E5CB7"/>
    <w:rsid w:val="008314D2"/>
    <w:rsid w:val="00870F6F"/>
    <w:rsid w:val="008773C0"/>
    <w:rsid w:val="008B2F42"/>
    <w:rsid w:val="008C3697"/>
    <w:rsid w:val="008E185F"/>
    <w:rsid w:val="008F023B"/>
    <w:rsid w:val="00904E16"/>
    <w:rsid w:val="009162B3"/>
    <w:rsid w:val="00927C62"/>
    <w:rsid w:val="00983951"/>
    <w:rsid w:val="00984124"/>
    <w:rsid w:val="00984640"/>
    <w:rsid w:val="00995C37"/>
    <w:rsid w:val="009C118A"/>
    <w:rsid w:val="00A02011"/>
    <w:rsid w:val="00A05737"/>
    <w:rsid w:val="00A4011E"/>
    <w:rsid w:val="00A86015"/>
    <w:rsid w:val="00A94E31"/>
    <w:rsid w:val="00A9559B"/>
    <w:rsid w:val="00A9594E"/>
    <w:rsid w:val="00AD453E"/>
    <w:rsid w:val="00AE59C8"/>
    <w:rsid w:val="00B10098"/>
    <w:rsid w:val="00B54B9A"/>
    <w:rsid w:val="00B5790D"/>
    <w:rsid w:val="00B945C5"/>
    <w:rsid w:val="00BA20EA"/>
    <w:rsid w:val="00BB5AFC"/>
    <w:rsid w:val="00BC026E"/>
    <w:rsid w:val="00BC0A56"/>
    <w:rsid w:val="00C45366"/>
    <w:rsid w:val="00C57023"/>
    <w:rsid w:val="00C74052"/>
    <w:rsid w:val="00C811F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6FBF"/>
    <w:rsid w:val="00E058D3"/>
    <w:rsid w:val="00E12CA0"/>
    <w:rsid w:val="00E2236D"/>
    <w:rsid w:val="00E76AD9"/>
    <w:rsid w:val="00E81354"/>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77339CE-CCC0-472A-9421-5E136DB14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4E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733_202104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33&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40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451</Words>
  <Characters>2166</Characters>
  <Application>Microsoft Office Word</Application>
  <DocSecurity>0</DocSecurity>
  <Lines>80</Lines>
  <Paragraphs>18</Paragraphs>
  <ScaleCrop>false</ScaleCrop>
  <Company>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733: Subject not yet available - South Carolina Legislature Online</dc:title>
  <dc:subject/>
  <dc:creator>Rebecca Landau</dc:creator>
  <cp:keywords/>
  <dc:description/>
  <cp:lastModifiedBy>S Wilson</cp:lastModifiedBy>
  <cp:revision>2</cp:revision>
  <dcterms:created xsi:type="dcterms:W3CDTF">2021-04-13T17:07:00Z</dcterms:created>
  <dcterms:modified xsi:type="dcterms:W3CDTF">2021-04-13T17:07:00Z</dcterms:modified>
</cp:coreProperties>
</file>