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BC7" w:rsidRPr="00FD2BC7" w:rsidRDefault="00FD2BC7"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D2BC7">
        <w:rPr>
          <w:rFonts w:eastAsia="Times New Roman" w:cs="Times New Roman"/>
          <w:b/>
          <w:szCs w:val="20"/>
        </w:rPr>
        <w:t>South Carolina General Assembly</w:t>
      </w:r>
    </w:p>
    <w:p w:rsidR="00FD2BC7" w:rsidRPr="00FD2BC7" w:rsidRDefault="00FD2BC7"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D2BC7">
        <w:rPr>
          <w:rFonts w:eastAsia="Times New Roman" w:cs="Times New Roman"/>
          <w:szCs w:val="20"/>
        </w:rPr>
        <w:t>124th Session, 2021-2022</w:t>
      </w:r>
    </w:p>
    <w:p w:rsidR="00FD2BC7" w:rsidRPr="00FD2BC7" w:rsidRDefault="00FD2BC7"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2BC7" w:rsidRPr="00FD2BC7" w:rsidRDefault="00A8211E"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A258, R127, S862</w:t>
      </w:r>
    </w:p>
    <w:p w:rsidR="00FD2BC7" w:rsidRPr="00FD2BC7" w:rsidRDefault="00FD2BC7"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D2BC7" w:rsidRPr="00FD2BC7" w:rsidRDefault="00FD2BC7"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2BC7">
        <w:rPr>
          <w:rFonts w:eastAsia="Times New Roman" w:cs="Times New Roman"/>
          <w:b/>
          <w:szCs w:val="20"/>
        </w:rPr>
        <w:t>STATUS INFORMATION</w:t>
      </w:r>
    </w:p>
    <w:p w:rsidR="00FD2BC7" w:rsidRPr="00FD2BC7" w:rsidRDefault="00FD2BC7"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2BC7" w:rsidRPr="00FD2BC7" w:rsidRDefault="00FD2BC7"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2BC7">
        <w:rPr>
          <w:rFonts w:eastAsia="Times New Roman" w:cs="Times New Roman"/>
          <w:szCs w:val="20"/>
        </w:rPr>
        <w:t>General Bill</w:t>
      </w:r>
    </w:p>
    <w:p w:rsidR="00FD2BC7" w:rsidRPr="00FD2BC7" w:rsidRDefault="00FD2BC7"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2BC7">
        <w:rPr>
          <w:rFonts w:eastAsia="Times New Roman" w:cs="Times New Roman"/>
          <w:szCs w:val="20"/>
        </w:rPr>
        <w:t>Sponsors: Senators Hutto and Matthews</w:t>
      </w:r>
    </w:p>
    <w:p w:rsidR="00FD2BC7" w:rsidRPr="00FD2BC7" w:rsidRDefault="00FD2BC7"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2BC7">
        <w:rPr>
          <w:rFonts w:eastAsia="Times New Roman" w:cs="Times New Roman"/>
          <w:szCs w:val="20"/>
        </w:rPr>
        <w:t>Document Path: l:\council\bills\nbd\11195dg21.docx</w:t>
      </w:r>
    </w:p>
    <w:p w:rsidR="00FD2BC7" w:rsidRPr="00FD2BC7" w:rsidRDefault="00FD2BC7"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166A" w:rsidRDefault="00E5166A"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29, 2021</w:t>
      </w:r>
    </w:p>
    <w:p w:rsidR="00E5166A" w:rsidRDefault="00E5166A"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20, 2022</w:t>
      </w:r>
    </w:p>
    <w:p w:rsidR="00E5166A" w:rsidRDefault="00E5166A"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17, 2022</w:t>
      </w:r>
    </w:p>
    <w:p w:rsidR="00E5166A" w:rsidRDefault="00E5166A"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14, 2022, Vetoed</w:t>
      </w:r>
    </w:p>
    <w:p w:rsidR="00E5166A" w:rsidRDefault="00E5166A"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E5166A" w:rsidRDefault="00E5166A"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2BC7" w:rsidRPr="00FD2BC7" w:rsidRDefault="00FD2BC7"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2BC7">
        <w:rPr>
          <w:rFonts w:eastAsia="Times New Roman" w:cs="Times New Roman"/>
          <w:szCs w:val="20"/>
        </w:rPr>
        <w:t>Summary: Hampton County School District</w:t>
      </w:r>
    </w:p>
    <w:p w:rsidR="00FD2BC7" w:rsidRPr="00FD2BC7" w:rsidRDefault="00FD2BC7"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2BC7" w:rsidRPr="00FD2BC7" w:rsidRDefault="00FD2BC7" w:rsidP="00FD2B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2BC7" w:rsidRPr="00FD2BC7" w:rsidRDefault="00FD2BC7" w:rsidP="00FD2BC7">
      <w:pPr>
        <w:widowControl w:val="0"/>
        <w:tabs>
          <w:tab w:val="center" w:pos="590"/>
          <w:tab w:val="center" w:pos="1440"/>
          <w:tab w:val="left" w:pos="1872"/>
          <w:tab w:val="left" w:pos="9187"/>
        </w:tabs>
        <w:rPr>
          <w:rFonts w:eastAsia="Times New Roman" w:cs="Times New Roman"/>
          <w:szCs w:val="20"/>
        </w:rPr>
      </w:pPr>
      <w:r w:rsidRPr="00FD2BC7">
        <w:rPr>
          <w:rFonts w:eastAsia="Times New Roman" w:cs="Times New Roman"/>
          <w:b/>
          <w:szCs w:val="20"/>
        </w:rPr>
        <w:t>HISTORY OF LEGISLATIVE ACTIONS</w:t>
      </w:r>
    </w:p>
    <w:p w:rsidR="00FD2BC7" w:rsidRPr="00FD2BC7" w:rsidRDefault="00FD2BC7" w:rsidP="00FD2BC7">
      <w:pPr>
        <w:widowControl w:val="0"/>
        <w:tabs>
          <w:tab w:val="center" w:pos="590"/>
          <w:tab w:val="center" w:pos="1440"/>
          <w:tab w:val="left" w:pos="1872"/>
          <w:tab w:val="left" w:pos="9187"/>
        </w:tabs>
        <w:rPr>
          <w:rFonts w:eastAsia="Times New Roman" w:cs="Times New Roman"/>
          <w:szCs w:val="20"/>
        </w:rPr>
      </w:pPr>
    </w:p>
    <w:p w:rsidR="00FD2BC7" w:rsidRPr="00FD2BC7" w:rsidRDefault="00FD2BC7" w:rsidP="00FD2BC7">
      <w:pPr>
        <w:widowControl w:val="0"/>
        <w:tabs>
          <w:tab w:val="center" w:pos="590"/>
          <w:tab w:val="center" w:pos="1440"/>
          <w:tab w:val="left" w:pos="1872"/>
          <w:tab w:val="left" w:pos="9187"/>
        </w:tabs>
        <w:rPr>
          <w:rFonts w:eastAsia="Times New Roman" w:cs="Times New Roman"/>
          <w:szCs w:val="20"/>
        </w:rPr>
      </w:pPr>
      <w:r w:rsidRPr="00FD2BC7">
        <w:rPr>
          <w:rFonts w:eastAsia="Times New Roman" w:cs="Times New Roman"/>
          <w:szCs w:val="20"/>
          <w:u w:val="single"/>
        </w:rPr>
        <w:tab/>
        <w:t>Date</w:t>
      </w:r>
      <w:r w:rsidRPr="00FD2BC7">
        <w:rPr>
          <w:rFonts w:eastAsia="Times New Roman" w:cs="Times New Roman"/>
          <w:szCs w:val="20"/>
          <w:u w:val="single"/>
        </w:rPr>
        <w:tab/>
        <w:t>Body</w:t>
      </w:r>
      <w:r w:rsidRPr="00FD2BC7">
        <w:rPr>
          <w:rFonts w:eastAsia="Times New Roman" w:cs="Times New Roman"/>
          <w:szCs w:val="20"/>
          <w:u w:val="single"/>
        </w:rPr>
        <w:tab/>
        <w:t>Action Description with journal page number</w:t>
      </w:r>
      <w:r w:rsidRPr="00FD2BC7">
        <w:rPr>
          <w:rFonts w:eastAsia="Times New Roman" w:cs="Times New Roman"/>
          <w:szCs w:val="20"/>
          <w:u w:val="single"/>
        </w:rPr>
        <w:tab/>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6/29/2021</w:t>
      </w:r>
      <w:r>
        <w:rPr>
          <w:rFonts w:cs="Times New Roman"/>
        </w:rPr>
        <w:tab/>
        <w:t>Senate</w:t>
      </w:r>
      <w:r>
        <w:rPr>
          <w:rFonts w:cs="Times New Roman"/>
        </w:rPr>
        <w:tab/>
        <w:t>Introduced, read first time, placed on local &amp; uncontested calendar (</w:t>
      </w:r>
      <w:hyperlink r:id="rId6" w:history="1">
        <w:r w:rsidRPr="00C36D9E">
          <w:rPr>
            <w:rStyle w:val="Hyperlink"/>
            <w:rFonts w:cs="Times New Roman"/>
          </w:rPr>
          <w:t>Senate Journal</w:t>
        </w:r>
        <w:r w:rsidRPr="00C36D9E">
          <w:rPr>
            <w:rStyle w:val="Hyperlink"/>
            <w:rFonts w:cs="Times New Roman"/>
          </w:rPr>
          <w:noBreakHyphen/>
          <w:t>page 6</w:t>
        </w:r>
      </w:hyperlink>
      <w:r>
        <w:rPr>
          <w:rFonts w:cs="Times New Roman"/>
        </w:rPr>
        <w:t>)</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1/13/2022</w:t>
      </w:r>
      <w:r>
        <w:rPr>
          <w:rFonts w:cs="Times New Roman"/>
        </w:rPr>
        <w:tab/>
        <w:t>Senate</w:t>
      </w:r>
      <w:r>
        <w:rPr>
          <w:rFonts w:cs="Times New Roman"/>
        </w:rPr>
        <w:tab/>
        <w:t>Read second time (</w:t>
      </w:r>
      <w:hyperlink r:id="rId7" w:history="1">
        <w:r w:rsidRPr="00C36D9E">
          <w:rPr>
            <w:rStyle w:val="Hyperlink"/>
            <w:rFonts w:cs="Times New Roman"/>
          </w:rPr>
          <w:t>Senate Journal</w:t>
        </w:r>
        <w:r w:rsidRPr="00C36D9E">
          <w:rPr>
            <w:rStyle w:val="Hyperlink"/>
            <w:rFonts w:cs="Times New Roman"/>
          </w:rPr>
          <w:noBreakHyphen/>
          <w:t>page 16</w:t>
        </w:r>
      </w:hyperlink>
      <w:bookmarkStart w:id="0" w:name="_GoBack"/>
      <w:bookmarkEnd w:id="0"/>
      <w:r>
        <w:rPr>
          <w:rFonts w:cs="Times New Roman"/>
        </w:rPr>
        <w:t>)</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1/19/2022</w:t>
      </w:r>
      <w:r>
        <w:rPr>
          <w:rFonts w:cs="Times New Roman"/>
        </w:rPr>
        <w:tab/>
        <w:t>Senate</w:t>
      </w:r>
      <w:r>
        <w:rPr>
          <w:rFonts w:cs="Times New Roman"/>
        </w:rPr>
        <w:tab/>
        <w:t>Read third time and sent to House (</w:t>
      </w:r>
      <w:hyperlink r:id="rId8" w:history="1">
        <w:r w:rsidRPr="00C36D9E">
          <w:rPr>
            <w:rStyle w:val="Hyperlink"/>
            <w:rFonts w:cs="Times New Roman"/>
          </w:rPr>
          <w:t>Senate Journal</w:t>
        </w:r>
        <w:r w:rsidRPr="00C36D9E">
          <w:rPr>
            <w:rStyle w:val="Hyperlink"/>
            <w:rFonts w:cs="Times New Roman"/>
          </w:rPr>
          <w:noBreakHyphen/>
          <w:t>page 9</w:t>
        </w:r>
      </w:hyperlink>
      <w:r>
        <w:rPr>
          <w:rFonts w:cs="Times New Roman"/>
        </w:rPr>
        <w:t>)</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Introduced and read first time (</w:t>
      </w:r>
      <w:hyperlink r:id="rId9" w:history="1">
        <w:r w:rsidRPr="00C36D9E">
          <w:rPr>
            <w:rStyle w:val="Hyperlink"/>
            <w:rFonts w:cs="Times New Roman"/>
          </w:rPr>
          <w:t>House Journal</w:t>
        </w:r>
        <w:r w:rsidRPr="00C36D9E">
          <w:rPr>
            <w:rStyle w:val="Hyperlink"/>
            <w:rFonts w:cs="Times New Roman"/>
          </w:rPr>
          <w:noBreakHyphen/>
          <w:t>page 36</w:t>
        </w:r>
      </w:hyperlink>
      <w:r>
        <w:rPr>
          <w:rFonts w:cs="Times New Roman"/>
        </w:rPr>
        <w:t>)</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 xml:space="preserve">Referred to </w:t>
      </w:r>
      <w:r w:rsidRPr="00C36D9E">
        <w:rPr>
          <w:rFonts w:cs="Times New Roman"/>
          <w:b/>
        </w:rPr>
        <w:t>Hampton Delegation</w:t>
      </w:r>
      <w:r>
        <w:rPr>
          <w:rFonts w:cs="Times New Roman"/>
        </w:rPr>
        <w:t xml:space="preserve"> (</w:t>
      </w:r>
      <w:hyperlink r:id="rId10" w:history="1">
        <w:r w:rsidRPr="00C36D9E">
          <w:rPr>
            <w:rStyle w:val="Hyperlink"/>
            <w:rFonts w:cs="Times New Roman"/>
          </w:rPr>
          <w:t>House Journal</w:t>
        </w:r>
        <w:r w:rsidRPr="00C36D9E">
          <w:rPr>
            <w:rStyle w:val="Hyperlink"/>
            <w:rFonts w:cs="Times New Roman"/>
          </w:rPr>
          <w:noBreakHyphen/>
          <w:t>page 36</w:t>
        </w:r>
      </w:hyperlink>
      <w:r>
        <w:rPr>
          <w:rFonts w:cs="Times New Roman"/>
        </w:rPr>
        <w:t>)</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2/15/2022</w:t>
      </w:r>
      <w:r>
        <w:rPr>
          <w:rFonts w:cs="Times New Roman"/>
        </w:rPr>
        <w:tab/>
        <w:t>House</w:t>
      </w:r>
      <w:r>
        <w:rPr>
          <w:rFonts w:cs="Times New Roman"/>
        </w:rPr>
        <w:tab/>
        <w:t xml:space="preserve">Delegation report: Favorable </w:t>
      </w:r>
      <w:r w:rsidRPr="00C36D9E">
        <w:rPr>
          <w:rFonts w:cs="Times New Roman"/>
          <w:b/>
        </w:rPr>
        <w:t>Hampton Delegation</w:t>
      </w:r>
      <w:r>
        <w:rPr>
          <w:rFonts w:cs="Times New Roman"/>
        </w:rPr>
        <w:t xml:space="preserve"> (</w:t>
      </w:r>
      <w:hyperlink r:id="rId11" w:history="1">
        <w:r w:rsidRPr="00C36D9E">
          <w:rPr>
            <w:rStyle w:val="Hyperlink"/>
            <w:rFonts w:cs="Times New Roman"/>
          </w:rPr>
          <w:t>House Journal</w:t>
        </w:r>
        <w:r w:rsidRPr="00C36D9E">
          <w:rPr>
            <w:rStyle w:val="Hyperlink"/>
            <w:rFonts w:cs="Times New Roman"/>
          </w:rPr>
          <w:noBreakHyphen/>
          <w:t>page 8</w:t>
        </w:r>
      </w:hyperlink>
      <w:r>
        <w:rPr>
          <w:rFonts w:cs="Times New Roman"/>
        </w:rPr>
        <w:t>)</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Read second time (</w:t>
      </w:r>
      <w:hyperlink r:id="rId12" w:history="1">
        <w:r w:rsidRPr="00C36D9E">
          <w:rPr>
            <w:rStyle w:val="Hyperlink"/>
            <w:rFonts w:cs="Times New Roman"/>
          </w:rPr>
          <w:t>House Journal</w:t>
        </w:r>
        <w:r w:rsidRPr="00C36D9E">
          <w:rPr>
            <w:rStyle w:val="Hyperlink"/>
            <w:rFonts w:cs="Times New Roman"/>
          </w:rPr>
          <w:noBreakHyphen/>
          <w:t>page 16</w:t>
        </w:r>
      </w:hyperlink>
      <w:r>
        <w:rPr>
          <w:rFonts w:cs="Times New Roman"/>
        </w:rPr>
        <w:t>)</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Roll call Yeas</w:t>
      </w:r>
      <w:r>
        <w:rPr>
          <w:rFonts w:cs="Times New Roman"/>
        </w:rPr>
        <w:noBreakHyphen/>
        <w:t>100  Nays</w:t>
      </w:r>
      <w:r>
        <w:rPr>
          <w:rFonts w:cs="Times New Roman"/>
        </w:rPr>
        <w:noBreakHyphen/>
        <w:t>7 (</w:t>
      </w:r>
      <w:hyperlink r:id="rId13" w:history="1">
        <w:r w:rsidRPr="00C36D9E">
          <w:rPr>
            <w:rStyle w:val="Hyperlink"/>
            <w:rFonts w:cs="Times New Roman"/>
          </w:rPr>
          <w:t>House Journal</w:t>
        </w:r>
        <w:r w:rsidRPr="00C36D9E">
          <w:rPr>
            <w:rStyle w:val="Hyperlink"/>
            <w:rFonts w:cs="Times New Roman"/>
          </w:rPr>
          <w:noBreakHyphen/>
          <w:t>page 17</w:t>
        </w:r>
      </w:hyperlink>
      <w:r>
        <w:rPr>
          <w:rFonts w:cs="Times New Roman"/>
        </w:rPr>
        <w:t>)</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Read third time and enrolled (</w:t>
      </w:r>
      <w:hyperlink r:id="rId14" w:history="1">
        <w:r w:rsidRPr="00C36D9E">
          <w:rPr>
            <w:rStyle w:val="Hyperlink"/>
            <w:rFonts w:cs="Times New Roman"/>
          </w:rPr>
          <w:t>House Journal</w:t>
        </w:r>
        <w:r w:rsidRPr="00C36D9E">
          <w:rPr>
            <w:rStyle w:val="Hyperlink"/>
            <w:rFonts w:cs="Times New Roman"/>
          </w:rPr>
          <w:noBreakHyphen/>
          <w:t>page 37</w:t>
        </w:r>
      </w:hyperlink>
      <w:r>
        <w:rPr>
          <w:rFonts w:cs="Times New Roman"/>
        </w:rPr>
        <w:t>)</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r>
      <w:r>
        <w:rPr>
          <w:rFonts w:cs="Times New Roman"/>
        </w:rPr>
        <w:tab/>
        <w:t>Ratified R  127</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3/14/2022</w:t>
      </w:r>
      <w:r>
        <w:rPr>
          <w:rFonts w:cs="Times New Roman"/>
        </w:rPr>
        <w:tab/>
      </w:r>
      <w:r>
        <w:rPr>
          <w:rFonts w:cs="Times New Roman"/>
        </w:rPr>
        <w:tab/>
        <w:t>Vetoed by Governor</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Veto overridden by originating body Ayes</w:t>
      </w:r>
      <w:r>
        <w:rPr>
          <w:rFonts w:cs="Times New Roman"/>
        </w:rPr>
        <w:noBreakHyphen/>
        <w:t>40  Nays</w:t>
      </w:r>
      <w:r>
        <w:rPr>
          <w:rFonts w:cs="Times New Roman"/>
        </w:rPr>
        <w:noBreakHyphen/>
        <w:t>0 (</w:t>
      </w:r>
      <w:hyperlink r:id="rId15" w:history="1">
        <w:r w:rsidRPr="00C36D9E">
          <w:rPr>
            <w:rStyle w:val="Hyperlink"/>
            <w:rFonts w:cs="Times New Roman"/>
          </w:rPr>
          <w:t>Senate Journal</w:t>
        </w:r>
        <w:r w:rsidRPr="00C36D9E">
          <w:rPr>
            <w:rStyle w:val="Hyperlink"/>
            <w:rFonts w:cs="Times New Roman"/>
          </w:rPr>
          <w:noBreakHyphen/>
          <w:t>page 24</w:t>
        </w:r>
      </w:hyperlink>
      <w:r>
        <w:rPr>
          <w:rFonts w:cs="Times New Roman"/>
        </w:rPr>
        <w:t>)</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Veto overridden Yeas</w:t>
      </w:r>
      <w:r>
        <w:rPr>
          <w:rFonts w:cs="Times New Roman"/>
        </w:rPr>
        <w:noBreakHyphen/>
        <w:t>70  Nays</w:t>
      </w:r>
      <w:r>
        <w:rPr>
          <w:rFonts w:cs="Times New Roman"/>
        </w:rPr>
        <w:noBreakHyphen/>
        <w:t>32 (</w:t>
      </w:r>
      <w:hyperlink r:id="rId16" w:history="1">
        <w:r w:rsidRPr="00C36D9E">
          <w:rPr>
            <w:rStyle w:val="Hyperlink"/>
            <w:rFonts w:cs="Times New Roman"/>
          </w:rPr>
          <w:t>House Journal</w:t>
        </w:r>
        <w:r w:rsidRPr="00C36D9E">
          <w:rPr>
            <w:rStyle w:val="Hyperlink"/>
            <w:rFonts w:cs="Times New Roman"/>
          </w:rPr>
          <w:noBreakHyphen/>
          <w:t>page 32</w:t>
        </w:r>
      </w:hyperlink>
      <w:r>
        <w:rPr>
          <w:rFonts w:cs="Times New Roman"/>
        </w:rPr>
        <w:t>)</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Effective date  03/30/22</w:t>
      </w:r>
    </w:p>
    <w:p w:rsidR="00A8211E" w:rsidRDefault="00A8211E" w:rsidP="00A8211E">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258</w:t>
      </w:r>
    </w:p>
    <w:p w:rsidR="00A8211E" w:rsidRDefault="00A8211E" w:rsidP="00A8211E">
      <w:pPr>
        <w:widowControl w:val="0"/>
        <w:tabs>
          <w:tab w:val="right" w:pos="1008"/>
          <w:tab w:val="left" w:pos="1152"/>
          <w:tab w:val="left" w:pos="1872"/>
          <w:tab w:val="left" w:pos="9187"/>
        </w:tabs>
        <w:ind w:left="2088" w:hanging="2088"/>
        <w:rPr>
          <w:rFonts w:cs="Times New Roman"/>
        </w:rPr>
      </w:pPr>
    </w:p>
    <w:p w:rsidR="00FD2BC7" w:rsidRPr="00FD2BC7" w:rsidRDefault="00FD2BC7" w:rsidP="00FD2BC7">
      <w:pPr>
        <w:widowControl w:val="0"/>
        <w:tabs>
          <w:tab w:val="right" w:pos="1008"/>
          <w:tab w:val="left" w:pos="1152"/>
          <w:tab w:val="left" w:pos="1872"/>
          <w:tab w:val="left" w:pos="9187"/>
        </w:tabs>
        <w:ind w:left="2088" w:hanging="2088"/>
        <w:rPr>
          <w:rFonts w:eastAsia="Times New Roman" w:cs="Times New Roman"/>
          <w:szCs w:val="20"/>
        </w:rPr>
      </w:pPr>
      <w:r w:rsidRPr="00FD2BC7">
        <w:rPr>
          <w:rFonts w:eastAsia="Times New Roman" w:cs="Times New Roman"/>
          <w:szCs w:val="20"/>
        </w:rPr>
        <w:t xml:space="preserve">View the latest </w:t>
      </w:r>
      <w:hyperlink r:id="rId17" w:history="1">
        <w:r w:rsidRPr="00FD2BC7">
          <w:rPr>
            <w:rFonts w:eastAsia="Times New Roman" w:cs="Times New Roman"/>
            <w:color w:val="0000FF" w:themeColor="hyperlink"/>
            <w:szCs w:val="20"/>
            <w:u w:val="single"/>
          </w:rPr>
          <w:t>legislative information</w:t>
        </w:r>
      </w:hyperlink>
      <w:r w:rsidRPr="00FD2BC7">
        <w:rPr>
          <w:rFonts w:eastAsia="Times New Roman" w:cs="Times New Roman"/>
          <w:szCs w:val="20"/>
        </w:rPr>
        <w:t xml:space="preserve"> at the website</w:t>
      </w:r>
    </w:p>
    <w:p w:rsidR="00FD2BC7" w:rsidRPr="00FD2BC7" w:rsidRDefault="00FD2BC7" w:rsidP="00FD2BC7">
      <w:pPr>
        <w:widowControl w:val="0"/>
        <w:tabs>
          <w:tab w:val="right" w:pos="1008"/>
          <w:tab w:val="left" w:pos="1152"/>
          <w:tab w:val="left" w:pos="1872"/>
          <w:tab w:val="left" w:pos="9187"/>
        </w:tabs>
        <w:ind w:left="2088" w:hanging="2088"/>
        <w:rPr>
          <w:rFonts w:eastAsia="Times New Roman" w:cs="Times New Roman"/>
          <w:szCs w:val="20"/>
        </w:rPr>
      </w:pPr>
    </w:p>
    <w:p w:rsidR="00FD2BC7" w:rsidRPr="00FD2BC7" w:rsidRDefault="00FD2BC7" w:rsidP="00FD2BC7">
      <w:pPr>
        <w:widowControl w:val="0"/>
        <w:tabs>
          <w:tab w:val="right" w:pos="1008"/>
          <w:tab w:val="left" w:pos="1152"/>
          <w:tab w:val="left" w:pos="1872"/>
          <w:tab w:val="left" w:pos="9187"/>
        </w:tabs>
        <w:ind w:left="2088" w:hanging="2088"/>
        <w:rPr>
          <w:rFonts w:eastAsia="Times New Roman" w:cs="Times New Roman"/>
          <w:szCs w:val="20"/>
        </w:rPr>
      </w:pPr>
    </w:p>
    <w:p w:rsidR="00FD2BC7" w:rsidRPr="00FD2BC7" w:rsidRDefault="00FD2BC7" w:rsidP="00FD2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D2BC7">
        <w:rPr>
          <w:rFonts w:eastAsia="Times New Roman" w:cs="Times New Roman"/>
          <w:b/>
          <w:szCs w:val="20"/>
        </w:rPr>
        <w:t>VERSIONS OF THIS BILL</w:t>
      </w:r>
    </w:p>
    <w:p w:rsidR="00FD2BC7" w:rsidRPr="00FD2BC7" w:rsidRDefault="00FD2BC7" w:rsidP="00FD2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D2BC7" w:rsidRPr="00FD2BC7" w:rsidRDefault="007B3BA6" w:rsidP="00FD2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FD2BC7" w:rsidRPr="00FD2BC7">
          <w:rPr>
            <w:rFonts w:eastAsia="Times New Roman" w:cs="Times New Roman"/>
            <w:color w:val="0000FF" w:themeColor="hyperlink"/>
            <w:szCs w:val="20"/>
            <w:u w:val="single"/>
          </w:rPr>
          <w:t>6/29/2021</w:t>
        </w:r>
      </w:hyperlink>
    </w:p>
    <w:p w:rsidR="00FD2BC7" w:rsidRPr="00FD2BC7" w:rsidRDefault="007B3BA6" w:rsidP="00FD2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D2BC7" w:rsidRPr="00FD2BC7">
          <w:rPr>
            <w:rFonts w:eastAsia="Times New Roman" w:cs="Times New Roman"/>
            <w:color w:val="0000FF" w:themeColor="hyperlink"/>
            <w:szCs w:val="20"/>
            <w:u w:val="single"/>
          </w:rPr>
          <w:t>6/29/2021-A</w:t>
        </w:r>
      </w:hyperlink>
    </w:p>
    <w:p w:rsidR="00FD2BC7" w:rsidRPr="00FD2BC7" w:rsidRDefault="007B3BA6" w:rsidP="00FD2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D2BC7" w:rsidRPr="00FD2BC7">
          <w:rPr>
            <w:rFonts w:eastAsia="Times New Roman" w:cs="Times New Roman"/>
            <w:color w:val="0000FF" w:themeColor="hyperlink"/>
            <w:szCs w:val="20"/>
            <w:u w:val="single"/>
          </w:rPr>
          <w:t>2/15/2022</w:t>
        </w:r>
      </w:hyperlink>
    </w:p>
    <w:p w:rsidR="00FD2BC7" w:rsidRPr="00FD2BC7" w:rsidRDefault="00FD2BC7" w:rsidP="00FD2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D2BC7" w:rsidRDefault="00FD2BC7" w:rsidP="00FD2B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D2BC7" w:rsidSect="00FD2BC7">
          <w:pgSz w:w="12240" w:h="15840" w:code="1"/>
          <w:pgMar w:top="1080" w:right="1440" w:bottom="1080" w:left="1440" w:header="720" w:footer="720" w:gutter="0"/>
          <w:pgNumType w:start="1"/>
          <w:cols w:space="720"/>
          <w:noEndnote/>
          <w:docGrid w:linePitch="360"/>
        </w:sectPr>
      </w:pPr>
    </w:p>
    <w:p w:rsidR="00A528FD"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(A258, R127, S862)</w:t>
      </w:r>
    </w:p>
    <w:p w:rsidR="00A528FD" w:rsidRPr="008836A5"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528FD" w:rsidRPr="00FD2BC7"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D2BC7">
        <w:rPr>
          <w:rFonts w:cs="Times New Roman"/>
          <w:b/>
          <w:color w:val="000000" w:themeColor="text1"/>
          <w:szCs w:val="36"/>
        </w:rPr>
        <w:t xml:space="preserve">AN ACT </w:t>
      </w:r>
      <w:r w:rsidRPr="00FD2BC7">
        <w:rPr>
          <w:rFonts w:cs="Times New Roman"/>
          <w:b/>
          <w:color w:val="000000" w:themeColor="text1"/>
          <w:u w:color="000000" w:themeColor="text1"/>
        </w:rPr>
        <w:t>TO AMEND SECTION 5 OF ACT 184 OF 2020, RELATING TO THE CONSOLIDATION OF THE HAMPTON COUNTY SCHOOL DISTRICT, SO AS TO PROVIDE FOR THE MANNER IN WHICH THE DISTRICT RECEIVES FUNDS, AND TO VEST THE DISTRICT WITH TOTAL FISCAL AUTONOMY IN 2025.</w:t>
      </w:r>
    </w:p>
    <w:p w:rsidR="00A528FD" w:rsidRPr="00A5237E"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528FD" w:rsidRPr="00A5237E"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37E">
        <w:rPr>
          <w:rFonts w:cs="Times New Roman"/>
        </w:rPr>
        <w:t>Be it enacted by the General Assembly of the State of South Carolina:</w:t>
      </w:r>
    </w:p>
    <w:p w:rsidR="00A528FD"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28FD" w:rsidRPr="00BD2CA8"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D2CA8">
        <w:rPr>
          <w:b/>
          <w:color w:val="000000" w:themeColor="text1"/>
        </w:rPr>
        <w:t>Hampton County School District finances</w:t>
      </w:r>
    </w:p>
    <w:p w:rsidR="00A528FD" w:rsidRPr="00A5237E"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28FD" w:rsidRPr="00A5237E"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237E">
        <w:rPr>
          <w:rFonts w:cs="Times New Roman"/>
          <w:color w:val="000000" w:themeColor="text1"/>
          <w:u w:color="000000" w:themeColor="text1"/>
        </w:rPr>
        <w:t>SECTION</w:t>
      </w:r>
      <w:r w:rsidRPr="00A5237E">
        <w:rPr>
          <w:rFonts w:cs="Times New Roman"/>
          <w:color w:val="000000" w:themeColor="text1"/>
          <w:u w:color="000000" w:themeColor="text1"/>
        </w:rPr>
        <w:tab/>
        <w:t>1.</w:t>
      </w:r>
      <w:r w:rsidRPr="00A5237E">
        <w:rPr>
          <w:rFonts w:cs="Times New Roman"/>
          <w:color w:val="000000" w:themeColor="text1"/>
          <w:u w:color="000000" w:themeColor="text1"/>
        </w:rPr>
        <w:tab/>
        <w:t>SECTION 5 of Act 184 of 2020 is amended to read:</w:t>
      </w:r>
    </w:p>
    <w:p w:rsidR="00A528FD" w:rsidRPr="00A5237E"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528FD" w:rsidRPr="00A5237E"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237E">
        <w:rPr>
          <w:rFonts w:cs="Times New Roman"/>
          <w:color w:val="000000" w:themeColor="text1"/>
          <w:u w:color="000000" w:themeColor="text1"/>
        </w:rPr>
        <w:tab/>
        <w:t>“SECTION</w:t>
      </w:r>
      <w:r w:rsidRPr="00A5237E">
        <w:rPr>
          <w:rFonts w:cs="Times New Roman"/>
          <w:color w:val="000000" w:themeColor="text1"/>
          <w:u w:color="000000" w:themeColor="text1"/>
        </w:rPr>
        <w:tab/>
        <w:t>5.</w:t>
      </w:r>
      <w:r w:rsidRPr="00A5237E">
        <w:rPr>
          <w:rFonts w:cs="Times New Roman"/>
          <w:color w:val="000000" w:themeColor="text1"/>
          <w:u w:color="000000" w:themeColor="text1"/>
        </w:rPr>
        <w:tab/>
        <w:t>(A)(1)</w:t>
      </w:r>
      <w:r w:rsidRPr="00A5237E">
        <w:rPr>
          <w:rFonts w:cs="Times New Roman"/>
          <w:color w:val="000000" w:themeColor="text1"/>
          <w:u w:color="000000" w:themeColor="text1"/>
        </w:rPr>
        <w:tab/>
        <w:t>For purposes of determining the 2021 property tax millage levy of the Hampton County School District upon its creation, the millage levy for the district must be determined and calculated by the Department of Revenue based on the 2020 levy of the two present school districts and the value of a mill in each district. Thereafter, the millage levy for the years 2022, 2023, and 2024 must be the millage levy for the previous year. To the allowed millage levy for years 2021, 2022, 2023, and 2024 may be added any millage determined by the county governing body necessary to comply with educational mandates imposed by federal or state law.</w:t>
      </w:r>
    </w:p>
    <w:p w:rsidR="00A528FD" w:rsidRPr="00A5237E"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237E">
        <w:rPr>
          <w:rFonts w:cs="Times New Roman"/>
          <w:color w:val="000000" w:themeColor="text1"/>
          <w:u w:color="000000" w:themeColor="text1"/>
        </w:rPr>
        <w:tab/>
      </w:r>
      <w:r w:rsidRPr="00A5237E">
        <w:rPr>
          <w:rFonts w:cs="Times New Roman"/>
          <w:color w:val="000000" w:themeColor="text1"/>
          <w:u w:color="000000" w:themeColor="text1"/>
        </w:rPr>
        <w:tab/>
        <w:t>(2)</w:t>
      </w:r>
      <w:r w:rsidRPr="00A5237E">
        <w:rPr>
          <w:rFonts w:cs="Times New Roman"/>
          <w:color w:val="000000" w:themeColor="text1"/>
          <w:u w:color="000000" w:themeColor="text1"/>
        </w:rPr>
        <w:tab/>
        <w:t>The provisions of this subsection apply for school millages set for years 2022, 2023, and 2024.</w:t>
      </w:r>
    </w:p>
    <w:p w:rsidR="00A528FD" w:rsidRPr="00A5237E"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237E">
        <w:rPr>
          <w:rFonts w:cs="Times New Roman"/>
          <w:color w:val="000000" w:themeColor="text1"/>
          <w:u w:color="000000" w:themeColor="text1"/>
        </w:rPr>
        <w:tab/>
      </w:r>
      <w:r w:rsidRPr="00A5237E">
        <w:rPr>
          <w:rFonts w:cs="Times New Roman"/>
          <w:color w:val="000000" w:themeColor="text1"/>
          <w:u w:color="000000" w:themeColor="text1"/>
        </w:rPr>
        <w:tab/>
        <w:t>(3)</w:t>
      </w:r>
      <w:r w:rsidRPr="00A5237E">
        <w:rPr>
          <w:rFonts w:cs="Times New Roman"/>
          <w:color w:val="000000" w:themeColor="text1"/>
          <w:u w:color="000000" w:themeColor="text1"/>
        </w:rPr>
        <w:tab/>
        <w:t>During the period set forth in this subsection and thereafter, any state or federal funds allocated or to be allocated to Hampton County School District No. 1, Hampton County School District No. 2, or the consolidated Hampton County School District must be deposited in the account of the consolidated district without the use of another fiscal agent.  This item takes effect July 1, 2021.</w:t>
      </w:r>
    </w:p>
    <w:p w:rsidR="00A528FD"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237E">
        <w:rPr>
          <w:rFonts w:cs="Times New Roman"/>
          <w:color w:val="000000" w:themeColor="text1"/>
          <w:u w:color="000000" w:themeColor="text1"/>
        </w:rPr>
        <w:tab/>
        <w:t>(B)</w:t>
      </w:r>
      <w:r w:rsidRPr="00A5237E">
        <w:rPr>
          <w:rFonts w:cs="Times New Roman"/>
          <w:color w:val="000000" w:themeColor="text1"/>
          <w:u w:color="000000" w:themeColor="text1"/>
        </w:rPr>
        <w:tab/>
        <w:t xml:space="preserve">Beginning in 2025, Hampton County School District is vested with total fiscal autonomy.  In order to obtain funds for school purposes the board of trustees is authorized to impose an annual tax levy, exclusive of any millage imposed for bond debt service. Upon certification by the board of trustees to the county auditor of the tax levy to be imposed, the auditor shall levy and the county treasurer shall collect the millage so certified upon all taxable property in the district.  The consolidated school district may raise its millage by no more than two mills over that levied for the previous year, in addition to any millage needed to adjust for the EFA inflation factor and sufficient to meet the requirements of </w:t>
      </w:r>
      <w:r w:rsidRPr="00A5237E">
        <w:rPr>
          <w:rFonts w:cs="Times New Roman"/>
          <w:color w:val="000000" w:themeColor="text1"/>
          <w:u w:color="000000" w:themeColor="text1"/>
        </w:rPr>
        <w:lastRenderedPageBreak/>
        <w:t>Section 59</w:t>
      </w:r>
      <w:r w:rsidRPr="00A5237E">
        <w:rPr>
          <w:rFonts w:cs="Times New Roman"/>
          <w:color w:val="000000" w:themeColor="text1"/>
          <w:u w:color="000000" w:themeColor="text1"/>
        </w:rPr>
        <w:noBreakHyphen/>
        <w:t>21</w:t>
      </w:r>
      <w:r w:rsidRPr="00A5237E">
        <w:rPr>
          <w:rFonts w:cs="Times New Roman"/>
          <w:color w:val="000000" w:themeColor="text1"/>
          <w:u w:color="000000" w:themeColor="text1"/>
        </w:rPr>
        <w:noBreakHyphen/>
        <w:t>1030.  An increase above this two mills for operations may be levied only after a majority of the registered electors of the district vote in favor of the millage increase in a referendum called by the board of trustees and conducted by the county election commission at the same time as the general election. To the extent the provisions of this section relating to increases in school millages conflict with the provisions of Section 6</w:t>
      </w:r>
      <w:r w:rsidRPr="00A5237E">
        <w:rPr>
          <w:rFonts w:cs="Times New Roman"/>
          <w:color w:val="000000" w:themeColor="text1"/>
          <w:u w:color="000000" w:themeColor="text1"/>
        </w:rPr>
        <w:noBreakHyphen/>
        <w:t>1</w:t>
      </w:r>
      <w:r w:rsidRPr="00A5237E">
        <w:rPr>
          <w:rFonts w:cs="Times New Roman"/>
          <w:color w:val="000000" w:themeColor="text1"/>
          <w:u w:color="000000" w:themeColor="text1"/>
        </w:rPr>
        <w:noBreakHyphen/>
        <w:t>320, relating to the millage rate increase limitation, the provisions of Section 6</w:t>
      </w:r>
      <w:r w:rsidRPr="00A5237E">
        <w:rPr>
          <w:rFonts w:cs="Times New Roman"/>
          <w:color w:val="000000" w:themeColor="text1"/>
          <w:u w:color="000000" w:themeColor="text1"/>
        </w:rPr>
        <w:noBreakHyphen/>
        <w:t>1</w:t>
      </w:r>
      <w:r w:rsidRPr="00A5237E">
        <w:rPr>
          <w:rFonts w:cs="Times New Roman"/>
          <w:color w:val="000000" w:themeColor="text1"/>
          <w:u w:color="000000" w:themeColor="text1"/>
        </w:rPr>
        <w:noBreakHyphen/>
        <w:t>320 control.”</w:t>
      </w:r>
    </w:p>
    <w:p w:rsidR="00A528FD"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528FD" w:rsidRPr="00BD2CA8"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528FD" w:rsidRPr="00A5237E"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528FD" w:rsidRPr="00A5237E"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237E">
        <w:rPr>
          <w:rFonts w:cs="Times New Roman"/>
          <w:color w:val="000000" w:themeColor="text1"/>
          <w:u w:color="000000" w:themeColor="text1"/>
        </w:rPr>
        <w:t>SECTION</w:t>
      </w:r>
      <w:r w:rsidRPr="00A5237E">
        <w:rPr>
          <w:rFonts w:cs="Times New Roman"/>
          <w:color w:val="000000" w:themeColor="text1"/>
          <w:u w:color="000000" w:themeColor="text1"/>
        </w:rPr>
        <w:tab/>
        <w:t>2.</w:t>
      </w:r>
      <w:r w:rsidRPr="00A5237E">
        <w:rPr>
          <w:rFonts w:cs="Times New Roman"/>
          <w:color w:val="000000" w:themeColor="text1"/>
          <w:u w:color="000000" w:themeColor="text1"/>
        </w:rPr>
        <w:tab/>
        <w:t>This act takes effect upon approval by the Governor.</w:t>
      </w:r>
    </w:p>
    <w:p w:rsidR="00A528FD"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528FD" w:rsidRDefault="00A528FD"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March, 2022.</w:t>
      </w:r>
    </w:p>
    <w:p w:rsidR="00A528FD" w:rsidRDefault="00A528FD" w:rsidP="00A528FD">
      <w:pPr>
        <w:jc w:val="both"/>
        <w:rPr>
          <w:color w:val="000000" w:themeColor="text1"/>
        </w:rPr>
      </w:pPr>
    </w:p>
    <w:p w:rsidR="00A528FD" w:rsidRDefault="00A528FD" w:rsidP="00A528FD">
      <w:pPr>
        <w:jc w:val="both"/>
        <w:rPr>
          <w:color w:val="000000" w:themeColor="text1"/>
        </w:rPr>
      </w:pPr>
      <w:r>
        <w:rPr>
          <w:color w:val="000000" w:themeColor="text1"/>
        </w:rPr>
        <w:t>Vetoed by the Governor -- 3/14/22.</w:t>
      </w:r>
    </w:p>
    <w:p w:rsidR="00A528FD" w:rsidRDefault="00A528FD" w:rsidP="00A528FD">
      <w:pPr>
        <w:jc w:val="both"/>
        <w:rPr>
          <w:color w:val="000000" w:themeColor="text1"/>
        </w:rPr>
      </w:pPr>
      <w:r>
        <w:rPr>
          <w:color w:val="000000" w:themeColor="text1"/>
        </w:rPr>
        <w:t>Veto overridden by Senate -- 3/16/22.</w:t>
      </w:r>
    </w:p>
    <w:p w:rsidR="00A528FD" w:rsidRDefault="00A528FD" w:rsidP="00A528FD">
      <w:pPr>
        <w:jc w:val="both"/>
        <w:rPr>
          <w:color w:val="000000" w:themeColor="text1"/>
        </w:rPr>
      </w:pPr>
      <w:r>
        <w:rPr>
          <w:color w:val="000000" w:themeColor="text1"/>
        </w:rPr>
        <w:t xml:space="preserve">Veto overridden by House -- 3/30/22. </w:t>
      </w:r>
    </w:p>
    <w:p w:rsidR="00A528FD" w:rsidRDefault="00A528FD" w:rsidP="00A528FD">
      <w:pPr>
        <w:jc w:val="center"/>
        <w:rPr>
          <w:color w:val="000000" w:themeColor="text1"/>
        </w:rPr>
      </w:pPr>
    </w:p>
    <w:p w:rsidR="00A528FD" w:rsidRDefault="00A528FD" w:rsidP="00A528FD">
      <w:pPr>
        <w:jc w:val="center"/>
        <w:rPr>
          <w:color w:val="000000" w:themeColor="text1"/>
        </w:rPr>
      </w:pPr>
      <w:r>
        <w:rPr>
          <w:color w:val="000000" w:themeColor="text1"/>
        </w:rPr>
        <w:t>__________</w:t>
      </w:r>
    </w:p>
    <w:p w:rsidR="00FD2BC7" w:rsidRPr="00C40640" w:rsidRDefault="00FD2BC7" w:rsidP="00A528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D2BC7" w:rsidRPr="00C40640" w:rsidSect="00FD2BC7">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4521" w:rsidRDefault="002E4521" w:rsidP="007D5FAC">
      <w:r>
        <w:separator/>
      </w:r>
    </w:p>
  </w:endnote>
  <w:endnote w:type="continuationSeparator" w:id="0">
    <w:p w:rsidR="002E4521" w:rsidRDefault="002E452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BC7" w:rsidRPr="00FD2BC7" w:rsidRDefault="00FD2BC7" w:rsidP="00FD2BC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528F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BC7" w:rsidRDefault="00FD2B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4521" w:rsidRDefault="002E4521" w:rsidP="007D5FAC">
      <w:r>
        <w:separator/>
      </w:r>
    </w:p>
  </w:footnote>
  <w:footnote w:type="continuationSeparator" w:id="0">
    <w:p w:rsidR="002E4521" w:rsidRDefault="002E452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862"/>
    <w:docVar w:name="ActSecretary" w:val="Downey"/>
    <w:docVar w:name="ActSIdno" w:val="(130)  862DG22"/>
    <w:docVar w:name="clipname" w:val="862DG22"/>
    <w:docVar w:name="dvBillNumber" w:val="862"/>
    <w:docVar w:name="dvBillNumberPrefix" w:val="S"/>
    <w:docVar w:name="dvOriginalBody" w:val="Senate"/>
    <w:docVar w:name="OrigSENATEBillNo" w:val="862"/>
    <w:docVar w:name="SENATEACTFULLPATH" w:val="L:\COUNCIL\ACTS\862DG22.DOCX"/>
    <w:docVar w:name="WhatActtype" w:val="AN ACT"/>
  </w:docVars>
  <w:rsids>
    <w:rsidRoot w:val="002E4521"/>
    <w:rsid w:val="00002DE0"/>
    <w:rsid w:val="00017F29"/>
    <w:rsid w:val="00020349"/>
    <w:rsid w:val="00021B0B"/>
    <w:rsid w:val="00030487"/>
    <w:rsid w:val="000321A3"/>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0AAD"/>
    <w:rsid w:val="00131CE5"/>
    <w:rsid w:val="00134FF6"/>
    <w:rsid w:val="00135DDF"/>
    <w:rsid w:val="00136AA0"/>
    <w:rsid w:val="00141278"/>
    <w:rsid w:val="0014525A"/>
    <w:rsid w:val="001519E2"/>
    <w:rsid w:val="001626DB"/>
    <w:rsid w:val="00170F30"/>
    <w:rsid w:val="00172771"/>
    <w:rsid w:val="001747A9"/>
    <w:rsid w:val="001750EA"/>
    <w:rsid w:val="001754BB"/>
    <w:rsid w:val="0018253D"/>
    <w:rsid w:val="0018353C"/>
    <w:rsid w:val="00184AD0"/>
    <w:rsid w:val="001A0805"/>
    <w:rsid w:val="001A646B"/>
    <w:rsid w:val="001A75A0"/>
    <w:rsid w:val="001B5A28"/>
    <w:rsid w:val="001B65B6"/>
    <w:rsid w:val="001B78F9"/>
    <w:rsid w:val="001B7FF5"/>
    <w:rsid w:val="001C0B61"/>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3877"/>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1A7"/>
    <w:rsid w:val="002C3DB3"/>
    <w:rsid w:val="002C4C93"/>
    <w:rsid w:val="002C7D37"/>
    <w:rsid w:val="002D3267"/>
    <w:rsid w:val="002D73F6"/>
    <w:rsid w:val="002D7489"/>
    <w:rsid w:val="002D78BB"/>
    <w:rsid w:val="002D7F22"/>
    <w:rsid w:val="002E0E09"/>
    <w:rsid w:val="002E2659"/>
    <w:rsid w:val="002E4521"/>
    <w:rsid w:val="002F1141"/>
    <w:rsid w:val="002F45B3"/>
    <w:rsid w:val="00304605"/>
    <w:rsid w:val="003049A0"/>
    <w:rsid w:val="00305689"/>
    <w:rsid w:val="0031739F"/>
    <w:rsid w:val="003219FC"/>
    <w:rsid w:val="0032380E"/>
    <w:rsid w:val="00325D1F"/>
    <w:rsid w:val="00327D8E"/>
    <w:rsid w:val="003340BD"/>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42AA"/>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87B63"/>
    <w:rsid w:val="0049067C"/>
    <w:rsid w:val="004941A4"/>
    <w:rsid w:val="00497784"/>
    <w:rsid w:val="004A073E"/>
    <w:rsid w:val="004A1278"/>
    <w:rsid w:val="004A5193"/>
    <w:rsid w:val="004A6E4C"/>
    <w:rsid w:val="004A76F3"/>
    <w:rsid w:val="004B1DA6"/>
    <w:rsid w:val="004B27E8"/>
    <w:rsid w:val="004B41E5"/>
    <w:rsid w:val="004C115D"/>
    <w:rsid w:val="004C190F"/>
    <w:rsid w:val="004D29AD"/>
    <w:rsid w:val="004D5725"/>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38F5"/>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528FD"/>
    <w:rsid w:val="00A61397"/>
    <w:rsid w:val="00A62F8F"/>
    <w:rsid w:val="00A64E80"/>
    <w:rsid w:val="00A73974"/>
    <w:rsid w:val="00A74007"/>
    <w:rsid w:val="00A8211E"/>
    <w:rsid w:val="00A82C2D"/>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21B9"/>
    <w:rsid w:val="00AE42DA"/>
    <w:rsid w:val="00AE4DFB"/>
    <w:rsid w:val="00AF08CD"/>
    <w:rsid w:val="00AF2080"/>
    <w:rsid w:val="00AF3196"/>
    <w:rsid w:val="00AF3FED"/>
    <w:rsid w:val="00AF7929"/>
    <w:rsid w:val="00AF7A83"/>
    <w:rsid w:val="00B010E0"/>
    <w:rsid w:val="00B04E82"/>
    <w:rsid w:val="00B11270"/>
    <w:rsid w:val="00B12572"/>
    <w:rsid w:val="00B1470D"/>
    <w:rsid w:val="00B303AC"/>
    <w:rsid w:val="00B340A9"/>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D2CA8"/>
    <w:rsid w:val="00BE36EB"/>
    <w:rsid w:val="00BE41F8"/>
    <w:rsid w:val="00BF1B60"/>
    <w:rsid w:val="00BF2034"/>
    <w:rsid w:val="00BF33CD"/>
    <w:rsid w:val="00BF352D"/>
    <w:rsid w:val="00BF6E92"/>
    <w:rsid w:val="00BF7895"/>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0640"/>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687A"/>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23DF"/>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166A"/>
    <w:rsid w:val="00E5358E"/>
    <w:rsid w:val="00E5665F"/>
    <w:rsid w:val="00E60357"/>
    <w:rsid w:val="00E614B9"/>
    <w:rsid w:val="00E61B4C"/>
    <w:rsid w:val="00E71D4E"/>
    <w:rsid w:val="00E75462"/>
    <w:rsid w:val="00E757F4"/>
    <w:rsid w:val="00E9303D"/>
    <w:rsid w:val="00EA03FD"/>
    <w:rsid w:val="00EA2A3A"/>
    <w:rsid w:val="00EA654D"/>
    <w:rsid w:val="00EA77B0"/>
    <w:rsid w:val="00EB223A"/>
    <w:rsid w:val="00EC47CE"/>
    <w:rsid w:val="00EC6AE8"/>
    <w:rsid w:val="00ED4871"/>
    <w:rsid w:val="00EE4184"/>
    <w:rsid w:val="00EE42B4"/>
    <w:rsid w:val="00EE663F"/>
    <w:rsid w:val="00EF0E4A"/>
    <w:rsid w:val="00EF3301"/>
    <w:rsid w:val="00EF35FA"/>
    <w:rsid w:val="00EF684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6DB1"/>
    <w:rsid w:val="00F61884"/>
    <w:rsid w:val="00F627EF"/>
    <w:rsid w:val="00F669CB"/>
    <w:rsid w:val="00F66E0E"/>
    <w:rsid w:val="00F721C4"/>
    <w:rsid w:val="00F7296A"/>
    <w:rsid w:val="00F86999"/>
    <w:rsid w:val="00FA1013"/>
    <w:rsid w:val="00FA7E14"/>
    <w:rsid w:val="00FB1A6A"/>
    <w:rsid w:val="00FB471B"/>
    <w:rsid w:val="00FC380D"/>
    <w:rsid w:val="00FD2BC7"/>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F80A4B8E-2262-457F-B574-46D93486B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D2BC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D687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D2BC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87B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119.docx" TargetMode="External"/><Relationship Id="rId13" Type="http://schemas.openxmlformats.org/officeDocument/2006/relationships/hyperlink" Target="file:///h:\hj\20220216.docx" TargetMode="External"/><Relationship Id="rId18" Type="http://schemas.openxmlformats.org/officeDocument/2006/relationships/hyperlink" Target="file:///p:\pprever\2021-22\862_20210629.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220113.docx" TargetMode="External"/><Relationship Id="rId12" Type="http://schemas.openxmlformats.org/officeDocument/2006/relationships/hyperlink" Target="file:///h:\hj\20220216.docx" TargetMode="External"/><Relationship Id="rId17" Type="http://schemas.openxmlformats.org/officeDocument/2006/relationships/hyperlink" Target="http://www.scstatehouse.gov/billsearch.php?billnumbers=862&amp;session=124&amp;summary=B" TargetMode="External"/><Relationship Id="rId2" Type="http://schemas.openxmlformats.org/officeDocument/2006/relationships/settings" Target="settings.xml"/><Relationship Id="rId16" Type="http://schemas.openxmlformats.org/officeDocument/2006/relationships/hyperlink" Target="file:///h:\hj\20220330.docx" TargetMode="External"/><Relationship Id="rId20" Type="http://schemas.openxmlformats.org/officeDocument/2006/relationships/hyperlink" Target="file:///p:\pprever\2021-22\862_20220215.docx" TargetMode="External"/><Relationship Id="rId1" Type="http://schemas.openxmlformats.org/officeDocument/2006/relationships/styles" Target="styles.xml"/><Relationship Id="rId6" Type="http://schemas.openxmlformats.org/officeDocument/2006/relationships/hyperlink" Target="file:///h:\sj\20210629.docx" TargetMode="External"/><Relationship Id="rId11" Type="http://schemas.openxmlformats.org/officeDocument/2006/relationships/hyperlink" Target="file:///h:\hj\20220215.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sj\20220316.docx" TargetMode="External"/><Relationship Id="rId23" Type="http://schemas.openxmlformats.org/officeDocument/2006/relationships/fontTable" Target="fontTable.xml"/><Relationship Id="rId10" Type="http://schemas.openxmlformats.org/officeDocument/2006/relationships/hyperlink" Target="file:///h:\hj\20220120.docx" TargetMode="External"/><Relationship Id="rId19" Type="http://schemas.openxmlformats.org/officeDocument/2006/relationships/hyperlink" Target="file:///p:\pprever\2021-22\862_20210629A.docx" TargetMode="External"/><Relationship Id="rId4" Type="http://schemas.openxmlformats.org/officeDocument/2006/relationships/footnotes" Target="footnotes.xml"/><Relationship Id="rId9" Type="http://schemas.openxmlformats.org/officeDocument/2006/relationships/hyperlink" Target="file:///h:\hj\20220120.docx" TargetMode="External"/><Relationship Id="rId14" Type="http://schemas.openxmlformats.org/officeDocument/2006/relationships/hyperlink" Target="file:///h:\hj\20220217.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904</Words>
  <Characters>4643</Characters>
  <Application>Microsoft Office Word</Application>
  <DocSecurity>0</DocSecurity>
  <Lines>140</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862: Hampton County School District - South Carolina Legislature Online</dc:title>
  <dc:subject/>
  <dc:creator>Niki Downey</dc:creator>
  <cp:keywords/>
  <dc:description/>
  <cp:lastModifiedBy>Danny Crook</cp:lastModifiedBy>
  <cp:revision>2</cp:revision>
  <cp:lastPrinted>2022-02-17T16:27:00Z</cp:lastPrinted>
  <dcterms:created xsi:type="dcterms:W3CDTF">2022-08-10T17:26:00Z</dcterms:created>
  <dcterms:modified xsi:type="dcterms:W3CDTF">2022-08-10T17:26:00Z</dcterms:modified>
</cp:coreProperties>
</file>