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F85" w:rsidRPr="005B4F85" w:rsidRDefault="005B4F85" w:rsidP="005B4F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B4F85">
        <w:rPr>
          <w:rFonts w:cs="Times New Roman"/>
          <w:b/>
        </w:rPr>
        <w:t>South Carolina General Assembly</w:t>
      </w:r>
    </w:p>
    <w:p w:rsidR="005B4F85" w:rsidRPr="005B4F85" w:rsidRDefault="005B4F85" w:rsidP="005B4F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B4F85">
        <w:rPr>
          <w:rFonts w:cs="Times New Roman"/>
        </w:rPr>
        <w:t>124th Session, 2021-2022</w:t>
      </w:r>
    </w:p>
    <w:p w:rsidR="005B4F85" w:rsidRPr="005B4F85" w:rsidRDefault="005B4F85" w:rsidP="005B4F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4F85" w:rsidRPr="005B4F85" w:rsidRDefault="001924A5" w:rsidP="005B4F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A260, R122, S948</w:t>
      </w:r>
    </w:p>
    <w:p w:rsidR="005B4F85" w:rsidRPr="005B4F85" w:rsidRDefault="005B4F85" w:rsidP="005B4F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B4F85" w:rsidRPr="005B4F85" w:rsidRDefault="005B4F85" w:rsidP="005B4F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4F85">
        <w:rPr>
          <w:rFonts w:cs="Times New Roman"/>
          <w:b/>
        </w:rPr>
        <w:t>STATUS INFORMATION</w:t>
      </w:r>
    </w:p>
    <w:p w:rsidR="005B4F85" w:rsidRPr="005B4F85" w:rsidRDefault="005B4F85" w:rsidP="005B4F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4F85" w:rsidRPr="005B4F85" w:rsidRDefault="005B4F85" w:rsidP="005B4F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4F85">
        <w:rPr>
          <w:rFonts w:cs="Times New Roman"/>
        </w:rPr>
        <w:t>Joint Resolution</w:t>
      </w:r>
    </w:p>
    <w:p w:rsidR="005B4F85" w:rsidRPr="005B4F85" w:rsidRDefault="005B4F85" w:rsidP="005B4F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4F85">
        <w:rPr>
          <w:rFonts w:cs="Times New Roman"/>
        </w:rPr>
        <w:t>Sponsors: Senator Williams</w:t>
      </w:r>
    </w:p>
    <w:p w:rsidR="005B4F85" w:rsidRPr="005B4F85" w:rsidRDefault="005B4F85" w:rsidP="005B4F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4F85">
        <w:rPr>
          <w:rFonts w:cs="Times New Roman"/>
        </w:rPr>
        <w:t>Document Path: l:\s-jud\bills\williams\jud0034.hla.docx</w:t>
      </w:r>
    </w:p>
    <w:p w:rsidR="005B4F85" w:rsidRPr="005B4F85" w:rsidRDefault="005B4F85" w:rsidP="005B4F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81437" w:rsidRDefault="00F81437" w:rsidP="005B4F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11, 2022</w:t>
      </w:r>
    </w:p>
    <w:p w:rsidR="00F81437" w:rsidRDefault="00F81437" w:rsidP="005B4F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January 19, 2022</w:t>
      </w:r>
    </w:p>
    <w:p w:rsidR="00F81437" w:rsidRDefault="00F81437" w:rsidP="005B4F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January 20, 2022</w:t>
      </w:r>
    </w:p>
    <w:p w:rsidR="00F81437" w:rsidRDefault="00F81437" w:rsidP="005B4F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January 25, 2022</w:t>
      </w:r>
    </w:p>
    <w:p w:rsidR="00F81437" w:rsidRDefault="00F81437" w:rsidP="005B4F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February 1, 2022, Vetoed</w:t>
      </w:r>
    </w:p>
    <w:p w:rsidR="00F81437" w:rsidRDefault="00F81437" w:rsidP="005B4F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Legislative veto action(s): Veto overridden</w:t>
      </w:r>
    </w:p>
    <w:p w:rsidR="00F81437" w:rsidRDefault="00F81437" w:rsidP="005B4F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4F85" w:rsidRPr="005B4F85" w:rsidRDefault="005B4F85" w:rsidP="005B4F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4F85">
        <w:rPr>
          <w:rFonts w:cs="Times New Roman"/>
        </w:rPr>
        <w:t>Summary: Marion County Board of Education</w:t>
      </w:r>
    </w:p>
    <w:p w:rsidR="005B4F85" w:rsidRPr="005B4F85" w:rsidRDefault="005B4F85" w:rsidP="005B4F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4F85" w:rsidRPr="005B4F85" w:rsidRDefault="005B4F85" w:rsidP="005B4F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4F85" w:rsidRPr="005B4F85" w:rsidRDefault="005B4F85" w:rsidP="005B4F85">
      <w:pPr>
        <w:widowControl w:val="0"/>
        <w:tabs>
          <w:tab w:val="center" w:pos="590"/>
          <w:tab w:val="center" w:pos="1440"/>
          <w:tab w:val="left" w:pos="1872"/>
          <w:tab w:val="left" w:pos="9187"/>
        </w:tabs>
        <w:rPr>
          <w:rFonts w:cs="Times New Roman"/>
        </w:rPr>
      </w:pPr>
      <w:r w:rsidRPr="005B4F85">
        <w:rPr>
          <w:rFonts w:cs="Times New Roman"/>
          <w:b/>
        </w:rPr>
        <w:t>HISTORY OF LEGISLATIVE ACTIONS</w:t>
      </w:r>
    </w:p>
    <w:p w:rsidR="005B4F85" w:rsidRPr="005B4F85" w:rsidRDefault="005B4F85" w:rsidP="005B4F85">
      <w:pPr>
        <w:widowControl w:val="0"/>
        <w:tabs>
          <w:tab w:val="center" w:pos="590"/>
          <w:tab w:val="center" w:pos="1440"/>
          <w:tab w:val="left" w:pos="1872"/>
          <w:tab w:val="left" w:pos="9187"/>
        </w:tabs>
        <w:rPr>
          <w:rFonts w:cs="Times New Roman"/>
        </w:rPr>
      </w:pPr>
    </w:p>
    <w:p w:rsidR="005B4F85" w:rsidRPr="005B4F85" w:rsidRDefault="005B4F85" w:rsidP="005B4F85">
      <w:pPr>
        <w:widowControl w:val="0"/>
        <w:tabs>
          <w:tab w:val="center" w:pos="590"/>
          <w:tab w:val="center" w:pos="1440"/>
          <w:tab w:val="left" w:pos="1872"/>
          <w:tab w:val="left" w:pos="9187"/>
        </w:tabs>
        <w:rPr>
          <w:rFonts w:cs="Times New Roman"/>
        </w:rPr>
      </w:pPr>
      <w:r w:rsidRPr="005B4F85">
        <w:rPr>
          <w:rFonts w:cs="Times New Roman"/>
          <w:u w:val="single"/>
        </w:rPr>
        <w:tab/>
        <w:t>Date</w:t>
      </w:r>
      <w:r w:rsidRPr="005B4F85">
        <w:rPr>
          <w:rFonts w:cs="Times New Roman"/>
          <w:u w:val="single"/>
        </w:rPr>
        <w:tab/>
        <w:t>Body</w:t>
      </w:r>
      <w:r w:rsidRPr="005B4F85">
        <w:rPr>
          <w:rFonts w:cs="Times New Roman"/>
          <w:u w:val="single"/>
        </w:rPr>
        <w:tab/>
        <w:t>Action Description with journal page number</w:t>
      </w:r>
      <w:r w:rsidRPr="005B4F85">
        <w:rPr>
          <w:rFonts w:cs="Times New Roman"/>
          <w:u w:val="single"/>
        </w:rPr>
        <w:tab/>
      </w:r>
    </w:p>
    <w:p w:rsidR="001924A5" w:rsidRDefault="001924A5" w:rsidP="001924A5">
      <w:pPr>
        <w:widowControl w:val="0"/>
        <w:tabs>
          <w:tab w:val="right" w:pos="1008"/>
          <w:tab w:val="left" w:pos="1152"/>
          <w:tab w:val="left" w:pos="1872"/>
          <w:tab w:val="left" w:pos="9187"/>
        </w:tabs>
        <w:ind w:left="2088" w:hanging="2088"/>
        <w:rPr>
          <w:rFonts w:cs="Times New Roman"/>
        </w:rPr>
      </w:pPr>
      <w:r>
        <w:rPr>
          <w:rFonts w:cs="Times New Roman"/>
        </w:rPr>
        <w:tab/>
        <w:t>1/11/2022</w:t>
      </w:r>
      <w:r>
        <w:rPr>
          <w:rFonts w:cs="Times New Roman"/>
        </w:rPr>
        <w:tab/>
        <w:t>Senate</w:t>
      </w:r>
      <w:r>
        <w:rPr>
          <w:rFonts w:cs="Times New Roman"/>
        </w:rPr>
        <w:tab/>
        <w:t>Introduced, read first time, placed on local &amp; uncontested calendar (</w:t>
      </w:r>
      <w:hyperlink r:id="rId6" w:history="1">
        <w:r w:rsidRPr="00737DB4">
          <w:rPr>
            <w:rStyle w:val="Hyperlink"/>
            <w:rFonts w:cs="Times New Roman"/>
          </w:rPr>
          <w:t>Senate Journal</w:t>
        </w:r>
        <w:r w:rsidRPr="00737DB4">
          <w:rPr>
            <w:rStyle w:val="Hyperlink"/>
            <w:rFonts w:cs="Times New Roman"/>
          </w:rPr>
          <w:noBreakHyphen/>
          <w:t>page 19</w:t>
        </w:r>
      </w:hyperlink>
      <w:r>
        <w:rPr>
          <w:rFonts w:cs="Times New Roman"/>
        </w:rPr>
        <w:t>)</w:t>
      </w:r>
    </w:p>
    <w:p w:rsidR="001924A5" w:rsidRDefault="001924A5" w:rsidP="001924A5">
      <w:pPr>
        <w:widowControl w:val="0"/>
        <w:tabs>
          <w:tab w:val="right" w:pos="1008"/>
          <w:tab w:val="left" w:pos="1152"/>
          <w:tab w:val="left" w:pos="1872"/>
          <w:tab w:val="left" w:pos="9187"/>
        </w:tabs>
        <w:ind w:left="2088" w:hanging="2088"/>
        <w:rPr>
          <w:rFonts w:cs="Times New Roman"/>
        </w:rPr>
      </w:pPr>
      <w:r>
        <w:rPr>
          <w:rFonts w:cs="Times New Roman"/>
        </w:rPr>
        <w:tab/>
        <w:t>1/12/2022</w:t>
      </w:r>
      <w:r>
        <w:rPr>
          <w:rFonts w:cs="Times New Roman"/>
        </w:rPr>
        <w:tab/>
      </w:r>
      <w:r>
        <w:rPr>
          <w:rFonts w:cs="Times New Roman"/>
        </w:rPr>
        <w:tab/>
        <w:t>Scrivener's error corrected</w:t>
      </w:r>
    </w:p>
    <w:p w:rsidR="001924A5" w:rsidRDefault="001924A5" w:rsidP="001924A5">
      <w:pPr>
        <w:widowControl w:val="0"/>
        <w:tabs>
          <w:tab w:val="right" w:pos="1008"/>
          <w:tab w:val="left" w:pos="1152"/>
          <w:tab w:val="left" w:pos="1872"/>
          <w:tab w:val="left" w:pos="9187"/>
        </w:tabs>
        <w:ind w:left="2088" w:hanging="2088"/>
        <w:rPr>
          <w:rFonts w:cs="Times New Roman"/>
        </w:rPr>
      </w:pPr>
      <w:r>
        <w:rPr>
          <w:rFonts w:cs="Times New Roman"/>
        </w:rPr>
        <w:tab/>
        <w:t>1/12/2022</w:t>
      </w:r>
      <w:r>
        <w:rPr>
          <w:rFonts w:cs="Times New Roman"/>
        </w:rPr>
        <w:tab/>
        <w:t>Senate</w:t>
      </w:r>
      <w:r>
        <w:rPr>
          <w:rFonts w:cs="Times New Roman"/>
        </w:rPr>
        <w:tab/>
        <w:t>Read second time (</w:t>
      </w:r>
      <w:hyperlink r:id="rId7" w:history="1">
        <w:r w:rsidRPr="00737DB4">
          <w:rPr>
            <w:rStyle w:val="Hyperlink"/>
            <w:rFonts w:cs="Times New Roman"/>
          </w:rPr>
          <w:t>Senate Journal</w:t>
        </w:r>
        <w:r w:rsidRPr="00737DB4">
          <w:rPr>
            <w:rStyle w:val="Hyperlink"/>
            <w:rFonts w:cs="Times New Roman"/>
          </w:rPr>
          <w:noBreakHyphen/>
          <w:t>page 11</w:t>
        </w:r>
      </w:hyperlink>
      <w:bookmarkStart w:id="0" w:name="_GoBack"/>
      <w:bookmarkEnd w:id="0"/>
      <w:r>
        <w:rPr>
          <w:rFonts w:cs="Times New Roman"/>
        </w:rPr>
        <w:t>)</w:t>
      </w:r>
    </w:p>
    <w:p w:rsidR="001924A5" w:rsidRDefault="001924A5" w:rsidP="001924A5">
      <w:pPr>
        <w:widowControl w:val="0"/>
        <w:tabs>
          <w:tab w:val="right" w:pos="1008"/>
          <w:tab w:val="left" w:pos="1152"/>
          <w:tab w:val="left" w:pos="1872"/>
          <w:tab w:val="left" w:pos="9187"/>
        </w:tabs>
        <w:ind w:left="2088" w:hanging="2088"/>
        <w:rPr>
          <w:rFonts w:cs="Times New Roman"/>
        </w:rPr>
      </w:pPr>
      <w:r>
        <w:rPr>
          <w:rFonts w:cs="Times New Roman"/>
        </w:rPr>
        <w:tab/>
        <w:t>1/13/2022</w:t>
      </w:r>
      <w:r>
        <w:rPr>
          <w:rFonts w:cs="Times New Roman"/>
        </w:rPr>
        <w:tab/>
        <w:t>Senate</w:t>
      </w:r>
      <w:r>
        <w:rPr>
          <w:rFonts w:cs="Times New Roman"/>
        </w:rPr>
        <w:tab/>
        <w:t>Read third time and sent to House (</w:t>
      </w:r>
      <w:hyperlink r:id="rId8" w:history="1">
        <w:r w:rsidRPr="00737DB4">
          <w:rPr>
            <w:rStyle w:val="Hyperlink"/>
            <w:rFonts w:cs="Times New Roman"/>
          </w:rPr>
          <w:t>Senate Journal</w:t>
        </w:r>
        <w:r w:rsidRPr="00737DB4">
          <w:rPr>
            <w:rStyle w:val="Hyperlink"/>
            <w:rFonts w:cs="Times New Roman"/>
          </w:rPr>
          <w:noBreakHyphen/>
          <w:t>page 16</w:t>
        </w:r>
      </w:hyperlink>
      <w:r>
        <w:rPr>
          <w:rFonts w:cs="Times New Roman"/>
        </w:rPr>
        <w:t>)</w:t>
      </w:r>
    </w:p>
    <w:p w:rsidR="001924A5" w:rsidRDefault="001924A5" w:rsidP="001924A5">
      <w:pPr>
        <w:widowControl w:val="0"/>
        <w:tabs>
          <w:tab w:val="right" w:pos="1008"/>
          <w:tab w:val="left" w:pos="1152"/>
          <w:tab w:val="left" w:pos="1872"/>
          <w:tab w:val="left" w:pos="9187"/>
        </w:tabs>
        <w:ind w:left="2088" w:hanging="2088"/>
        <w:rPr>
          <w:rFonts w:cs="Times New Roman"/>
        </w:rPr>
      </w:pPr>
      <w:r>
        <w:rPr>
          <w:rFonts w:cs="Times New Roman"/>
        </w:rPr>
        <w:tab/>
        <w:t>1/19/2022</w:t>
      </w:r>
      <w:r>
        <w:rPr>
          <w:rFonts w:cs="Times New Roman"/>
        </w:rPr>
        <w:tab/>
        <w:t>House</w:t>
      </w:r>
      <w:r>
        <w:rPr>
          <w:rFonts w:cs="Times New Roman"/>
        </w:rPr>
        <w:tab/>
        <w:t>Introduced, read first time, placed on calendar without reference (</w:t>
      </w:r>
      <w:hyperlink r:id="rId9" w:history="1">
        <w:r w:rsidRPr="00737DB4">
          <w:rPr>
            <w:rStyle w:val="Hyperlink"/>
            <w:rFonts w:cs="Times New Roman"/>
          </w:rPr>
          <w:t>House Journal</w:t>
        </w:r>
        <w:r w:rsidRPr="00737DB4">
          <w:rPr>
            <w:rStyle w:val="Hyperlink"/>
            <w:rFonts w:cs="Times New Roman"/>
          </w:rPr>
          <w:noBreakHyphen/>
          <w:t>page 8</w:t>
        </w:r>
      </w:hyperlink>
      <w:r>
        <w:rPr>
          <w:rFonts w:cs="Times New Roman"/>
        </w:rPr>
        <w:t>)</w:t>
      </w:r>
    </w:p>
    <w:p w:rsidR="001924A5" w:rsidRDefault="001924A5" w:rsidP="001924A5">
      <w:pPr>
        <w:widowControl w:val="0"/>
        <w:tabs>
          <w:tab w:val="right" w:pos="1008"/>
          <w:tab w:val="left" w:pos="1152"/>
          <w:tab w:val="left" w:pos="1872"/>
          <w:tab w:val="left" w:pos="9187"/>
        </w:tabs>
        <w:ind w:left="2088" w:hanging="2088"/>
        <w:rPr>
          <w:rFonts w:cs="Times New Roman"/>
        </w:rPr>
      </w:pPr>
      <w:r>
        <w:rPr>
          <w:rFonts w:cs="Times New Roman"/>
        </w:rPr>
        <w:tab/>
        <w:t>1/20/2022</w:t>
      </w:r>
      <w:r>
        <w:rPr>
          <w:rFonts w:cs="Times New Roman"/>
        </w:rPr>
        <w:tab/>
        <w:t>House</w:t>
      </w:r>
      <w:r>
        <w:rPr>
          <w:rFonts w:cs="Times New Roman"/>
        </w:rPr>
        <w:tab/>
        <w:t>Amended (</w:t>
      </w:r>
      <w:hyperlink r:id="rId10" w:history="1">
        <w:r w:rsidRPr="00737DB4">
          <w:rPr>
            <w:rStyle w:val="Hyperlink"/>
            <w:rFonts w:cs="Times New Roman"/>
          </w:rPr>
          <w:t>House Journal</w:t>
        </w:r>
        <w:r w:rsidRPr="00737DB4">
          <w:rPr>
            <w:rStyle w:val="Hyperlink"/>
            <w:rFonts w:cs="Times New Roman"/>
          </w:rPr>
          <w:noBreakHyphen/>
          <w:t>page 5</w:t>
        </w:r>
      </w:hyperlink>
      <w:r>
        <w:rPr>
          <w:rFonts w:cs="Times New Roman"/>
        </w:rPr>
        <w:t>)</w:t>
      </w:r>
    </w:p>
    <w:p w:rsidR="001924A5" w:rsidRDefault="001924A5" w:rsidP="001924A5">
      <w:pPr>
        <w:widowControl w:val="0"/>
        <w:tabs>
          <w:tab w:val="right" w:pos="1008"/>
          <w:tab w:val="left" w:pos="1152"/>
          <w:tab w:val="left" w:pos="1872"/>
          <w:tab w:val="left" w:pos="9187"/>
        </w:tabs>
        <w:ind w:left="2088" w:hanging="2088"/>
        <w:rPr>
          <w:rFonts w:cs="Times New Roman"/>
        </w:rPr>
      </w:pPr>
      <w:r>
        <w:rPr>
          <w:rFonts w:cs="Times New Roman"/>
        </w:rPr>
        <w:tab/>
        <w:t>1/20/2022</w:t>
      </w:r>
      <w:r>
        <w:rPr>
          <w:rFonts w:cs="Times New Roman"/>
        </w:rPr>
        <w:tab/>
        <w:t>House</w:t>
      </w:r>
      <w:r>
        <w:rPr>
          <w:rFonts w:cs="Times New Roman"/>
        </w:rPr>
        <w:tab/>
        <w:t>Read second time (</w:t>
      </w:r>
      <w:hyperlink r:id="rId11" w:history="1">
        <w:r w:rsidRPr="00737DB4">
          <w:rPr>
            <w:rStyle w:val="Hyperlink"/>
            <w:rFonts w:cs="Times New Roman"/>
          </w:rPr>
          <w:t>House Journal</w:t>
        </w:r>
        <w:r w:rsidRPr="00737DB4">
          <w:rPr>
            <w:rStyle w:val="Hyperlink"/>
            <w:rFonts w:cs="Times New Roman"/>
          </w:rPr>
          <w:noBreakHyphen/>
          <w:t>page 5</w:t>
        </w:r>
      </w:hyperlink>
      <w:r>
        <w:rPr>
          <w:rFonts w:cs="Times New Roman"/>
        </w:rPr>
        <w:t>)</w:t>
      </w:r>
    </w:p>
    <w:p w:rsidR="001924A5" w:rsidRDefault="001924A5" w:rsidP="001924A5">
      <w:pPr>
        <w:widowControl w:val="0"/>
        <w:tabs>
          <w:tab w:val="right" w:pos="1008"/>
          <w:tab w:val="left" w:pos="1152"/>
          <w:tab w:val="left" w:pos="1872"/>
          <w:tab w:val="left" w:pos="9187"/>
        </w:tabs>
        <w:ind w:left="2088" w:hanging="2088"/>
        <w:rPr>
          <w:rFonts w:cs="Times New Roman"/>
        </w:rPr>
      </w:pPr>
      <w:r>
        <w:rPr>
          <w:rFonts w:cs="Times New Roman"/>
        </w:rPr>
        <w:tab/>
        <w:t>1/20/2022</w:t>
      </w:r>
      <w:r>
        <w:rPr>
          <w:rFonts w:cs="Times New Roman"/>
        </w:rPr>
        <w:tab/>
        <w:t>House</w:t>
      </w:r>
      <w:r>
        <w:rPr>
          <w:rFonts w:cs="Times New Roman"/>
        </w:rPr>
        <w:tab/>
        <w:t>Roll call Yeas</w:t>
      </w:r>
      <w:r>
        <w:rPr>
          <w:rFonts w:cs="Times New Roman"/>
        </w:rPr>
        <w:noBreakHyphen/>
        <w:t>89  Nays</w:t>
      </w:r>
      <w:r>
        <w:rPr>
          <w:rFonts w:cs="Times New Roman"/>
        </w:rPr>
        <w:noBreakHyphen/>
        <w:t>0 (</w:t>
      </w:r>
      <w:hyperlink r:id="rId12" w:history="1">
        <w:r w:rsidRPr="00737DB4">
          <w:rPr>
            <w:rStyle w:val="Hyperlink"/>
            <w:rFonts w:cs="Times New Roman"/>
          </w:rPr>
          <w:t>House Journal</w:t>
        </w:r>
        <w:r w:rsidRPr="00737DB4">
          <w:rPr>
            <w:rStyle w:val="Hyperlink"/>
            <w:rFonts w:cs="Times New Roman"/>
          </w:rPr>
          <w:noBreakHyphen/>
          <w:t>page 6</w:t>
        </w:r>
      </w:hyperlink>
      <w:r>
        <w:rPr>
          <w:rFonts w:cs="Times New Roman"/>
        </w:rPr>
        <w:t>)</w:t>
      </w:r>
    </w:p>
    <w:p w:rsidR="001924A5" w:rsidRDefault="001924A5" w:rsidP="001924A5">
      <w:pPr>
        <w:widowControl w:val="0"/>
        <w:tabs>
          <w:tab w:val="right" w:pos="1008"/>
          <w:tab w:val="left" w:pos="1152"/>
          <w:tab w:val="left" w:pos="1872"/>
          <w:tab w:val="left" w:pos="9187"/>
        </w:tabs>
        <w:ind w:left="2088" w:hanging="2088"/>
        <w:rPr>
          <w:rFonts w:cs="Times New Roman"/>
        </w:rPr>
      </w:pPr>
      <w:r>
        <w:rPr>
          <w:rFonts w:cs="Times New Roman"/>
        </w:rPr>
        <w:tab/>
        <w:t>1/20/2022</w:t>
      </w:r>
      <w:r>
        <w:rPr>
          <w:rFonts w:cs="Times New Roman"/>
        </w:rPr>
        <w:tab/>
        <w:t>House</w:t>
      </w:r>
      <w:r>
        <w:rPr>
          <w:rFonts w:cs="Times New Roman"/>
        </w:rPr>
        <w:tab/>
        <w:t>Unanimous consent for third reading on next legislative day (</w:t>
      </w:r>
      <w:hyperlink r:id="rId13" w:history="1">
        <w:r w:rsidRPr="00737DB4">
          <w:rPr>
            <w:rStyle w:val="Hyperlink"/>
            <w:rFonts w:cs="Times New Roman"/>
          </w:rPr>
          <w:t>House Journal</w:t>
        </w:r>
        <w:r w:rsidRPr="00737DB4">
          <w:rPr>
            <w:rStyle w:val="Hyperlink"/>
            <w:rFonts w:cs="Times New Roman"/>
          </w:rPr>
          <w:noBreakHyphen/>
          <w:t>page 7</w:t>
        </w:r>
      </w:hyperlink>
      <w:r>
        <w:rPr>
          <w:rFonts w:cs="Times New Roman"/>
        </w:rPr>
        <w:t>)</w:t>
      </w:r>
    </w:p>
    <w:p w:rsidR="001924A5" w:rsidRDefault="001924A5" w:rsidP="001924A5">
      <w:pPr>
        <w:widowControl w:val="0"/>
        <w:tabs>
          <w:tab w:val="right" w:pos="1008"/>
          <w:tab w:val="left" w:pos="1152"/>
          <w:tab w:val="left" w:pos="1872"/>
          <w:tab w:val="left" w:pos="9187"/>
        </w:tabs>
        <w:ind w:left="2088" w:hanging="2088"/>
        <w:rPr>
          <w:rFonts w:cs="Times New Roman"/>
        </w:rPr>
      </w:pPr>
      <w:r>
        <w:rPr>
          <w:rFonts w:cs="Times New Roman"/>
        </w:rPr>
        <w:tab/>
        <w:t>1/21/2022</w:t>
      </w:r>
      <w:r>
        <w:rPr>
          <w:rFonts w:cs="Times New Roman"/>
        </w:rPr>
        <w:tab/>
        <w:t>House</w:t>
      </w:r>
      <w:r>
        <w:rPr>
          <w:rFonts w:cs="Times New Roman"/>
        </w:rPr>
        <w:tab/>
        <w:t>Read third time and returned to Senate with amendments (</w:t>
      </w:r>
      <w:hyperlink r:id="rId14" w:history="1">
        <w:r w:rsidRPr="00737DB4">
          <w:rPr>
            <w:rStyle w:val="Hyperlink"/>
            <w:rFonts w:cs="Times New Roman"/>
          </w:rPr>
          <w:t>House Journal</w:t>
        </w:r>
        <w:r w:rsidRPr="00737DB4">
          <w:rPr>
            <w:rStyle w:val="Hyperlink"/>
            <w:rFonts w:cs="Times New Roman"/>
          </w:rPr>
          <w:noBreakHyphen/>
          <w:t>page 1</w:t>
        </w:r>
      </w:hyperlink>
      <w:r>
        <w:rPr>
          <w:rFonts w:cs="Times New Roman"/>
        </w:rPr>
        <w:t>)</w:t>
      </w:r>
    </w:p>
    <w:p w:rsidR="001924A5" w:rsidRDefault="001924A5" w:rsidP="001924A5">
      <w:pPr>
        <w:widowControl w:val="0"/>
        <w:tabs>
          <w:tab w:val="right" w:pos="1008"/>
          <w:tab w:val="left" w:pos="1152"/>
          <w:tab w:val="left" w:pos="1872"/>
          <w:tab w:val="left" w:pos="9187"/>
        </w:tabs>
        <w:ind w:left="2088" w:hanging="2088"/>
        <w:rPr>
          <w:rFonts w:cs="Times New Roman"/>
        </w:rPr>
      </w:pPr>
      <w:r>
        <w:rPr>
          <w:rFonts w:cs="Times New Roman"/>
        </w:rPr>
        <w:tab/>
        <w:t>1/25/2022</w:t>
      </w:r>
      <w:r>
        <w:rPr>
          <w:rFonts w:cs="Times New Roman"/>
        </w:rPr>
        <w:tab/>
        <w:t>Senate</w:t>
      </w:r>
      <w:r>
        <w:rPr>
          <w:rFonts w:cs="Times New Roman"/>
        </w:rPr>
        <w:tab/>
        <w:t>Concurred in House amendment and enrolled (</w:t>
      </w:r>
      <w:hyperlink r:id="rId15" w:history="1">
        <w:r w:rsidRPr="00737DB4">
          <w:rPr>
            <w:rStyle w:val="Hyperlink"/>
            <w:rFonts w:cs="Times New Roman"/>
          </w:rPr>
          <w:t>Senate Journal</w:t>
        </w:r>
        <w:r w:rsidRPr="00737DB4">
          <w:rPr>
            <w:rStyle w:val="Hyperlink"/>
            <w:rFonts w:cs="Times New Roman"/>
          </w:rPr>
          <w:noBreakHyphen/>
          <w:t>page 11</w:t>
        </w:r>
      </w:hyperlink>
      <w:r>
        <w:rPr>
          <w:rFonts w:cs="Times New Roman"/>
        </w:rPr>
        <w:t>)</w:t>
      </w:r>
    </w:p>
    <w:p w:rsidR="001924A5" w:rsidRDefault="001924A5" w:rsidP="001924A5">
      <w:pPr>
        <w:widowControl w:val="0"/>
        <w:tabs>
          <w:tab w:val="right" w:pos="1008"/>
          <w:tab w:val="left" w:pos="1152"/>
          <w:tab w:val="left" w:pos="1872"/>
          <w:tab w:val="left" w:pos="9187"/>
        </w:tabs>
        <w:ind w:left="2088" w:hanging="2088"/>
        <w:rPr>
          <w:rFonts w:cs="Times New Roman"/>
        </w:rPr>
      </w:pPr>
      <w:r>
        <w:rPr>
          <w:rFonts w:cs="Times New Roman"/>
        </w:rPr>
        <w:tab/>
        <w:t>1/26/2022</w:t>
      </w:r>
      <w:r>
        <w:rPr>
          <w:rFonts w:cs="Times New Roman"/>
        </w:rPr>
        <w:tab/>
      </w:r>
      <w:r>
        <w:rPr>
          <w:rFonts w:cs="Times New Roman"/>
        </w:rPr>
        <w:tab/>
        <w:t>Ratified R  122 (</w:t>
      </w:r>
      <w:hyperlink r:id="rId16" w:history="1">
        <w:r w:rsidRPr="00737DB4">
          <w:rPr>
            <w:rStyle w:val="Hyperlink"/>
            <w:rFonts w:cs="Times New Roman"/>
          </w:rPr>
          <w:t>Senate Journal</w:t>
        </w:r>
        <w:r w:rsidRPr="00737DB4">
          <w:rPr>
            <w:rStyle w:val="Hyperlink"/>
            <w:rFonts w:cs="Times New Roman"/>
          </w:rPr>
          <w:noBreakHyphen/>
          <w:t>page 35</w:t>
        </w:r>
      </w:hyperlink>
      <w:r>
        <w:rPr>
          <w:rFonts w:cs="Times New Roman"/>
        </w:rPr>
        <w:t>)</w:t>
      </w:r>
    </w:p>
    <w:p w:rsidR="001924A5" w:rsidRDefault="001924A5" w:rsidP="001924A5">
      <w:pPr>
        <w:widowControl w:val="0"/>
        <w:tabs>
          <w:tab w:val="right" w:pos="1008"/>
          <w:tab w:val="left" w:pos="1152"/>
          <w:tab w:val="left" w:pos="1872"/>
          <w:tab w:val="left" w:pos="9187"/>
        </w:tabs>
        <w:ind w:left="2088" w:hanging="2088"/>
        <w:rPr>
          <w:rFonts w:cs="Times New Roman"/>
        </w:rPr>
      </w:pPr>
      <w:r>
        <w:rPr>
          <w:rFonts w:cs="Times New Roman"/>
        </w:rPr>
        <w:tab/>
        <w:t>2/1/2022</w:t>
      </w:r>
      <w:r>
        <w:rPr>
          <w:rFonts w:cs="Times New Roman"/>
        </w:rPr>
        <w:tab/>
      </w:r>
      <w:r>
        <w:rPr>
          <w:rFonts w:cs="Times New Roman"/>
        </w:rPr>
        <w:tab/>
        <w:t>Vetoed by Governor</w:t>
      </w:r>
    </w:p>
    <w:p w:rsidR="001924A5" w:rsidRDefault="001924A5" w:rsidP="001924A5">
      <w:pPr>
        <w:widowControl w:val="0"/>
        <w:tabs>
          <w:tab w:val="right" w:pos="1008"/>
          <w:tab w:val="left" w:pos="1152"/>
          <w:tab w:val="left" w:pos="1872"/>
          <w:tab w:val="left" w:pos="9187"/>
        </w:tabs>
        <w:ind w:left="2088" w:hanging="2088"/>
        <w:rPr>
          <w:rFonts w:cs="Times New Roman"/>
        </w:rPr>
      </w:pPr>
      <w:r>
        <w:rPr>
          <w:rFonts w:cs="Times New Roman"/>
        </w:rPr>
        <w:tab/>
        <w:t>2/3/2022</w:t>
      </w:r>
      <w:r>
        <w:rPr>
          <w:rFonts w:cs="Times New Roman"/>
        </w:rPr>
        <w:tab/>
        <w:t>Senate</w:t>
      </w:r>
      <w:r>
        <w:rPr>
          <w:rFonts w:cs="Times New Roman"/>
        </w:rPr>
        <w:tab/>
        <w:t>Veto overridden by originating body Ayes</w:t>
      </w:r>
      <w:r>
        <w:rPr>
          <w:rFonts w:cs="Times New Roman"/>
        </w:rPr>
        <w:noBreakHyphen/>
        <w:t>35  Nays</w:t>
      </w:r>
      <w:r>
        <w:rPr>
          <w:rFonts w:cs="Times New Roman"/>
        </w:rPr>
        <w:noBreakHyphen/>
        <w:t>0 (</w:t>
      </w:r>
      <w:hyperlink r:id="rId17" w:history="1">
        <w:r w:rsidRPr="00737DB4">
          <w:rPr>
            <w:rStyle w:val="Hyperlink"/>
            <w:rFonts w:cs="Times New Roman"/>
          </w:rPr>
          <w:t>Senate Journal</w:t>
        </w:r>
        <w:r w:rsidRPr="00737DB4">
          <w:rPr>
            <w:rStyle w:val="Hyperlink"/>
            <w:rFonts w:cs="Times New Roman"/>
          </w:rPr>
          <w:noBreakHyphen/>
          <w:t>page 11</w:t>
        </w:r>
      </w:hyperlink>
      <w:r>
        <w:rPr>
          <w:rFonts w:cs="Times New Roman"/>
        </w:rPr>
        <w:t>)</w:t>
      </w:r>
    </w:p>
    <w:p w:rsidR="001924A5" w:rsidRDefault="001924A5" w:rsidP="001924A5">
      <w:pPr>
        <w:widowControl w:val="0"/>
        <w:tabs>
          <w:tab w:val="right" w:pos="1008"/>
          <w:tab w:val="left" w:pos="1152"/>
          <w:tab w:val="left" w:pos="1872"/>
          <w:tab w:val="left" w:pos="9187"/>
        </w:tabs>
        <w:ind w:left="2088" w:hanging="2088"/>
        <w:rPr>
          <w:rFonts w:cs="Times New Roman"/>
        </w:rPr>
      </w:pPr>
      <w:r>
        <w:rPr>
          <w:rFonts w:cs="Times New Roman"/>
        </w:rPr>
        <w:tab/>
        <w:t>2/9/2022</w:t>
      </w:r>
      <w:r>
        <w:rPr>
          <w:rFonts w:cs="Times New Roman"/>
        </w:rPr>
        <w:tab/>
        <w:t>House</w:t>
      </w:r>
      <w:r>
        <w:rPr>
          <w:rFonts w:cs="Times New Roman"/>
        </w:rPr>
        <w:tab/>
        <w:t>Veto overridden Yeas</w:t>
      </w:r>
      <w:r>
        <w:rPr>
          <w:rFonts w:cs="Times New Roman"/>
        </w:rPr>
        <w:noBreakHyphen/>
        <w:t>90  Nays</w:t>
      </w:r>
      <w:r>
        <w:rPr>
          <w:rFonts w:cs="Times New Roman"/>
        </w:rPr>
        <w:noBreakHyphen/>
        <w:t>1</w:t>
      </w:r>
    </w:p>
    <w:p w:rsidR="001924A5" w:rsidRDefault="001924A5" w:rsidP="001924A5">
      <w:pPr>
        <w:widowControl w:val="0"/>
        <w:tabs>
          <w:tab w:val="right" w:pos="1008"/>
          <w:tab w:val="left" w:pos="1152"/>
          <w:tab w:val="left" w:pos="1872"/>
          <w:tab w:val="left" w:pos="9187"/>
        </w:tabs>
        <w:ind w:left="2088" w:hanging="2088"/>
        <w:rPr>
          <w:rFonts w:cs="Times New Roman"/>
        </w:rPr>
      </w:pPr>
      <w:r>
        <w:rPr>
          <w:rFonts w:cs="Times New Roman"/>
        </w:rPr>
        <w:tab/>
        <w:t>2/15/2022</w:t>
      </w:r>
      <w:r>
        <w:rPr>
          <w:rFonts w:cs="Times New Roman"/>
        </w:rPr>
        <w:tab/>
      </w:r>
      <w:r>
        <w:rPr>
          <w:rFonts w:cs="Times New Roman"/>
        </w:rPr>
        <w:tab/>
        <w:t>Effective date  02/09/22</w:t>
      </w:r>
    </w:p>
    <w:p w:rsidR="001924A5" w:rsidRDefault="001924A5" w:rsidP="001924A5">
      <w:pPr>
        <w:widowControl w:val="0"/>
        <w:tabs>
          <w:tab w:val="right" w:pos="1008"/>
          <w:tab w:val="left" w:pos="1152"/>
          <w:tab w:val="left" w:pos="1872"/>
          <w:tab w:val="left" w:pos="9187"/>
        </w:tabs>
        <w:ind w:left="2088" w:hanging="2088"/>
        <w:rPr>
          <w:rFonts w:cs="Times New Roman"/>
        </w:rPr>
      </w:pPr>
      <w:r>
        <w:rPr>
          <w:rFonts w:cs="Times New Roman"/>
        </w:rPr>
        <w:tab/>
        <w:t>7/25/2022</w:t>
      </w:r>
      <w:r>
        <w:rPr>
          <w:rFonts w:cs="Times New Roman"/>
        </w:rPr>
        <w:tab/>
      </w:r>
      <w:r>
        <w:rPr>
          <w:rFonts w:cs="Times New Roman"/>
        </w:rPr>
        <w:tab/>
        <w:t>Act No.  260</w:t>
      </w:r>
    </w:p>
    <w:p w:rsidR="001924A5" w:rsidRDefault="001924A5" w:rsidP="001924A5">
      <w:pPr>
        <w:widowControl w:val="0"/>
        <w:tabs>
          <w:tab w:val="right" w:pos="1008"/>
          <w:tab w:val="left" w:pos="1152"/>
          <w:tab w:val="left" w:pos="1872"/>
          <w:tab w:val="left" w:pos="9187"/>
        </w:tabs>
        <w:ind w:left="2088" w:hanging="2088"/>
        <w:rPr>
          <w:rFonts w:cs="Times New Roman"/>
        </w:rPr>
      </w:pPr>
    </w:p>
    <w:p w:rsidR="005B4F85" w:rsidRPr="005B4F85" w:rsidRDefault="005B4F85" w:rsidP="005B4F85">
      <w:pPr>
        <w:widowControl w:val="0"/>
        <w:tabs>
          <w:tab w:val="right" w:pos="1008"/>
          <w:tab w:val="left" w:pos="1152"/>
          <w:tab w:val="left" w:pos="1872"/>
          <w:tab w:val="left" w:pos="9187"/>
        </w:tabs>
        <w:ind w:left="2088" w:hanging="2088"/>
        <w:rPr>
          <w:rFonts w:cs="Times New Roman"/>
        </w:rPr>
      </w:pPr>
      <w:r w:rsidRPr="005B4F85">
        <w:rPr>
          <w:rFonts w:cs="Times New Roman"/>
        </w:rPr>
        <w:t xml:space="preserve">View the latest </w:t>
      </w:r>
      <w:hyperlink r:id="rId18" w:history="1">
        <w:r w:rsidRPr="005B4F85">
          <w:rPr>
            <w:rFonts w:cs="Times New Roman"/>
            <w:color w:val="0000FF" w:themeColor="hyperlink"/>
            <w:u w:val="single"/>
          </w:rPr>
          <w:t>legislative information</w:t>
        </w:r>
      </w:hyperlink>
      <w:r w:rsidRPr="005B4F85">
        <w:rPr>
          <w:rFonts w:cs="Times New Roman"/>
        </w:rPr>
        <w:t xml:space="preserve"> at the website</w:t>
      </w:r>
    </w:p>
    <w:p w:rsidR="005B4F85" w:rsidRPr="005B4F85" w:rsidRDefault="005B4F85" w:rsidP="005B4F85">
      <w:pPr>
        <w:widowControl w:val="0"/>
        <w:tabs>
          <w:tab w:val="right" w:pos="1008"/>
          <w:tab w:val="left" w:pos="1152"/>
          <w:tab w:val="left" w:pos="1872"/>
          <w:tab w:val="left" w:pos="9187"/>
        </w:tabs>
        <w:ind w:left="2088" w:hanging="2088"/>
        <w:rPr>
          <w:rFonts w:cs="Times New Roman"/>
        </w:rPr>
      </w:pPr>
    </w:p>
    <w:p w:rsidR="005B4F85" w:rsidRPr="005B4F85" w:rsidRDefault="005B4F85" w:rsidP="005B4F85">
      <w:pPr>
        <w:widowControl w:val="0"/>
        <w:tabs>
          <w:tab w:val="right" w:pos="1008"/>
          <w:tab w:val="left" w:pos="1152"/>
          <w:tab w:val="left" w:pos="1872"/>
          <w:tab w:val="left" w:pos="9187"/>
        </w:tabs>
        <w:ind w:left="2088" w:hanging="2088"/>
        <w:rPr>
          <w:rFonts w:cs="Times New Roman"/>
        </w:rPr>
      </w:pPr>
    </w:p>
    <w:p w:rsidR="005B4F85" w:rsidRPr="005B4F85" w:rsidRDefault="005B4F85" w:rsidP="005B4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B4F85">
        <w:rPr>
          <w:rFonts w:cs="Times New Roman"/>
          <w:b/>
        </w:rPr>
        <w:t>VERSIONS OF THIS BILL</w:t>
      </w:r>
    </w:p>
    <w:p w:rsidR="005B4F85" w:rsidRPr="005B4F85" w:rsidRDefault="005B4F85" w:rsidP="005B4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4F85" w:rsidRPr="005B4F85" w:rsidRDefault="000F0713" w:rsidP="005B4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5B4F85" w:rsidRPr="005B4F85">
          <w:rPr>
            <w:rFonts w:cs="Times New Roman"/>
            <w:color w:val="0000FF" w:themeColor="hyperlink"/>
            <w:u w:val="single"/>
          </w:rPr>
          <w:t>1/11/2022</w:t>
        </w:r>
      </w:hyperlink>
    </w:p>
    <w:p w:rsidR="005B4F85" w:rsidRPr="005B4F85" w:rsidRDefault="000F0713" w:rsidP="005B4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5B4F85" w:rsidRPr="005B4F85">
          <w:rPr>
            <w:rFonts w:cs="Times New Roman"/>
            <w:color w:val="0000FF" w:themeColor="hyperlink"/>
            <w:u w:val="single"/>
          </w:rPr>
          <w:t>1/11/2022-A</w:t>
        </w:r>
      </w:hyperlink>
    </w:p>
    <w:p w:rsidR="005B4F85" w:rsidRPr="005B4F85" w:rsidRDefault="000F0713" w:rsidP="005B4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5B4F85" w:rsidRPr="005B4F85">
          <w:rPr>
            <w:rFonts w:cs="Times New Roman"/>
            <w:color w:val="0000FF" w:themeColor="hyperlink"/>
            <w:u w:val="single"/>
          </w:rPr>
          <w:t>1/12/2022</w:t>
        </w:r>
      </w:hyperlink>
    </w:p>
    <w:p w:rsidR="005B4F85" w:rsidRPr="005B4F85" w:rsidRDefault="000F0713" w:rsidP="005B4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5B4F85" w:rsidRPr="005B4F85">
          <w:rPr>
            <w:rFonts w:cs="Times New Roman"/>
            <w:color w:val="0000FF" w:themeColor="hyperlink"/>
            <w:u w:val="single"/>
          </w:rPr>
          <w:t>1/19/2022</w:t>
        </w:r>
      </w:hyperlink>
    </w:p>
    <w:p w:rsidR="005B4F85" w:rsidRPr="005B4F85" w:rsidRDefault="000F0713" w:rsidP="005B4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5B4F85" w:rsidRPr="005B4F85">
          <w:rPr>
            <w:rFonts w:cs="Times New Roman"/>
            <w:color w:val="0000FF" w:themeColor="hyperlink"/>
            <w:u w:val="single"/>
          </w:rPr>
          <w:t>1/20/2022</w:t>
        </w:r>
      </w:hyperlink>
    </w:p>
    <w:p w:rsidR="005B4F85" w:rsidRPr="005B4F85" w:rsidRDefault="005B4F85" w:rsidP="005B4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4F85" w:rsidRDefault="005B4F85" w:rsidP="005B4F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B4F85" w:rsidSect="005B4F85">
          <w:pgSz w:w="12240" w:h="15840" w:code="1"/>
          <w:pgMar w:top="1080" w:right="1440" w:bottom="1080" w:left="1440" w:header="720" w:footer="720" w:gutter="0"/>
          <w:pgNumType w:start="1"/>
          <w:cols w:space="720"/>
          <w:noEndnote/>
          <w:docGrid w:linePitch="360"/>
        </w:sectPr>
      </w:pPr>
    </w:p>
    <w:p w:rsidR="00FC464F" w:rsidRDefault="00FC464F" w:rsidP="00FC4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(A260, R122, S948)</w:t>
      </w:r>
    </w:p>
    <w:p w:rsidR="00FC464F" w:rsidRPr="008836A5" w:rsidRDefault="00FC464F" w:rsidP="00FC4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C464F" w:rsidRPr="005B4F85" w:rsidRDefault="00FC464F" w:rsidP="00FC4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B4F85">
        <w:rPr>
          <w:rFonts w:cs="Times New Roman"/>
          <w:b/>
          <w:color w:val="000000" w:themeColor="text1"/>
          <w:szCs w:val="36"/>
        </w:rPr>
        <w:t xml:space="preserve">A JOINT RESOLUTION </w:t>
      </w:r>
      <w:r w:rsidRPr="005B4F85">
        <w:rPr>
          <w:rFonts w:cs="Times New Roman"/>
          <w:b/>
          <w:color w:val="000000" w:themeColor="text1"/>
          <w:u w:color="000000" w:themeColor="text1"/>
        </w:rPr>
        <w:t>TO MOVE THE DATE OF THE 2022 ELECTION FOR THE MARION COUNTY BOARD OF EDUCATION FROM THE SECOND TUESDAY IN APRIL OF 2022 TO THE SECOND TUESDAY IN MAY OF 2022, AND TO ADJUST THE CANDIDATE FILING PERIOD ACCORDINGLY.</w:t>
      </w:r>
    </w:p>
    <w:p w:rsidR="00FC464F" w:rsidRPr="00B96523" w:rsidRDefault="00FC464F" w:rsidP="00FC4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FC464F" w:rsidRDefault="00FC464F" w:rsidP="00FC4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96523">
        <w:rPr>
          <w:rFonts w:eastAsia="Times New Roman" w:cs="Times New Roman"/>
        </w:rPr>
        <w:t>Be it enacted by the General Assembly of the State of South Carolina:</w:t>
      </w:r>
    </w:p>
    <w:p w:rsidR="00FC464F" w:rsidRDefault="00FC464F" w:rsidP="00FC4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FC464F" w:rsidRPr="00564329" w:rsidRDefault="00FC464F" w:rsidP="00FC4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Marion County Board of Education, 2022 board elections</w:t>
      </w:r>
    </w:p>
    <w:p w:rsidR="00FC464F" w:rsidRPr="00B96523" w:rsidRDefault="00FC464F" w:rsidP="00FC4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FC464F" w:rsidRPr="00B96523" w:rsidRDefault="00FC464F" w:rsidP="00FC4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96523">
        <w:rPr>
          <w:rFonts w:cs="Times New Roman"/>
          <w:u w:color="000000" w:themeColor="text1"/>
        </w:rPr>
        <w:t>SECTION</w:t>
      </w:r>
      <w:r w:rsidRPr="00B96523">
        <w:rPr>
          <w:rFonts w:cs="Times New Roman"/>
          <w:u w:color="000000" w:themeColor="text1"/>
        </w:rPr>
        <w:tab/>
        <w:t>1.</w:t>
      </w:r>
      <w:r w:rsidRPr="00B96523">
        <w:rPr>
          <w:rFonts w:cs="Times New Roman"/>
          <w:u w:color="000000" w:themeColor="text1"/>
        </w:rPr>
        <w:tab/>
        <w:t>Act 317 of 2010 establishes the second Tuesday in April in even</w:t>
      </w:r>
      <w:r w:rsidRPr="00B96523">
        <w:rPr>
          <w:rFonts w:cs="Times New Roman"/>
          <w:u w:color="000000" w:themeColor="text1"/>
        </w:rPr>
        <w:noBreakHyphen/>
        <w:t>numbered years as the election date for seats on the Marion County Board of Education. Notwithstanding the provisions of Act 317 of 2010, the election that would otherwise occur on April 12, 2022, must be conducted on the second Tuesday of May 2022. A person desiring to qualify as a candidate for the Marion County Board of Education election to be conducted pursuant to this joint resolution shall file written notice of his candidacy with the Marion County Board of Voter Registration and Elections at least sixty days before the date set for the election.</w:t>
      </w:r>
      <w:r w:rsidRPr="00B96523">
        <w:rPr>
          <w:rFonts w:cs="Times New Roman"/>
          <w:u w:color="000000" w:themeColor="text1"/>
        </w:rPr>
        <w:tab/>
      </w:r>
      <w:r w:rsidRPr="00B96523">
        <w:rPr>
          <w:rFonts w:cs="Times New Roman"/>
          <w:u w:color="000000" w:themeColor="text1"/>
        </w:rPr>
        <w:tab/>
      </w:r>
    </w:p>
    <w:p w:rsidR="00FC464F" w:rsidRDefault="00FC464F" w:rsidP="00FC4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FC464F" w:rsidRPr="00564329" w:rsidRDefault="00FC464F" w:rsidP="00FC4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564329">
        <w:rPr>
          <w:rFonts w:eastAsia="Times New Roman" w:cs="Times New Roman"/>
          <w:b/>
        </w:rPr>
        <w:t>Time effective</w:t>
      </w:r>
    </w:p>
    <w:p w:rsidR="00FC464F" w:rsidRDefault="00FC464F" w:rsidP="00FC4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FC464F" w:rsidRDefault="00FC464F" w:rsidP="00FC4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96523">
        <w:rPr>
          <w:rFonts w:eastAsia="Times New Roman" w:cs="Times New Roman"/>
        </w:rPr>
        <w:t>SECTION</w:t>
      </w:r>
      <w:r w:rsidRPr="00B96523">
        <w:rPr>
          <w:rFonts w:eastAsia="Times New Roman" w:cs="Times New Roman"/>
        </w:rPr>
        <w:tab/>
        <w:t>2.</w:t>
      </w:r>
      <w:r w:rsidRPr="00B96523">
        <w:rPr>
          <w:rFonts w:eastAsia="Times New Roman" w:cs="Times New Roman"/>
        </w:rPr>
        <w:tab/>
        <w:t>This joint resolution takes effect upon approval by the Governor.</w:t>
      </w:r>
    </w:p>
    <w:p w:rsidR="00FC464F" w:rsidRDefault="00FC464F" w:rsidP="00FC4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FC464F" w:rsidRDefault="00FC464F" w:rsidP="00FC4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26</w:t>
      </w:r>
      <w:r>
        <w:rPr>
          <w:color w:val="000000" w:themeColor="text1"/>
          <w:vertAlign w:val="superscript"/>
        </w:rPr>
        <w:t>th</w:t>
      </w:r>
      <w:r>
        <w:rPr>
          <w:color w:val="000000" w:themeColor="text1"/>
        </w:rPr>
        <w:t xml:space="preserve"> day of January, 2022.</w:t>
      </w:r>
    </w:p>
    <w:p w:rsidR="00FC464F" w:rsidRDefault="00FC464F" w:rsidP="00FC464F">
      <w:pPr>
        <w:jc w:val="both"/>
        <w:rPr>
          <w:color w:val="000000" w:themeColor="text1"/>
        </w:rPr>
      </w:pPr>
    </w:p>
    <w:p w:rsidR="00FC464F" w:rsidRDefault="00FC464F" w:rsidP="00FC464F">
      <w:pPr>
        <w:jc w:val="both"/>
        <w:rPr>
          <w:color w:val="000000" w:themeColor="text1"/>
        </w:rPr>
      </w:pPr>
      <w:r>
        <w:rPr>
          <w:color w:val="000000" w:themeColor="text1"/>
        </w:rPr>
        <w:t>Vetoed by the Governor -- 2/1/22.</w:t>
      </w:r>
    </w:p>
    <w:p w:rsidR="00FC464F" w:rsidRDefault="00FC464F" w:rsidP="00FC464F">
      <w:pPr>
        <w:jc w:val="both"/>
        <w:rPr>
          <w:color w:val="000000" w:themeColor="text1"/>
        </w:rPr>
      </w:pPr>
      <w:r>
        <w:rPr>
          <w:color w:val="000000" w:themeColor="text1"/>
        </w:rPr>
        <w:t>Veto overridden by Senate -- 2/3/22.</w:t>
      </w:r>
    </w:p>
    <w:p w:rsidR="00FC464F" w:rsidRDefault="00FC464F" w:rsidP="00FC464F">
      <w:pPr>
        <w:jc w:val="both"/>
        <w:rPr>
          <w:color w:val="000000" w:themeColor="text1"/>
        </w:rPr>
      </w:pPr>
      <w:r>
        <w:rPr>
          <w:color w:val="000000" w:themeColor="text1"/>
        </w:rPr>
        <w:t xml:space="preserve">Veto overridden by House -- 2/9/22. </w:t>
      </w:r>
    </w:p>
    <w:p w:rsidR="00FC464F" w:rsidRDefault="00FC464F" w:rsidP="00FC464F">
      <w:pPr>
        <w:jc w:val="center"/>
        <w:rPr>
          <w:color w:val="000000" w:themeColor="text1"/>
        </w:rPr>
      </w:pPr>
    </w:p>
    <w:p w:rsidR="00FC464F" w:rsidRDefault="00FC464F" w:rsidP="00FC464F">
      <w:pPr>
        <w:jc w:val="center"/>
        <w:rPr>
          <w:color w:val="000000" w:themeColor="text1"/>
        </w:rPr>
      </w:pPr>
      <w:r>
        <w:rPr>
          <w:color w:val="000000" w:themeColor="text1"/>
        </w:rPr>
        <w:t>__________</w:t>
      </w:r>
    </w:p>
    <w:p w:rsidR="005B4F85" w:rsidRPr="00496EC5" w:rsidRDefault="005B4F85" w:rsidP="00FC4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B4F85" w:rsidRPr="00496EC5" w:rsidSect="005B4F85">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329" w:rsidRDefault="00564329" w:rsidP="007D5FAC">
      <w:r>
        <w:separator/>
      </w:r>
    </w:p>
  </w:endnote>
  <w:endnote w:type="continuationSeparator" w:id="0">
    <w:p w:rsidR="00564329" w:rsidRDefault="0056432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F85" w:rsidRPr="005B4F85" w:rsidRDefault="005B4F85" w:rsidP="005B4F8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0F0713">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4F85" w:rsidRDefault="005B4F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329" w:rsidRDefault="00564329" w:rsidP="007D5FAC">
      <w:r>
        <w:separator/>
      </w:r>
    </w:p>
  </w:footnote>
  <w:footnote w:type="continuationSeparator" w:id="0">
    <w:p w:rsidR="00564329" w:rsidRDefault="0056432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948"/>
    <w:docVar w:name="ActSecretary" w:val="Rushton"/>
    <w:docVar w:name="ActSIdno" w:val="(125)  948ZW22"/>
    <w:docVar w:name="clipname" w:val="948ZW22"/>
    <w:docVar w:name="dvBillNumber" w:val="948"/>
    <w:docVar w:name="dvBillNumberPrefix" w:val="S"/>
    <w:docVar w:name="dvOriginalBody" w:val="Senate"/>
    <w:docVar w:name="OrigSENATEBillNo" w:val="948"/>
    <w:docVar w:name="SENATEACTFULLPATH" w:val="L:\COUNCIL\ACTS\948ZW22.DOCX"/>
    <w:docVar w:name="WhatActtype" w:val="A JOINT RESOLUTION"/>
  </w:docVars>
  <w:rsids>
    <w:rsidRoot w:val="00842B65"/>
    <w:rsid w:val="00002DE0"/>
    <w:rsid w:val="00017F29"/>
    <w:rsid w:val="00020349"/>
    <w:rsid w:val="00021B0B"/>
    <w:rsid w:val="00030487"/>
    <w:rsid w:val="00035A75"/>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3728"/>
    <w:rsid w:val="000B56CB"/>
    <w:rsid w:val="000C05ED"/>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924A5"/>
    <w:rsid w:val="001A0805"/>
    <w:rsid w:val="001A646B"/>
    <w:rsid w:val="001A75A0"/>
    <w:rsid w:val="001B5A28"/>
    <w:rsid w:val="001B65B6"/>
    <w:rsid w:val="001B78F9"/>
    <w:rsid w:val="001B7FF5"/>
    <w:rsid w:val="001C390F"/>
    <w:rsid w:val="001C50A7"/>
    <w:rsid w:val="001C6957"/>
    <w:rsid w:val="001D0DD4"/>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63112"/>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06A"/>
    <w:rsid w:val="0032380E"/>
    <w:rsid w:val="00325D1F"/>
    <w:rsid w:val="00327D8E"/>
    <w:rsid w:val="003348FE"/>
    <w:rsid w:val="00334EAC"/>
    <w:rsid w:val="003414FD"/>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F7D8E"/>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6EC5"/>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4329"/>
    <w:rsid w:val="005672F0"/>
    <w:rsid w:val="005741F9"/>
    <w:rsid w:val="005839FC"/>
    <w:rsid w:val="00583CB3"/>
    <w:rsid w:val="005859EE"/>
    <w:rsid w:val="00590D1D"/>
    <w:rsid w:val="00591D7C"/>
    <w:rsid w:val="00594D39"/>
    <w:rsid w:val="00597240"/>
    <w:rsid w:val="005A1FF2"/>
    <w:rsid w:val="005A286C"/>
    <w:rsid w:val="005A7D5F"/>
    <w:rsid w:val="005B2750"/>
    <w:rsid w:val="005B2DD9"/>
    <w:rsid w:val="005B3E85"/>
    <w:rsid w:val="005B4DB1"/>
    <w:rsid w:val="005B4F85"/>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80A73"/>
    <w:rsid w:val="00690F2C"/>
    <w:rsid w:val="00690F99"/>
    <w:rsid w:val="00691B24"/>
    <w:rsid w:val="00696C4D"/>
    <w:rsid w:val="00696F5B"/>
    <w:rsid w:val="006A4214"/>
    <w:rsid w:val="006A5362"/>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7F7B09"/>
    <w:rsid w:val="00800AD0"/>
    <w:rsid w:val="00801009"/>
    <w:rsid w:val="00804053"/>
    <w:rsid w:val="00821AAF"/>
    <w:rsid w:val="00832F5E"/>
    <w:rsid w:val="00834B27"/>
    <w:rsid w:val="00836D7F"/>
    <w:rsid w:val="0084163A"/>
    <w:rsid w:val="00841A98"/>
    <w:rsid w:val="00841BFC"/>
    <w:rsid w:val="00842B65"/>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E03BA"/>
    <w:rsid w:val="008E1BCF"/>
    <w:rsid w:val="008F4CA1"/>
    <w:rsid w:val="008F510F"/>
    <w:rsid w:val="008F5F0A"/>
    <w:rsid w:val="008F676F"/>
    <w:rsid w:val="008F7D5B"/>
    <w:rsid w:val="00900319"/>
    <w:rsid w:val="0090133D"/>
    <w:rsid w:val="009057E7"/>
    <w:rsid w:val="009071B1"/>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0001"/>
    <w:rsid w:val="009A1A29"/>
    <w:rsid w:val="009A31B6"/>
    <w:rsid w:val="009A467A"/>
    <w:rsid w:val="009B0FA5"/>
    <w:rsid w:val="009B6EA6"/>
    <w:rsid w:val="009C170D"/>
    <w:rsid w:val="009D0B32"/>
    <w:rsid w:val="009D4A6C"/>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77E25"/>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1C7A"/>
    <w:rsid w:val="00AE42DA"/>
    <w:rsid w:val="00AE4DFB"/>
    <w:rsid w:val="00AE76DE"/>
    <w:rsid w:val="00AF08CD"/>
    <w:rsid w:val="00AF2080"/>
    <w:rsid w:val="00AF3196"/>
    <w:rsid w:val="00AF3FED"/>
    <w:rsid w:val="00AF7929"/>
    <w:rsid w:val="00AF7A83"/>
    <w:rsid w:val="00B010E0"/>
    <w:rsid w:val="00B04E82"/>
    <w:rsid w:val="00B11270"/>
    <w:rsid w:val="00B12572"/>
    <w:rsid w:val="00B303AC"/>
    <w:rsid w:val="00B324ED"/>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760BD"/>
    <w:rsid w:val="00C837F6"/>
    <w:rsid w:val="00C92B7D"/>
    <w:rsid w:val="00C92E2B"/>
    <w:rsid w:val="00C94E59"/>
    <w:rsid w:val="00C97CB8"/>
    <w:rsid w:val="00CA23B8"/>
    <w:rsid w:val="00CA4CD7"/>
    <w:rsid w:val="00CB12FE"/>
    <w:rsid w:val="00CC2825"/>
    <w:rsid w:val="00CE1407"/>
    <w:rsid w:val="00CE54EA"/>
    <w:rsid w:val="00CE5B85"/>
    <w:rsid w:val="00CF248A"/>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04FB"/>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35FA"/>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0859"/>
    <w:rsid w:val="00F61884"/>
    <w:rsid w:val="00F627EF"/>
    <w:rsid w:val="00F6326F"/>
    <w:rsid w:val="00F669CB"/>
    <w:rsid w:val="00F66E0E"/>
    <w:rsid w:val="00F721C4"/>
    <w:rsid w:val="00F7296A"/>
    <w:rsid w:val="00F81437"/>
    <w:rsid w:val="00F86999"/>
    <w:rsid w:val="00FA1013"/>
    <w:rsid w:val="00FA7E14"/>
    <w:rsid w:val="00FB1A6A"/>
    <w:rsid w:val="00FB471B"/>
    <w:rsid w:val="00FC380D"/>
    <w:rsid w:val="00FC464F"/>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F10BBDB0-FC96-4F2E-A753-1AC9D6615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5B4F8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1D0DD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B4F8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77E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205341445">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20113.docx" TargetMode="External"/><Relationship Id="rId13" Type="http://schemas.openxmlformats.org/officeDocument/2006/relationships/hyperlink" Target="file:///h:\hj\20220120.docx" TargetMode="External"/><Relationship Id="rId18" Type="http://schemas.openxmlformats.org/officeDocument/2006/relationships/hyperlink" Target="http://www.scstatehouse.gov/billsearch.php?billnumbers=948&amp;session=124&amp;summary=B"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21-22\948_20220112.docx" TargetMode="External"/><Relationship Id="rId7" Type="http://schemas.openxmlformats.org/officeDocument/2006/relationships/hyperlink" Target="file:///h:\sj\20220112.docx" TargetMode="External"/><Relationship Id="rId12" Type="http://schemas.openxmlformats.org/officeDocument/2006/relationships/hyperlink" Target="file:///h:\hj\20220120.docx" TargetMode="External"/><Relationship Id="rId17" Type="http://schemas.openxmlformats.org/officeDocument/2006/relationships/hyperlink" Target="file:///h:\sj\20220203.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sj\20220126.docx" TargetMode="External"/><Relationship Id="rId20" Type="http://schemas.openxmlformats.org/officeDocument/2006/relationships/hyperlink" Target="file:///p:\pprever\2021-22\948_20220111A.docx" TargetMode="External"/><Relationship Id="rId1" Type="http://schemas.openxmlformats.org/officeDocument/2006/relationships/styles" Target="styles.xml"/><Relationship Id="rId6" Type="http://schemas.openxmlformats.org/officeDocument/2006/relationships/hyperlink" Target="file:///h:\sj\20220111.docx" TargetMode="External"/><Relationship Id="rId11" Type="http://schemas.openxmlformats.org/officeDocument/2006/relationships/hyperlink" Target="file:///h:\hj\20220120.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sj\20220125.docx" TargetMode="External"/><Relationship Id="rId23" Type="http://schemas.openxmlformats.org/officeDocument/2006/relationships/hyperlink" Target="file:///p:\pprever\2021-22\948_20220120.docx" TargetMode="External"/><Relationship Id="rId10" Type="http://schemas.openxmlformats.org/officeDocument/2006/relationships/hyperlink" Target="file:///h:\hj\20220120.docx" TargetMode="External"/><Relationship Id="rId19" Type="http://schemas.openxmlformats.org/officeDocument/2006/relationships/hyperlink" Target="file:///p:\pprever\2021-22\948_20220111.docx" TargetMode="External"/><Relationship Id="rId4" Type="http://schemas.openxmlformats.org/officeDocument/2006/relationships/footnotes" Target="footnotes.xml"/><Relationship Id="rId9" Type="http://schemas.openxmlformats.org/officeDocument/2006/relationships/hyperlink" Target="file:///h:\hj\20220119.docx" TargetMode="External"/><Relationship Id="rId14" Type="http://schemas.openxmlformats.org/officeDocument/2006/relationships/hyperlink" Target="file:///h:\hj\20220121.docx" TargetMode="External"/><Relationship Id="rId22" Type="http://schemas.openxmlformats.org/officeDocument/2006/relationships/hyperlink" Target="file:///p:\pprever\2021-22\948_20220119.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669</Words>
  <Characters>3433</Characters>
  <Application>Microsoft Office Word</Application>
  <DocSecurity>0</DocSecurity>
  <Lines>104</Lines>
  <Paragraphs>41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948: Marion County Board of Education - South Carolina Legislature Online</dc:title>
  <dc:subject/>
  <dc:creator>Anna Rushton</dc:creator>
  <cp:keywords/>
  <dc:description/>
  <cp:lastModifiedBy>Danny Crook</cp:lastModifiedBy>
  <cp:revision>2</cp:revision>
  <cp:lastPrinted>2022-01-25T21:30:00Z</cp:lastPrinted>
  <dcterms:created xsi:type="dcterms:W3CDTF">2022-08-10T17:29:00Z</dcterms:created>
  <dcterms:modified xsi:type="dcterms:W3CDTF">2022-08-10T17:29:00Z</dcterms:modified>
</cp:coreProperties>
</file>