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F5149" w14:textId="015B7FA0" w:rsidR="00741352" w:rsidRDefault="00741352" w:rsidP="00741352">
      <w:pPr>
        <w:widowControl w:val="0"/>
        <w:jc w:val="center"/>
      </w:pPr>
      <w:r w:rsidRPr="00741352">
        <w:rPr>
          <w:b/>
        </w:rPr>
        <w:t>South Carolina General Assembly</w:t>
      </w:r>
    </w:p>
    <w:p w14:paraId="2E3BDD0A" w14:textId="725BBD23" w:rsidR="00741352" w:rsidRDefault="00741352" w:rsidP="00741352">
      <w:pPr>
        <w:widowControl w:val="0"/>
        <w:jc w:val="center"/>
      </w:pPr>
      <w:r>
        <w:t>124th Session, 2021-2022</w:t>
      </w:r>
    </w:p>
    <w:p w14:paraId="4473DC74" w14:textId="2BDD27FB" w:rsidR="00741352" w:rsidRDefault="00741352" w:rsidP="00741352">
      <w:pPr>
        <w:widowControl w:val="0"/>
      </w:pPr>
    </w:p>
    <w:p w14:paraId="5E5399DB" w14:textId="6E4EDFE8" w:rsidR="00741352" w:rsidRDefault="00741352" w:rsidP="00741352">
      <w:pPr>
        <w:widowControl w:val="0"/>
        <w:rPr>
          <w:b/>
        </w:rPr>
      </w:pPr>
      <w:r w:rsidRPr="00741352">
        <w:rPr>
          <w:b/>
        </w:rPr>
        <w:t>S.</w:t>
      </w:r>
      <w:r>
        <w:rPr>
          <w:b/>
        </w:rPr>
        <w:t xml:space="preserve"> </w:t>
      </w:r>
      <w:r w:rsidRPr="00741352">
        <w:rPr>
          <w:b/>
        </w:rPr>
        <w:t>975</w:t>
      </w:r>
    </w:p>
    <w:p w14:paraId="62F0A9BC" w14:textId="45AC8536" w:rsidR="00741352" w:rsidRDefault="00741352" w:rsidP="00741352">
      <w:pPr>
        <w:widowControl w:val="0"/>
        <w:rPr>
          <w:b/>
        </w:rPr>
      </w:pPr>
    </w:p>
    <w:p w14:paraId="067F4263" w14:textId="53D4B1D8" w:rsidR="00741352" w:rsidRDefault="00741352" w:rsidP="00741352">
      <w:pPr>
        <w:widowControl w:val="0"/>
      </w:pPr>
      <w:r w:rsidRPr="00741352">
        <w:rPr>
          <w:b/>
        </w:rPr>
        <w:t>STATUS INFORMATION</w:t>
      </w:r>
    </w:p>
    <w:p w14:paraId="21B79FAF" w14:textId="1C75CBDA" w:rsidR="00741352" w:rsidRDefault="00741352" w:rsidP="00741352">
      <w:pPr>
        <w:widowControl w:val="0"/>
      </w:pPr>
    </w:p>
    <w:p w14:paraId="6E1A246A" w14:textId="54530F14" w:rsidR="00741352" w:rsidRDefault="00741352" w:rsidP="00741352">
      <w:pPr>
        <w:widowControl w:val="0"/>
      </w:pPr>
      <w:r>
        <w:t>Joint Resolution</w:t>
      </w:r>
    </w:p>
    <w:p w14:paraId="11766249" w14:textId="3223D0C3" w:rsidR="00741352" w:rsidRDefault="00256B4D" w:rsidP="00741352">
      <w:pPr>
        <w:widowControl w:val="0"/>
      </w:pPr>
      <w:r>
        <w:t>Sponsors: Senators Young and Massey</w:t>
      </w:r>
    </w:p>
    <w:p w14:paraId="3D6052F7" w14:textId="74C0B1DB" w:rsidR="00741352" w:rsidRDefault="00741352" w:rsidP="00741352">
      <w:pPr>
        <w:widowControl w:val="0"/>
      </w:pPr>
      <w:r>
        <w:t>Document Path: l:\s-res\try\027relo.kmm.try.docx</w:t>
      </w:r>
    </w:p>
    <w:p w14:paraId="1F741D90" w14:textId="449EF2A8" w:rsidR="00741352" w:rsidRDefault="00741352" w:rsidP="00741352">
      <w:pPr>
        <w:widowControl w:val="0"/>
      </w:pPr>
    </w:p>
    <w:p w14:paraId="72B6EA0C" w14:textId="77777777" w:rsidR="008B6A0A" w:rsidRDefault="008B6A0A" w:rsidP="00741352">
      <w:pPr>
        <w:widowControl w:val="0"/>
      </w:pPr>
      <w:r>
        <w:t>Introduced in the Senate on January 12, 2022</w:t>
      </w:r>
    </w:p>
    <w:p w14:paraId="54D3D481" w14:textId="77777777" w:rsidR="008B6A0A" w:rsidRDefault="008B6A0A" w:rsidP="00741352">
      <w:pPr>
        <w:widowControl w:val="0"/>
      </w:pPr>
      <w:r>
        <w:t>Introduced in the House on January 19, 2022</w:t>
      </w:r>
    </w:p>
    <w:p w14:paraId="6698F407" w14:textId="77777777" w:rsidR="008B6A0A" w:rsidRPr="008B6A0A" w:rsidRDefault="008B6A0A" w:rsidP="00741352">
      <w:pPr>
        <w:widowControl w:val="0"/>
      </w:pPr>
      <w:r>
        <w:t xml:space="preserve">Currently residing in the House Committee on </w:t>
      </w:r>
      <w:r w:rsidRPr="008B6A0A">
        <w:rPr>
          <w:b/>
        </w:rPr>
        <w:t>Judiciary</w:t>
      </w:r>
    </w:p>
    <w:p w14:paraId="06455ABE" w14:textId="77777777" w:rsidR="008B6A0A" w:rsidRDefault="008B6A0A" w:rsidP="00741352">
      <w:pPr>
        <w:widowControl w:val="0"/>
      </w:pPr>
    </w:p>
    <w:p w14:paraId="6689F1F3" w14:textId="14D68F55" w:rsidR="00741352" w:rsidRDefault="00042B2D" w:rsidP="00741352">
      <w:pPr>
        <w:widowControl w:val="0"/>
      </w:pPr>
      <w:r>
        <w:t>Summary: Vietnam memorial</w:t>
      </w:r>
    </w:p>
    <w:p w14:paraId="3FBEF86A" w14:textId="1C4CCE6E" w:rsidR="00741352" w:rsidRDefault="00741352" w:rsidP="00741352">
      <w:pPr>
        <w:widowControl w:val="0"/>
      </w:pPr>
    </w:p>
    <w:p w14:paraId="49981638" w14:textId="6A994E63" w:rsidR="00741352" w:rsidRDefault="00741352" w:rsidP="00741352">
      <w:pPr>
        <w:widowControl w:val="0"/>
      </w:pPr>
    </w:p>
    <w:p w14:paraId="16612953" w14:textId="256EB2C9" w:rsidR="00741352" w:rsidRDefault="00741352" w:rsidP="00741352">
      <w:pPr>
        <w:widowControl w:val="0"/>
        <w:tabs>
          <w:tab w:val="center" w:pos="590"/>
          <w:tab w:val="center" w:pos="1440"/>
          <w:tab w:val="left" w:pos="1872"/>
          <w:tab w:val="left" w:pos="9187"/>
        </w:tabs>
      </w:pPr>
      <w:r w:rsidRPr="00741352">
        <w:rPr>
          <w:b/>
        </w:rPr>
        <w:t>HISTORY OF LEGISLATIVE ACTIONS</w:t>
      </w:r>
    </w:p>
    <w:p w14:paraId="22CD7E5F" w14:textId="4075C293" w:rsidR="00741352" w:rsidRDefault="00741352" w:rsidP="00741352">
      <w:pPr>
        <w:widowControl w:val="0"/>
        <w:tabs>
          <w:tab w:val="center" w:pos="590"/>
          <w:tab w:val="center" w:pos="1440"/>
          <w:tab w:val="left" w:pos="1872"/>
          <w:tab w:val="left" w:pos="9187"/>
        </w:tabs>
      </w:pPr>
    </w:p>
    <w:p w14:paraId="00B666DC" w14:textId="7094B726" w:rsidR="00741352" w:rsidRPr="00741352" w:rsidRDefault="00741352" w:rsidP="00741352">
      <w:pPr>
        <w:widowControl w:val="0"/>
        <w:tabs>
          <w:tab w:val="center" w:pos="590"/>
          <w:tab w:val="center" w:pos="1440"/>
          <w:tab w:val="left" w:pos="1872"/>
          <w:tab w:val="left" w:pos="9187"/>
        </w:tabs>
      </w:pPr>
      <w:r w:rsidRPr="00741352">
        <w:rPr>
          <w:u w:val="single"/>
        </w:rPr>
        <w:tab/>
        <w:t>Date</w:t>
      </w:r>
      <w:r w:rsidRPr="00741352">
        <w:rPr>
          <w:u w:val="single"/>
        </w:rPr>
        <w:tab/>
        <w:t>Body</w:t>
      </w:r>
      <w:r w:rsidRPr="00741352">
        <w:rPr>
          <w:u w:val="single"/>
        </w:rPr>
        <w:tab/>
        <w:t>Action Description with journal page number</w:t>
      </w:r>
      <w:r w:rsidRPr="00741352">
        <w:rPr>
          <w:u w:val="single"/>
        </w:rPr>
        <w:tab/>
      </w:r>
    </w:p>
    <w:p w14:paraId="60432017" w14:textId="77777777" w:rsidR="00B8564A" w:rsidRDefault="00B8564A" w:rsidP="00B8564A">
      <w:pPr>
        <w:widowControl w:val="0"/>
        <w:tabs>
          <w:tab w:val="right" w:pos="1008"/>
          <w:tab w:val="left" w:pos="1152"/>
          <w:tab w:val="left" w:pos="1872"/>
          <w:tab w:val="left" w:pos="9187"/>
        </w:tabs>
        <w:ind w:left="2088" w:hanging="2088"/>
      </w:pPr>
      <w:r>
        <w:tab/>
        <w:t>1/12/2022</w:t>
      </w:r>
      <w:r>
        <w:tab/>
        <w:t>Senate</w:t>
      </w:r>
      <w:r>
        <w:tab/>
        <w:t>Introduced, read first time, placed on local &amp; uncontested calendar (</w:t>
      </w:r>
      <w:hyperlink r:id="rId6" w:history="1">
        <w:r w:rsidRPr="00367C74">
          <w:rPr>
            <w:rStyle w:val="Hyperlink"/>
          </w:rPr>
          <w:t>Senate Journal</w:t>
        </w:r>
        <w:r w:rsidRPr="00367C74">
          <w:rPr>
            <w:rStyle w:val="Hyperlink"/>
          </w:rPr>
          <w:noBreakHyphen/>
          <w:t>page 7</w:t>
        </w:r>
      </w:hyperlink>
      <w:r>
        <w:t>)</w:t>
      </w:r>
    </w:p>
    <w:p w14:paraId="0A32F185" w14:textId="77777777" w:rsidR="00B8564A" w:rsidRDefault="00B8564A" w:rsidP="00B8564A">
      <w:pPr>
        <w:widowControl w:val="0"/>
        <w:tabs>
          <w:tab w:val="right" w:pos="1008"/>
          <w:tab w:val="left" w:pos="1152"/>
          <w:tab w:val="left" w:pos="1872"/>
          <w:tab w:val="left" w:pos="9187"/>
        </w:tabs>
        <w:ind w:left="2088" w:hanging="2088"/>
      </w:pPr>
      <w:r>
        <w:tab/>
        <w:t>1/13/2022</w:t>
      </w:r>
      <w:r>
        <w:tab/>
      </w:r>
      <w:r>
        <w:tab/>
        <w:t>Scrivener's error corrected</w:t>
      </w:r>
    </w:p>
    <w:p w14:paraId="5F6822A7" w14:textId="77777777" w:rsidR="00B8564A" w:rsidRDefault="00B8564A" w:rsidP="00B8564A">
      <w:pPr>
        <w:widowControl w:val="0"/>
        <w:tabs>
          <w:tab w:val="right" w:pos="1008"/>
          <w:tab w:val="left" w:pos="1152"/>
          <w:tab w:val="left" w:pos="1872"/>
          <w:tab w:val="left" w:pos="9187"/>
        </w:tabs>
        <w:ind w:left="2088" w:hanging="2088"/>
      </w:pPr>
      <w:r>
        <w:tab/>
        <w:t>1/13/2022</w:t>
      </w:r>
      <w:r>
        <w:tab/>
        <w:t>Senate</w:t>
      </w:r>
      <w:r>
        <w:tab/>
        <w:t>Read second time (</w:t>
      </w:r>
      <w:hyperlink r:id="rId7" w:history="1">
        <w:r w:rsidRPr="00367C74">
          <w:rPr>
            <w:rStyle w:val="Hyperlink"/>
          </w:rPr>
          <w:t>Senate Journal</w:t>
        </w:r>
        <w:r w:rsidRPr="00367C74">
          <w:rPr>
            <w:rStyle w:val="Hyperlink"/>
          </w:rPr>
          <w:noBreakHyphen/>
          <w:t>page 16</w:t>
        </w:r>
      </w:hyperlink>
      <w:r>
        <w:t>)</w:t>
      </w:r>
    </w:p>
    <w:p w14:paraId="3906485F" w14:textId="77777777" w:rsidR="00B8564A" w:rsidRDefault="00B8564A" w:rsidP="00B8564A">
      <w:pPr>
        <w:widowControl w:val="0"/>
        <w:tabs>
          <w:tab w:val="right" w:pos="1008"/>
          <w:tab w:val="left" w:pos="1152"/>
          <w:tab w:val="left" w:pos="1872"/>
          <w:tab w:val="left" w:pos="9187"/>
        </w:tabs>
        <w:ind w:left="2088" w:hanging="2088"/>
      </w:pPr>
      <w:r>
        <w:tab/>
        <w:t>1/13/2022</w:t>
      </w:r>
      <w:r>
        <w:tab/>
        <w:t>Senate</w:t>
      </w:r>
      <w:r>
        <w:tab/>
        <w:t>Unanimous consent for third reading on next legislative day (</w:t>
      </w:r>
      <w:hyperlink r:id="rId8" w:history="1">
        <w:r w:rsidRPr="00367C74">
          <w:rPr>
            <w:rStyle w:val="Hyperlink"/>
          </w:rPr>
          <w:t>Senate Journal</w:t>
        </w:r>
        <w:r w:rsidRPr="00367C74">
          <w:rPr>
            <w:rStyle w:val="Hyperlink"/>
          </w:rPr>
          <w:noBreakHyphen/>
          <w:t>page 16</w:t>
        </w:r>
      </w:hyperlink>
      <w:r>
        <w:t>)</w:t>
      </w:r>
    </w:p>
    <w:p w14:paraId="411326F9" w14:textId="77777777" w:rsidR="00B8564A" w:rsidRDefault="00B8564A" w:rsidP="00B8564A">
      <w:pPr>
        <w:widowControl w:val="0"/>
        <w:tabs>
          <w:tab w:val="right" w:pos="1008"/>
          <w:tab w:val="left" w:pos="1152"/>
          <w:tab w:val="left" w:pos="1872"/>
          <w:tab w:val="left" w:pos="9187"/>
        </w:tabs>
        <w:ind w:left="2088" w:hanging="2088"/>
      </w:pPr>
      <w:r>
        <w:tab/>
        <w:t>1/14/2022</w:t>
      </w:r>
      <w:r>
        <w:tab/>
        <w:t>Senate</w:t>
      </w:r>
      <w:r>
        <w:tab/>
        <w:t>Read third time and sent to House (</w:t>
      </w:r>
      <w:hyperlink r:id="rId9" w:history="1">
        <w:r w:rsidRPr="00367C74">
          <w:rPr>
            <w:rStyle w:val="Hyperlink"/>
          </w:rPr>
          <w:t>Senate Journal</w:t>
        </w:r>
        <w:r w:rsidRPr="00367C74">
          <w:rPr>
            <w:rStyle w:val="Hyperlink"/>
          </w:rPr>
          <w:noBreakHyphen/>
          <w:t>page 1</w:t>
        </w:r>
      </w:hyperlink>
      <w:r>
        <w:t>)</w:t>
      </w:r>
    </w:p>
    <w:p w14:paraId="16CAFCB8" w14:textId="77777777" w:rsidR="00B8564A" w:rsidRDefault="00B8564A" w:rsidP="00B8564A">
      <w:pPr>
        <w:widowControl w:val="0"/>
        <w:tabs>
          <w:tab w:val="right" w:pos="1008"/>
          <w:tab w:val="left" w:pos="1152"/>
          <w:tab w:val="left" w:pos="1872"/>
          <w:tab w:val="left" w:pos="9187"/>
        </w:tabs>
        <w:ind w:left="2088" w:hanging="2088"/>
      </w:pPr>
      <w:r>
        <w:tab/>
        <w:t>1/19/2022</w:t>
      </w:r>
      <w:r>
        <w:tab/>
        <w:t>House</w:t>
      </w:r>
      <w:r>
        <w:tab/>
        <w:t>Introduced and read first time (</w:t>
      </w:r>
      <w:hyperlink r:id="rId10" w:history="1">
        <w:r w:rsidRPr="00367C74">
          <w:rPr>
            <w:rStyle w:val="Hyperlink"/>
          </w:rPr>
          <w:t>House Journal</w:t>
        </w:r>
        <w:r w:rsidRPr="00367C74">
          <w:rPr>
            <w:rStyle w:val="Hyperlink"/>
          </w:rPr>
          <w:noBreakHyphen/>
          <w:t>page 8</w:t>
        </w:r>
      </w:hyperlink>
      <w:r>
        <w:t>)</w:t>
      </w:r>
    </w:p>
    <w:p w14:paraId="044DE5A8" w14:textId="77777777" w:rsidR="00B8564A" w:rsidRDefault="00B8564A" w:rsidP="00B8564A">
      <w:pPr>
        <w:widowControl w:val="0"/>
        <w:tabs>
          <w:tab w:val="right" w:pos="1008"/>
          <w:tab w:val="left" w:pos="1152"/>
          <w:tab w:val="left" w:pos="1872"/>
          <w:tab w:val="left" w:pos="9187"/>
        </w:tabs>
        <w:ind w:left="2088" w:hanging="2088"/>
      </w:pPr>
      <w:r>
        <w:tab/>
        <w:t>1/19/2022</w:t>
      </w:r>
      <w:r>
        <w:tab/>
        <w:t>House</w:t>
      </w:r>
      <w:r>
        <w:tab/>
        <w:t xml:space="preserve">Referred to </w:t>
      </w:r>
      <w:r w:rsidRPr="00367C74">
        <w:rPr>
          <w:b/>
        </w:rPr>
        <w:t>Aiken Delegation</w:t>
      </w:r>
      <w:r>
        <w:t xml:space="preserve"> (</w:t>
      </w:r>
      <w:hyperlink r:id="rId11" w:history="1">
        <w:r w:rsidRPr="00367C74">
          <w:rPr>
            <w:rStyle w:val="Hyperlink"/>
          </w:rPr>
          <w:t>House Journal</w:t>
        </w:r>
        <w:r w:rsidRPr="00367C74">
          <w:rPr>
            <w:rStyle w:val="Hyperlink"/>
          </w:rPr>
          <w:noBreakHyphen/>
          <w:t>page 8</w:t>
        </w:r>
      </w:hyperlink>
      <w:r>
        <w:t>)</w:t>
      </w:r>
    </w:p>
    <w:p w14:paraId="3B700418" w14:textId="77777777" w:rsidR="00B8564A" w:rsidRDefault="00B8564A" w:rsidP="00B8564A">
      <w:pPr>
        <w:widowControl w:val="0"/>
        <w:tabs>
          <w:tab w:val="right" w:pos="1008"/>
          <w:tab w:val="left" w:pos="1152"/>
          <w:tab w:val="left" w:pos="1872"/>
          <w:tab w:val="left" w:pos="9187"/>
        </w:tabs>
        <w:ind w:left="2088" w:hanging="2088"/>
      </w:pPr>
      <w:r>
        <w:tab/>
        <w:t>1/20/2022</w:t>
      </w:r>
      <w:r>
        <w:tab/>
        <w:t>House</w:t>
      </w:r>
      <w:r>
        <w:tab/>
        <w:t xml:space="preserve">Delegation report: Favorable </w:t>
      </w:r>
      <w:r w:rsidRPr="00367C74">
        <w:rPr>
          <w:b/>
        </w:rPr>
        <w:t>Aiken Delegation</w:t>
      </w:r>
      <w:r>
        <w:t xml:space="preserve"> (</w:t>
      </w:r>
      <w:hyperlink r:id="rId12" w:history="1">
        <w:r w:rsidRPr="00367C74">
          <w:rPr>
            <w:rStyle w:val="Hyperlink"/>
          </w:rPr>
          <w:t>House Journal</w:t>
        </w:r>
        <w:r w:rsidRPr="00367C74">
          <w:rPr>
            <w:rStyle w:val="Hyperlink"/>
          </w:rPr>
          <w:noBreakHyphen/>
          <w:t>page 21</w:t>
        </w:r>
      </w:hyperlink>
      <w:r>
        <w:t>)</w:t>
      </w:r>
    </w:p>
    <w:p w14:paraId="5359F10C" w14:textId="77777777" w:rsidR="00B8564A" w:rsidRDefault="00B8564A" w:rsidP="00B8564A">
      <w:pPr>
        <w:widowControl w:val="0"/>
        <w:tabs>
          <w:tab w:val="right" w:pos="1008"/>
          <w:tab w:val="left" w:pos="1152"/>
          <w:tab w:val="left" w:pos="1872"/>
          <w:tab w:val="left" w:pos="9187"/>
        </w:tabs>
        <w:ind w:left="2088" w:hanging="2088"/>
      </w:pPr>
      <w:r>
        <w:tab/>
        <w:t>1/26/2022</w:t>
      </w:r>
      <w:r>
        <w:tab/>
        <w:t>House</w:t>
      </w:r>
      <w:r>
        <w:tab/>
        <w:t xml:space="preserve">Committed to Committee on </w:t>
      </w:r>
      <w:r w:rsidRPr="00367C74">
        <w:rPr>
          <w:b/>
        </w:rPr>
        <w:t>Judiciary</w:t>
      </w:r>
      <w:r>
        <w:t xml:space="preserve"> (</w:t>
      </w:r>
      <w:hyperlink r:id="rId13" w:history="1">
        <w:r w:rsidRPr="00367C74">
          <w:rPr>
            <w:rStyle w:val="Hyperlink"/>
          </w:rPr>
          <w:t>House Journal</w:t>
        </w:r>
        <w:r w:rsidRPr="00367C74">
          <w:rPr>
            <w:rStyle w:val="Hyperlink"/>
          </w:rPr>
          <w:noBreakHyphen/>
          <w:t>page 14</w:t>
        </w:r>
      </w:hyperlink>
      <w:r>
        <w:t>)</w:t>
      </w:r>
    </w:p>
    <w:p w14:paraId="3C813B84" w14:textId="77777777" w:rsidR="00B8564A" w:rsidRDefault="00B8564A" w:rsidP="00B8564A">
      <w:pPr>
        <w:widowControl w:val="0"/>
        <w:tabs>
          <w:tab w:val="right" w:pos="1008"/>
          <w:tab w:val="left" w:pos="1152"/>
          <w:tab w:val="left" w:pos="1872"/>
          <w:tab w:val="left" w:pos="9187"/>
        </w:tabs>
        <w:ind w:left="2088" w:hanging="2088"/>
      </w:pPr>
    </w:p>
    <w:p w14:paraId="125D41CB" w14:textId="637CADCF" w:rsidR="00741352" w:rsidRDefault="00741352" w:rsidP="00741352">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741352">
          <w:rPr>
            <w:rStyle w:val="Hyperlink"/>
          </w:rPr>
          <w:t>legislative information</w:t>
        </w:r>
      </w:hyperlink>
      <w:r>
        <w:t xml:space="preserve"> at the website</w:t>
      </w:r>
    </w:p>
    <w:p w14:paraId="4124B989" w14:textId="38EEA6B8" w:rsidR="00741352" w:rsidRDefault="00741352" w:rsidP="00741352">
      <w:pPr>
        <w:widowControl w:val="0"/>
        <w:tabs>
          <w:tab w:val="right" w:pos="1008"/>
          <w:tab w:val="left" w:pos="1152"/>
          <w:tab w:val="left" w:pos="1872"/>
          <w:tab w:val="left" w:pos="9187"/>
        </w:tabs>
        <w:ind w:left="2088" w:hanging="2088"/>
      </w:pPr>
    </w:p>
    <w:p w14:paraId="367EB48A" w14:textId="77777777" w:rsidR="00741352" w:rsidRPr="00741352" w:rsidRDefault="00741352" w:rsidP="00741352">
      <w:pPr>
        <w:widowControl w:val="0"/>
        <w:tabs>
          <w:tab w:val="right" w:pos="1008"/>
          <w:tab w:val="left" w:pos="1152"/>
          <w:tab w:val="left" w:pos="1872"/>
          <w:tab w:val="left" w:pos="9187"/>
        </w:tabs>
        <w:ind w:left="2088" w:hanging="2088"/>
      </w:pPr>
    </w:p>
    <w:p w14:paraId="70C254DA" w14:textId="102B683F" w:rsidR="00741352" w:rsidRDefault="00741352" w:rsidP="00741352">
      <w:r w:rsidRPr="00741352">
        <w:rPr>
          <w:b/>
        </w:rPr>
        <w:t>VERSIONS OF THIS BILL</w:t>
      </w:r>
    </w:p>
    <w:p w14:paraId="6C4AE864" w14:textId="10C22451" w:rsidR="00741352" w:rsidRDefault="00741352" w:rsidP="00741352"/>
    <w:p w14:paraId="02F7DEC4" w14:textId="29E488AC" w:rsidR="00741352" w:rsidRDefault="0092298E" w:rsidP="00741352">
      <w:hyperlink r:id="rId15" w:history="1">
        <w:r w:rsidR="00741352">
          <w:rPr>
            <w:rStyle w:val="Hyperlink"/>
          </w:rPr>
          <w:t>1/12/2022</w:t>
        </w:r>
      </w:hyperlink>
    </w:p>
    <w:p w14:paraId="7D056498" w14:textId="6A73A9C3" w:rsidR="00741352" w:rsidRDefault="0092298E" w:rsidP="00741352">
      <w:hyperlink r:id="rId16" w:history="1">
        <w:r w:rsidR="000C7C0C" w:rsidRPr="000C7C0C">
          <w:rPr>
            <w:rStyle w:val="Hyperlink"/>
          </w:rPr>
          <w:t>1/12/2022-A</w:t>
        </w:r>
      </w:hyperlink>
    </w:p>
    <w:p w14:paraId="4BACD2BC" w14:textId="37165041" w:rsidR="000C7C0C" w:rsidRDefault="0092298E" w:rsidP="00741352">
      <w:hyperlink r:id="rId17" w:history="1">
        <w:r w:rsidR="003C6EF7" w:rsidRPr="003C6EF7">
          <w:rPr>
            <w:rStyle w:val="Hyperlink"/>
          </w:rPr>
          <w:t>1/13/2022</w:t>
        </w:r>
      </w:hyperlink>
    </w:p>
    <w:p w14:paraId="00932DCC" w14:textId="279FD879" w:rsidR="003C6EF7" w:rsidRDefault="0092298E" w:rsidP="00741352">
      <w:hyperlink r:id="rId18" w:history="1">
        <w:r w:rsidR="006A22B8" w:rsidRPr="006A22B8">
          <w:rPr>
            <w:rStyle w:val="Hyperlink"/>
          </w:rPr>
          <w:t>1/20/2022</w:t>
        </w:r>
      </w:hyperlink>
    </w:p>
    <w:p w14:paraId="7309FFD5" w14:textId="77777777" w:rsidR="006A22B8" w:rsidRDefault="006A22B8" w:rsidP="00741352"/>
    <w:p w14:paraId="73DE474C" w14:textId="77777777" w:rsidR="00741352" w:rsidRDefault="00741352" w:rsidP="00741352">
      <w:pPr>
        <w:sectPr w:rsidR="00741352" w:rsidSect="00741352">
          <w:pgSz w:w="12240" w:h="15840" w:code="1"/>
          <w:pgMar w:top="1080" w:right="1440" w:bottom="1080" w:left="1440" w:header="720" w:footer="720" w:gutter="0"/>
          <w:cols w:space="720"/>
          <w:noEndnote/>
          <w:docGrid w:linePitch="360"/>
        </w:sectPr>
      </w:pPr>
    </w:p>
    <w:p w14:paraId="15E12AF3"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7A395B08"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2022</w:t>
      </w:r>
    </w:p>
    <w:p w14:paraId="056628F0"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3D295F" w14:textId="77777777" w:rsidR="006A22B8" w:rsidRPr="007B07B3" w:rsidRDefault="006A22B8" w:rsidP="007B07B3">
      <w:pPr>
        <w:tabs>
          <w:tab w:val="right" w:pos="5933"/>
        </w:tabs>
        <w:suppressAutoHyphens/>
        <w:jc w:val="both"/>
        <w:rPr>
          <w:rFonts w:eastAsia="Times New Roman"/>
        </w:rPr>
      </w:pPr>
      <w:r>
        <w:rPr>
          <w:rFonts w:eastAsia="Times New Roman"/>
        </w:rPr>
        <w:tab/>
      </w:r>
      <w:r>
        <w:rPr>
          <w:rFonts w:eastAsia="Times New Roman"/>
          <w:b/>
          <w:sz w:val="36"/>
        </w:rPr>
        <w:t>S. 975</w:t>
      </w:r>
    </w:p>
    <w:p w14:paraId="34690578"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38BE9" w14:textId="77777777" w:rsidR="006A22B8" w:rsidRDefault="006A22B8" w:rsidP="007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Massey</w:t>
      </w:r>
    </w:p>
    <w:p w14:paraId="6F1B2FC6"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4BFBC"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1/20/22--H.</w:t>
      </w:r>
    </w:p>
    <w:p w14:paraId="2E3C4C11"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2022.</w:t>
      </w:r>
    </w:p>
    <w:p w14:paraId="5A3EE791" w14:textId="77777777" w:rsidR="006A22B8" w:rsidRPr="007B07B3" w:rsidRDefault="006A22B8" w:rsidP="007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A467E47"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74ECC" w14:textId="77777777" w:rsidR="006A22B8" w:rsidRPr="00AE36FB" w:rsidRDefault="006A22B8" w:rsidP="00AE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AIKEN DELEGATION</w:t>
      </w:r>
    </w:p>
    <w:p w14:paraId="3F46BC41"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975) to authorize the relocation of the Vietnam War Memorial, eternal flame, and accompanying United States flag installation located at the corner of Edgefield Avenue and Laurens Street in the City of, etc., respectfully</w:t>
      </w:r>
    </w:p>
    <w:p w14:paraId="17B0E2C8" w14:textId="77777777" w:rsidR="006A22B8" w:rsidRPr="00AE36FB" w:rsidRDefault="006A22B8" w:rsidP="00AE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7F8CBF9"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1EB60DF0"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17B0A"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CLYBURN for Committee.</w:t>
      </w:r>
    </w:p>
    <w:p w14:paraId="701A1A14" w14:textId="77777777" w:rsidR="006A22B8" w:rsidRPr="00AE36FB" w:rsidRDefault="006A22B8" w:rsidP="00AE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675D3D"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0BD41"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22B8" w:rsidSect="00ED5CAB">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0C196D7D"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A0616"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18643E"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A67BB"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FA362A"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FCE32A"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3B067"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339B5"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B9A9DE" w14:textId="77777777" w:rsidR="006A22B8" w:rsidRPr="008F023B" w:rsidRDefault="006A22B8" w:rsidP="0027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14:paraId="33B6B70A"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98CB2F"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AUTHORIZE THE RELOCATION OF THE VIETNAM WAR MEMORIAL, ETERNAL FLAME, AND ACCOMPANYING UNITED STATES FLAG INSTALLATION LOCATED AT THE CORNER OF EDGEFIELD AVENUE AND LAURENS STREET IN THE CITY OF AIKEN TO THE AIKEN COUNTY VETERANS MEMORIAL LOCATED AT 1435 RICHLAND AVENUE EAST.</w:t>
      </w:r>
    </w:p>
    <w:p w14:paraId="17B787AB"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6DC6A6F"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both the Aiken City Council and the Aiken County Council have requested approval from the General Assembly to relocate the Vietnam War Memorial presently located in downtown Aiken in the right-of-way of Laurens Street near the intersection with Edgefield Avenue to the Aiken County Veterans Memorial Park located 1.7 seven miles away at 1435 Richland Avenue East; and</w:t>
      </w:r>
    </w:p>
    <w:p w14:paraId="00EC10D3"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4E22B9"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both the Aiken City Council and the Aiken County Council have also stated that the relocation is essential to the health, safety, and welfare of the local citizens, veterans, and their extended families, and </w:t>
      </w:r>
    </w:p>
    <w:p w14:paraId="7F971CA0"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321072"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Aiken County Veterans Council has requested that the memorial be relocated and has endorsed the proposal to relocate it to the Aiken County Veterans Memorial Park. Now, therefore,</w:t>
      </w:r>
    </w:p>
    <w:p w14:paraId="12ADDC07"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DEC0A0"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69089ED"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80DBC"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BF7DB6">
        <w:rPr>
          <w:rFonts w:eastAsia="Times New Roman"/>
        </w:rPr>
        <w:t xml:space="preserve">The Aiken County Council and the Aiken City Council are </w:t>
      </w:r>
      <w:r>
        <w:rPr>
          <w:rFonts w:eastAsia="Times New Roman"/>
        </w:rPr>
        <w:t xml:space="preserve">hereby </w:t>
      </w:r>
      <w:r w:rsidRPr="00BF7DB6">
        <w:rPr>
          <w:rFonts w:eastAsia="Times New Roman"/>
        </w:rPr>
        <w:t xml:space="preserve">authorized by the General Assembly to proceed with </w:t>
      </w:r>
      <w:r>
        <w:rPr>
          <w:rFonts w:eastAsia="Times New Roman"/>
        </w:rPr>
        <w:t xml:space="preserve">all </w:t>
      </w:r>
      <w:r w:rsidRPr="00BF7DB6">
        <w:rPr>
          <w:rFonts w:eastAsia="Times New Roman"/>
        </w:rPr>
        <w:t xml:space="preserve">appropriate </w:t>
      </w:r>
      <w:r>
        <w:rPr>
          <w:rFonts w:eastAsia="Times New Roman"/>
        </w:rPr>
        <w:t xml:space="preserve">actions necessary to relocate </w:t>
      </w:r>
      <w:r w:rsidRPr="00BF7DB6">
        <w:rPr>
          <w:rFonts w:eastAsia="Times New Roman"/>
        </w:rPr>
        <w:t xml:space="preserve">the Vietnam War Memorial, eternal flame, and </w:t>
      </w:r>
      <w:r>
        <w:rPr>
          <w:rFonts w:eastAsia="Times New Roman"/>
        </w:rPr>
        <w:t xml:space="preserve">accompanying </w:t>
      </w:r>
      <w:r w:rsidRPr="00BF7DB6">
        <w:rPr>
          <w:rFonts w:eastAsia="Times New Roman"/>
        </w:rPr>
        <w:t xml:space="preserve">United States flag installation from the corner of Edgefield Avenue and Laurens Street in Aiken to the Aiken County Veterans Memorial Park located at 1435 Richland Avenue </w:t>
      </w:r>
      <w:r>
        <w:rPr>
          <w:rFonts w:eastAsia="Times New Roman"/>
        </w:rPr>
        <w:t>East in</w:t>
      </w:r>
      <w:r w:rsidRPr="00BF7DB6">
        <w:rPr>
          <w:rFonts w:eastAsia="Times New Roman"/>
        </w:rPr>
        <w:t xml:space="preserve"> Aiken.</w:t>
      </w:r>
    </w:p>
    <w:p w14:paraId="5A03A775"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C1C41"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t>The current location of the Vietnam War memorial, eternal flame, and accompanying United States flag installation in Aiken is hazardous and is no longer safe and accessible for visitation, assemblies, and maintenance, nor to render appropriate honors because of traffic concerns. Under the exigencies of this particular case, the General Assembly has a logical basis and sound reason for enacting this joint resolution.</w:t>
      </w:r>
    </w:p>
    <w:p w14:paraId="7214C0E7"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1394F36" w14:textId="77777777" w:rsidR="006A22B8" w:rsidRDefault="006A22B8"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Vietnam War memorial, eternal flame, and accompanying United States flag installation</w:t>
      </w:r>
      <w:r>
        <w:t xml:space="preserve"> as clearly enumerated in the title.</w:t>
      </w:r>
    </w:p>
    <w:p w14:paraId="2EA096AC" w14:textId="77777777" w:rsidR="006A22B8" w:rsidRDefault="006A22B8"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61C105F8" w14:textId="77777777" w:rsidR="006A22B8"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0EF1DB" w14:textId="77777777" w:rsidR="006A22B8" w:rsidRPr="00522CE0" w:rsidRDefault="006A2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14:paraId="69613493" w14:textId="77777777" w:rsidR="006A22B8" w:rsidRDefault="006A22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A38AC2" w14:textId="77777777" w:rsidR="00741352" w:rsidRDefault="00741352" w:rsidP="006A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41352" w:rsidSect="00ED5CA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B9F0" w14:textId="77777777" w:rsidR="00423614" w:rsidRDefault="00423614" w:rsidP="00522CE0">
      <w:r>
        <w:separator/>
      </w:r>
    </w:p>
  </w:endnote>
  <w:endnote w:type="continuationSeparator" w:id="0">
    <w:p w14:paraId="1F146E9E" w14:textId="77777777" w:rsidR="00423614" w:rsidRDefault="00423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AF3836-518D-4144-845B-CDD67CD8C7E4}"/>
    <w:embedBold r:id="rId2" w:fontKey="{4A5318B6-5CFE-406D-BF7B-FB27A6E2BDB5}"/>
  </w:font>
  <w:font w:name="Calibri">
    <w:panose1 w:val="020F0502020204030204"/>
    <w:charset w:val="00"/>
    <w:family w:val="swiss"/>
    <w:pitch w:val="variable"/>
    <w:sig w:usb0="E4002EFF" w:usb1="C000247B" w:usb2="00000009" w:usb3="00000000" w:csb0="000001FF" w:csb1="00000000"/>
    <w:embedRegular r:id="rId3" w:fontKey="{3802BE56-3EDE-4BA1-B118-FCC8EDFAEE8E}"/>
    <w:embedBold r:id="rId4" w:fontKey="{04CE3787-B253-4FF9-B1FA-064C46FD7F99}"/>
  </w:font>
  <w:font w:name="Segoe UI">
    <w:panose1 w:val="020B0502040204020203"/>
    <w:charset w:val="00"/>
    <w:family w:val="swiss"/>
    <w:pitch w:val="variable"/>
    <w:sig w:usb0="E4002EFF" w:usb1="C000E47F" w:usb2="00000009" w:usb3="00000000" w:csb0="000001FF" w:csb1="00000000"/>
    <w:embedRegular r:id="rId5" w:fontKey="{1DF9E452-C616-43F0-8DD2-F11FBE10EA57}"/>
  </w:font>
  <w:font w:name="Cambria">
    <w:panose1 w:val="02040503050406030204"/>
    <w:charset w:val="00"/>
    <w:family w:val="roman"/>
    <w:pitch w:val="variable"/>
    <w:sig w:usb0="E00006FF" w:usb1="420024FF" w:usb2="02000000" w:usb3="00000000" w:csb0="0000019F" w:csb1="00000000"/>
    <w:embedRegular r:id="rId6" w:fontKey="{16D696B8-50E1-476B-A75F-1676BA5F26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ADF7" w14:textId="7E7608A6" w:rsidR="006A22B8" w:rsidRPr="00272738" w:rsidRDefault="006A22B8" w:rsidP="00272738">
    <w:pPr>
      <w:pStyle w:val="Footer"/>
      <w:tabs>
        <w:tab w:val="clear" w:pos="4680"/>
        <w:tab w:val="clear" w:pos="9360"/>
        <w:tab w:val="center" w:pos="2995"/>
      </w:tabs>
      <w:spacing w:before="120"/>
    </w:pPr>
    <w:r>
      <w:t>[975-</w:t>
    </w:r>
    <w:r>
      <w:fldChar w:fldCharType="begin"/>
    </w:r>
    <w:r>
      <w:instrText xml:space="preserve"> PAGE  \* MERGEFORMAT </w:instrText>
    </w:r>
    <w:r>
      <w:fldChar w:fldCharType="separate"/>
    </w:r>
    <w:r w:rsidR="00B8564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F9F27" w14:textId="2C40D6C3" w:rsidR="00ED5CAB" w:rsidRPr="00272738" w:rsidRDefault="006A22B8" w:rsidP="00272738">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CD55" w14:textId="77777777" w:rsidR="00423614" w:rsidRDefault="00423614" w:rsidP="00522CE0">
      <w:r>
        <w:separator/>
      </w:r>
    </w:p>
  </w:footnote>
  <w:footnote w:type="continuationSeparator" w:id="0">
    <w:p w14:paraId="500CB64B" w14:textId="77777777" w:rsidR="00423614" w:rsidRDefault="00423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LO.KMM.TRY"/>
    <w:docVar w:name="CoverAttorneyInitials" w:val="KMM"/>
    <w:docVar w:name="CoverAttorneyLastName" w:val="Moffitt"/>
    <w:docVar w:name="CoverBillType" w:val="j"/>
    <w:docVar w:name="CoverSenator" w:val="TRY"/>
    <w:docVar w:name="dvBillNumber" w:val="975"/>
    <w:docVar w:name="dvBillNumberPrefix" w:val="S. "/>
    <w:docVar w:name="dvOriginalBody" w:val="Senate"/>
    <w:docVar w:name="fulldraftpath" w:val="L:\S-RES\TRY\027RELO.KMM.TRY.DOCX"/>
    <w:docVar w:name="NameofBody" w:val="S"/>
    <w:docVar w:name="vgroup2" w:val="S-RES"/>
  </w:docVars>
  <w:rsids>
    <w:rsidRoot w:val="002F2F24"/>
    <w:rsid w:val="00042AC1"/>
    <w:rsid w:val="00042B2D"/>
    <w:rsid w:val="00043D66"/>
    <w:rsid w:val="00046516"/>
    <w:rsid w:val="00072458"/>
    <w:rsid w:val="0007601D"/>
    <w:rsid w:val="00095240"/>
    <w:rsid w:val="000B0720"/>
    <w:rsid w:val="000B5EAF"/>
    <w:rsid w:val="000C686B"/>
    <w:rsid w:val="000C7C0C"/>
    <w:rsid w:val="000E21CD"/>
    <w:rsid w:val="001128D7"/>
    <w:rsid w:val="001315B2"/>
    <w:rsid w:val="00170561"/>
    <w:rsid w:val="00174988"/>
    <w:rsid w:val="00186AC9"/>
    <w:rsid w:val="00197DF1"/>
    <w:rsid w:val="001B3DD9"/>
    <w:rsid w:val="001B7E5D"/>
    <w:rsid w:val="001D3BAC"/>
    <w:rsid w:val="001F4F2F"/>
    <w:rsid w:val="00214596"/>
    <w:rsid w:val="00216025"/>
    <w:rsid w:val="00245C4E"/>
    <w:rsid w:val="00256B4D"/>
    <w:rsid w:val="00260178"/>
    <w:rsid w:val="00272738"/>
    <w:rsid w:val="002C1321"/>
    <w:rsid w:val="002C2031"/>
    <w:rsid w:val="002C5896"/>
    <w:rsid w:val="002D3BED"/>
    <w:rsid w:val="002D4BCD"/>
    <w:rsid w:val="002F2F24"/>
    <w:rsid w:val="00307C2B"/>
    <w:rsid w:val="00315D04"/>
    <w:rsid w:val="00383247"/>
    <w:rsid w:val="003C6EF7"/>
    <w:rsid w:val="003D3EB9"/>
    <w:rsid w:val="003D6E2B"/>
    <w:rsid w:val="003E7597"/>
    <w:rsid w:val="00413EBF"/>
    <w:rsid w:val="00423614"/>
    <w:rsid w:val="0044020F"/>
    <w:rsid w:val="00450668"/>
    <w:rsid w:val="00454138"/>
    <w:rsid w:val="004813A2"/>
    <w:rsid w:val="004952FA"/>
    <w:rsid w:val="004B6A22"/>
    <w:rsid w:val="004D101F"/>
    <w:rsid w:val="004D7F37"/>
    <w:rsid w:val="00522CE0"/>
    <w:rsid w:val="00541951"/>
    <w:rsid w:val="00565148"/>
    <w:rsid w:val="00570403"/>
    <w:rsid w:val="00576CB4"/>
    <w:rsid w:val="00577450"/>
    <w:rsid w:val="00593361"/>
    <w:rsid w:val="0059394A"/>
    <w:rsid w:val="005A413B"/>
    <w:rsid w:val="005A5017"/>
    <w:rsid w:val="005A648C"/>
    <w:rsid w:val="005F07AC"/>
    <w:rsid w:val="005F1745"/>
    <w:rsid w:val="00613C78"/>
    <w:rsid w:val="006520B5"/>
    <w:rsid w:val="00675C61"/>
    <w:rsid w:val="006A1802"/>
    <w:rsid w:val="006A22B8"/>
    <w:rsid w:val="006C0CBB"/>
    <w:rsid w:val="006C74EA"/>
    <w:rsid w:val="006F56CF"/>
    <w:rsid w:val="0071371B"/>
    <w:rsid w:val="00720D40"/>
    <w:rsid w:val="007279EB"/>
    <w:rsid w:val="007318D4"/>
    <w:rsid w:val="00741352"/>
    <w:rsid w:val="00765784"/>
    <w:rsid w:val="007A4390"/>
    <w:rsid w:val="007E4FBE"/>
    <w:rsid w:val="007E5CB7"/>
    <w:rsid w:val="008314D2"/>
    <w:rsid w:val="00870F6F"/>
    <w:rsid w:val="008800ED"/>
    <w:rsid w:val="008B2F42"/>
    <w:rsid w:val="008B4D0E"/>
    <w:rsid w:val="008B6A0A"/>
    <w:rsid w:val="008C3697"/>
    <w:rsid w:val="008C5BDC"/>
    <w:rsid w:val="008E185F"/>
    <w:rsid w:val="008F023B"/>
    <w:rsid w:val="00904E16"/>
    <w:rsid w:val="009162B3"/>
    <w:rsid w:val="00927C62"/>
    <w:rsid w:val="00965970"/>
    <w:rsid w:val="00983951"/>
    <w:rsid w:val="00984124"/>
    <w:rsid w:val="00984640"/>
    <w:rsid w:val="00995C37"/>
    <w:rsid w:val="009C118A"/>
    <w:rsid w:val="00A02011"/>
    <w:rsid w:val="00A37BA0"/>
    <w:rsid w:val="00A4011E"/>
    <w:rsid w:val="00A86015"/>
    <w:rsid w:val="00A9594E"/>
    <w:rsid w:val="00AE59C8"/>
    <w:rsid w:val="00B10098"/>
    <w:rsid w:val="00B5790D"/>
    <w:rsid w:val="00B8564A"/>
    <w:rsid w:val="00B906C7"/>
    <w:rsid w:val="00B945C5"/>
    <w:rsid w:val="00BA20EA"/>
    <w:rsid w:val="00BB5AFC"/>
    <w:rsid w:val="00BC026E"/>
    <w:rsid w:val="00BC0A56"/>
    <w:rsid w:val="00BF65CB"/>
    <w:rsid w:val="00BF7DB6"/>
    <w:rsid w:val="00C175C5"/>
    <w:rsid w:val="00C2764F"/>
    <w:rsid w:val="00C45366"/>
    <w:rsid w:val="00C47C94"/>
    <w:rsid w:val="00C57023"/>
    <w:rsid w:val="00C74052"/>
    <w:rsid w:val="00CB187A"/>
    <w:rsid w:val="00CC0EC7"/>
    <w:rsid w:val="00CC251A"/>
    <w:rsid w:val="00CC3B43"/>
    <w:rsid w:val="00CD44F0"/>
    <w:rsid w:val="00CF2C98"/>
    <w:rsid w:val="00D1088B"/>
    <w:rsid w:val="00D1286F"/>
    <w:rsid w:val="00D14DE6"/>
    <w:rsid w:val="00D156D2"/>
    <w:rsid w:val="00D35486"/>
    <w:rsid w:val="00D4246B"/>
    <w:rsid w:val="00D53E29"/>
    <w:rsid w:val="00D8299B"/>
    <w:rsid w:val="00D86943"/>
    <w:rsid w:val="00DA3C6B"/>
    <w:rsid w:val="00DA47B9"/>
    <w:rsid w:val="00DC3306"/>
    <w:rsid w:val="00DE5635"/>
    <w:rsid w:val="00E058D3"/>
    <w:rsid w:val="00E12CA0"/>
    <w:rsid w:val="00E2236D"/>
    <w:rsid w:val="00E76AD9"/>
    <w:rsid w:val="00E86EE2"/>
    <w:rsid w:val="00E91E2F"/>
    <w:rsid w:val="00EA317F"/>
    <w:rsid w:val="00EA3546"/>
    <w:rsid w:val="00EB47AE"/>
    <w:rsid w:val="00EC34E1"/>
    <w:rsid w:val="00F0234A"/>
    <w:rsid w:val="00F05CF2"/>
    <w:rsid w:val="00F06B0A"/>
    <w:rsid w:val="00F100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DBA119B"/>
  <w15:docId w15:val="{FED36538-986F-48F1-9B94-94A7BCE9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B0A"/>
    <w:rPr>
      <w:rFonts w:ascii="Segoe UI" w:hAnsi="Segoe UI" w:cs="Segoe UI"/>
      <w:sz w:val="18"/>
      <w:szCs w:val="18"/>
    </w:rPr>
  </w:style>
  <w:style w:type="character" w:styleId="CommentReference">
    <w:name w:val="annotation reference"/>
    <w:basedOn w:val="DefaultParagraphFont"/>
    <w:uiPriority w:val="99"/>
    <w:semiHidden/>
    <w:unhideWhenUsed/>
    <w:rsid w:val="003D3EB9"/>
    <w:rPr>
      <w:sz w:val="16"/>
      <w:szCs w:val="16"/>
    </w:rPr>
  </w:style>
  <w:style w:type="paragraph" w:styleId="CommentText">
    <w:name w:val="annotation text"/>
    <w:basedOn w:val="Normal"/>
    <w:link w:val="CommentTextChar"/>
    <w:uiPriority w:val="99"/>
    <w:semiHidden/>
    <w:unhideWhenUsed/>
    <w:rsid w:val="003D3EB9"/>
    <w:rPr>
      <w:sz w:val="20"/>
      <w:szCs w:val="20"/>
    </w:rPr>
  </w:style>
  <w:style w:type="character" w:customStyle="1" w:styleId="CommentTextChar">
    <w:name w:val="Comment Text Char"/>
    <w:basedOn w:val="DefaultParagraphFont"/>
    <w:link w:val="CommentText"/>
    <w:uiPriority w:val="99"/>
    <w:semiHidden/>
    <w:rsid w:val="003D3EB9"/>
    <w:rPr>
      <w:sz w:val="20"/>
      <w:szCs w:val="20"/>
    </w:rPr>
  </w:style>
  <w:style w:type="paragraph" w:styleId="CommentSubject">
    <w:name w:val="annotation subject"/>
    <w:basedOn w:val="CommentText"/>
    <w:next w:val="CommentText"/>
    <w:link w:val="CommentSubjectChar"/>
    <w:uiPriority w:val="99"/>
    <w:semiHidden/>
    <w:unhideWhenUsed/>
    <w:rsid w:val="003D3EB9"/>
    <w:rPr>
      <w:b/>
      <w:bCs/>
    </w:rPr>
  </w:style>
  <w:style w:type="character" w:customStyle="1" w:styleId="CommentSubjectChar">
    <w:name w:val="Comment Subject Char"/>
    <w:basedOn w:val="CommentTextChar"/>
    <w:link w:val="CommentSubject"/>
    <w:uiPriority w:val="99"/>
    <w:semiHidden/>
    <w:rsid w:val="003D3EB9"/>
    <w:rPr>
      <w:b/>
      <w:bCs/>
      <w:sz w:val="20"/>
      <w:szCs w:val="20"/>
    </w:rPr>
  </w:style>
  <w:style w:type="character" w:styleId="Hyperlink">
    <w:name w:val="Hyperlink"/>
    <w:basedOn w:val="DefaultParagraphFont"/>
    <w:uiPriority w:val="99"/>
    <w:unhideWhenUsed/>
    <w:rsid w:val="007413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hyperlink" Target="file:///h:\hj\20220126.docx" TargetMode="External"/><Relationship Id="rId18" Type="http://schemas.openxmlformats.org/officeDocument/2006/relationships/hyperlink" Target="file:///p:\pprever\2021-22\975_20220120.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20113.docx" TargetMode="External"/><Relationship Id="rId12" Type="http://schemas.openxmlformats.org/officeDocument/2006/relationships/hyperlink" Target="file:///h:\hj\20220120.docx" TargetMode="External"/><Relationship Id="rId17" Type="http://schemas.openxmlformats.org/officeDocument/2006/relationships/hyperlink" Target="file:///p:\pprever\2021-22\975_20220113.docx" TargetMode="External"/><Relationship Id="rId2" Type="http://schemas.openxmlformats.org/officeDocument/2006/relationships/settings" Target="settings.xml"/><Relationship Id="rId16" Type="http://schemas.openxmlformats.org/officeDocument/2006/relationships/hyperlink" Target="file:///p:\pprever\2021-22\975_20220112A.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20112.docx" TargetMode="External"/><Relationship Id="rId11" Type="http://schemas.openxmlformats.org/officeDocument/2006/relationships/hyperlink" Target="file:///h:\hj\20220119.docx" TargetMode="External"/><Relationship Id="rId5" Type="http://schemas.openxmlformats.org/officeDocument/2006/relationships/endnotes" Target="endnotes.xml"/><Relationship Id="rId15" Type="http://schemas.openxmlformats.org/officeDocument/2006/relationships/hyperlink" Target="file:///p:\pprever\2021-22\975_20220112.docx" TargetMode="External"/><Relationship Id="rId10" Type="http://schemas.openxmlformats.org/officeDocument/2006/relationships/hyperlink" Target="file:///h:\hj\2022011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20114.docx" TargetMode="External"/><Relationship Id="rId14" Type="http://schemas.openxmlformats.org/officeDocument/2006/relationships/hyperlink" Target="http://www.scstatehouse.gov/billsearch.php?billnumbers=975&amp;session=124&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975: Subject not yet available - South Carolina Legislature Online</dc:title>
  <dc:subject/>
  <dc:creator>Ken Moffitt</dc:creator>
  <cp:keywords/>
  <dc:description/>
  <cp:lastModifiedBy>S Wilson</cp:lastModifiedBy>
  <cp:revision>2</cp:revision>
  <cp:lastPrinted>2021-09-29T14:56:00Z</cp:lastPrinted>
  <dcterms:created xsi:type="dcterms:W3CDTF">2022-01-27T13:30:00Z</dcterms:created>
  <dcterms:modified xsi:type="dcterms:W3CDTF">2022-01-27T13:30:00Z</dcterms:modified>
</cp:coreProperties>
</file>