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07" w:rsidRDefault="00126ED7">
      <w:pPr>
        <w:pStyle w:val="Heading6"/>
        <w:jc w:val="center"/>
        <w:rPr>
          <w:sz w:val="22"/>
        </w:rPr>
      </w:pPr>
      <w:bookmarkStart w:id="0" w:name="_GoBack"/>
      <w:bookmarkEnd w:id="0"/>
      <w:r>
        <w:rPr>
          <w:sz w:val="22"/>
        </w:rPr>
        <w:t>HOUSE TO MEET AT 10:00 A.M.</w:t>
      </w:r>
    </w:p>
    <w:p w:rsidR="00467A07" w:rsidRDefault="00467A07">
      <w:pPr>
        <w:tabs>
          <w:tab w:val="right" w:pos="6336"/>
        </w:tabs>
        <w:ind w:left="0" w:firstLine="0"/>
        <w:jc w:val="center"/>
      </w:pPr>
    </w:p>
    <w:p w:rsidR="00467A07" w:rsidRDefault="00467A07">
      <w:pPr>
        <w:tabs>
          <w:tab w:val="right" w:pos="6336"/>
        </w:tabs>
        <w:ind w:left="0" w:firstLine="0"/>
        <w:jc w:val="right"/>
        <w:rPr>
          <w:b/>
        </w:rPr>
      </w:pPr>
      <w:r>
        <w:rPr>
          <w:b/>
        </w:rPr>
        <w:t>NO. 13</w:t>
      </w:r>
    </w:p>
    <w:p w:rsidR="00467A07" w:rsidRDefault="00467A07">
      <w:pPr>
        <w:tabs>
          <w:tab w:val="center" w:pos="3168"/>
        </w:tabs>
        <w:ind w:left="0" w:firstLine="0"/>
        <w:jc w:val="center"/>
      </w:pPr>
      <w:r>
        <w:rPr>
          <w:b/>
        </w:rPr>
        <w:t>CALENDAR</w:t>
      </w:r>
    </w:p>
    <w:p w:rsidR="00467A07" w:rsidRDefault="00467A07">
      <w:pPr>
        <w:ind w:left="0" w:firstLine="0"/>
        <w:jc w:val="center"/>
      </w:pPr>
    </w:p>
    <w:p w:rsidR="00467A07" w:rsidRDefault="00467A07">
      <w:pPr>
        <w:tabs>
          <w:tab w:val="center" w:pos="3168"/>
        </w:tabs>
        <w:ind w:left="0" w:firstLine="0"/>
        <w:jc w:val="center"/>
        <w:rPr>
          <w:b/>
        </w:rPr>
      </w:pPr>
      <w:r>
        <w:rPr>
          <w:b/>
        </w:rPr>
        <w:t>OF THE</w:t>
      </w:r>
    </w:p>
    <w:p w:rsidR="00467A07" w:rsidRDefault="00467A07">
      <w:pPr>
        <w:ind w:left="0" w:firstLine="0"/>
        <w:jc w:val="center"/>
      </w:pPr>
    </w:p>
    <w:p w:rsidR="00467A07" w:rsidRDefault="00467A07">
      <w:pPr>
        <w:tabs>
          <w:tab w:val="center" w:pos="3168"/>
        </w:tabs>
        <w:ind w:left="0" w:firstLine="0"/>
        <w:jc w:val="center"/>
      </w:pPr>
      <w:r>
        <w:rPr>
          <w:b/>
        </w:rPr>
        <w:t>HOUSE OF REPRESENTATIVES</w:t>
      </w:r>
    </w:p>
    <w:p w:rsidR="00467A07" w:rsidRDefault="00467A07">
      <w:pPr>
        <w:ind w:left="0" w:firstLine="0"/>
        <w:jc w:val="center"/>
      </w:pPr>
    </w:p>
    <w:p w:rsidR="00467A07" w:rsidRDefault="00467A07">
      <w:pPr>
        <w:pStyle w:val="Heading4"/>
        <w:jc w:val="center"/>
        <w:rPr>
          <w:snapToGrid/>
        </w:rPr>
      </w:pPr>
      <w:r>
        <w:rPr>
          <w:snapToGrid/>
        </w:rPr>
        <w:t>OF THE</w:t>
      </w:r>
    </w:p>
    <w:p w:rsidR="00467A07" w:rsidRDefault="00467A07">
      <w:pPr>
        <w:ind w:left="0" w:firstLine="0"/>
        <w:jc w:val="center"/>
      </w:pPr>
    </w:p>
    <w:p w:rsidR="00467A07" w:rsidRDefault="00467A07">
      <w:pPr>
        <w:tabs>
          <w:tab w:val="center" w:pos="3168"/>
        </w:tabs>
        <w:ind w:left="0" w:firstLine="0"/>
        <w:jc w:val="center"/>
        <w:rPr>
          <w:b/>
        </w:rPr>
      </w:pPr>
      <w:r>
        <w:rPr>
          <w:b/>
        </w:rPr>
        <w:t>STATE OF SOUTH CAROLINA</w:t>
      </w:r>
    </w:p>
    <w:p w:rsidR="00467A07" w:rsidRDefault="00467A07">
      <w:pPr>
        <w:ind w:left="0" w:firstLine="0"/>
        <w:jc w:val="center"/>
        <w:rPr>
          <w:b/>
        </w:rPr>
      </w:pPr>
    </w:p>
    <w:p w:rsidR="00467A07" w:rsidRDefault="00467A07">
      <w:pPr>
        <w:ind w:left="0" w:firstLine="0"/>
        <w:jc w:val="center"/>
        <w:rPr>
          <w:b/>
        </w:rPr>
      </w:pPr>
    </w:p>
    <w:p w:rsidR="00467A07" w:rsidRDefault="00467A0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7A07" w:rsidRDefault="00467A07">
      <w:pPr>
        <w:ind w:left="0" w:firstLine="0"/>
        <w:jc w:val="center"/>
        <w:rPr>
          <w:b/>
        </w:rPr>
      </w:pPr>
    </w:p>
    <w:p w:rsidR="00467A07" w:rsidRDefault="00467A07">
      <w:pPr>
        <w:pStyle w:val="Heading3"/>
        <w:jc w:val="center"/>
      </w:pPr>
      <w:r>
        <w:t>REGULAR SESSION BEGINNING TUESDAY, JANUARY 12, 2021</w:t>
      </w:r>
    </w:p>
    <w:p w:rsidR="00467A07" w:rsidRDefault="00467A07">
      <w:pPr>
        <w:ind w:left="0" w:firstLine="0"/>
        <w:jc w:val="center"/>
        <w:rPr>
          <w:b/>
        </w:rPr>
      </w:pPr>
    </w:p>
    <w:p w:rsidR="00467A07" w:rsidRDefault="00467A07">
      <w:pPr>
        <w:ind w:left="0" w:firstLine="0"/>
        <w:jc w:val="center"/>
        <w:rPr>
          <w:b/>
        </w:rPr>
      </w:pPr>
    </w:p>
    <w:p w:rsidR="00467A07" w:rsidRPr="008C342C" w:rsidRDefault="00467A07">
      <w:pPr>
        <w:ind w:left="0" w:firstLine="0"/>
        <w:jc w:val="center"/>
        <w:rPr>
          <w:b/>
        </w:rPr>
      </w:pPr>
      <w:r w:rsidRPr="008C342C">
        <w:rPr>
          <w:b/>
        </w:rPr>
        <w:t>WEDNESDAY, FEBRUARY 2, 2022</w:t>
      </w:r>
    </w:p>
    <w:p w:rsidR="00467A07" w:rsidRDefault="00467A07">
      <w:pPr>
        <w:ind w:left="0" w:firstLine="0"/>
        <w:jc w:val="center"/>
        <w:rPr>
          <w:b/>
        </w:rPr>
      </w:pPr>
    </w:p>
    <w:p w:rsidR="00467A07" w:rsidRDefault="00467A07">
      <w:pPr>
        <w:pStyle w:val="ActionText"/>
        <w:sectPr w:rsidR="00467A0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67A07" w:rsidRDefault="00467A07">
      <w:pPr>
        <w:pStyle w:val="ActionText"/>
        <w:sectPr w:rsidR="00467A07">
          <w:pgSz w:w="12240" w:h="15840" w:code="1"/>
          <w:pgMar w:top="1008" w:right="4694" w:bottom="3499" w:left="1224" w:header="1008" w:footer="3499" w:gutter="0"/>
          <w:cols w:space="720"/>
          <w:titlePg/>
        </w:sectPr>
      </w:pPr>
    </w:p>
    <w:p w:rsidR="00467A07" w:rsidRPr="00467A07" w:rsidRDefault="00467A07" w:rsidP="00467A07">
      <w:pPr>
        <w:pStyle w:val="ActionText"/>
        <w:jc w:val="center"/>
        <w:rPr>
          <w:b/>
        </w:rPr>
      </w:pPr>
      <w:r w:rsidRPr="00467A07">
        <w:rPr>
          <w:b/>
        </w:rPr>
        <w:lastRenderedPageBreak/>
        <w:t>INVITATIONS</w:t>
      </w:r>
    </w:p>
    <w:p w:rsidR="00467A07" w:rsidRDefault="00467A07" w:rsidP="00467A07">
      <w:pPr>
        <w:pStyle w:val="ActionText"/>
        <w:jc w:val="center"/>
        <w:rPr>
          <w:b/>
        </w:rPr>
      </w:pPr>
    </w:p>
    <w:p w:rsidR="00467A07" w:rsidRDefault="00467A07" w:rsidP="00467A07">
      <w:pPr>
        <w:pStyle w:val="ActionText"/>
        <w:jc w:val="center"/>
        <w:rPr>
          <w:b/>
        </w:rPr>
      </w:pPr>
      <w:r>
        <w:rPr>
          <w:b/>
        </w:rPr>
        <w:t>Wednesday, February 2, 2022, 8:00-10:00 a.m.</w:t>
      </w:r>
    </w:p>
    <w:p w:rsidR="00467A07" w:rsidRDefault="00467A07" w:rsidP="00467A07">
      <w:pPr>
        <w:pStyle w:val="ActionText"/>
        <w:ind w:left="0" w:firstLine="0"/>
      </w:pPr>
      <w:r>
        <w:t>Members of the House and staff, breakfast, Room 112, Blatt Bldg., by the Piedmont Municipal Power Agency ("PMPA") and the South Carolina Association of Municipal Power Systems.</w:t>
      </w:r>
    </w:p>
    <w:p w:rsidR="00467A07" w:rsidRDefault="00467A07" w:rsidP="00467A07">
      <w:pPr>
        <w:pStyle w:val="ActionText"/>
        <w:keepNext w:val="0"/>
        <w:ind w:left="0" w:firstLine="0"/>
        <w:jc w:val="center"/>
      </w:pPr>
      <w:r>
        <w:t>(Accepted--January 26, 2022)</w:t>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Wednesday, February 2, 2022, 5:00-7:00 p.m.</w:t>
      </w:r>
    </w:p>
    <w:p w:rsidR="00467A07" w:rsidRDefault="00467A07" w:rsidP="00467A07">
      <w:pPr>
        <w:pStyle w:val="ActionText"/>
        <w:ind w:left="0" w:firstLine="0"/>
      </w:pPr>
      <w:r>
        <w:t>Members of the House, reception, The Palmetto Club, by the South Carolina Association of Technical College Commissioners.</w:t>
      </w:r>
    </w:p>
    <w:p w:rsidR="00467A07" w:rsidRDefault="00467A07" w:rsidP="00467A07">
      <w:pPr>
        <w:pStyle w:val="ActionText"/>
        <w:keepNext w:val="0"/>
        <w:ind w:left="0" w:firstLine="0"/>
        <w:jc w:val="center"/>
      </w:pPr>
      <w:r>
        <w:t>(Accepted--January 26, 2022)</w:t>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Wednesday, February 2, 2022, 6:00-8:00 p.m.</w:t>
      </w:r>
    </w:p>
    <w:p w:rsidR="00467A07" w:rsidRDefault="00467A07" w:rsidP="00467A07">
      <w:pPr>
        <w:pStyle w:val="ActionText"/>
        <w:ind w:left="0" w:firstLine="0"/>
      </w:pPr>
      <w:r>
        <w:t>Members of the House and staff, reception, 1208 Washington Street, by the South Carolina Telecommunications and Broadband Association (SCTBA).</w:t>
      </w:r>
    </w:p>
    <w:p w:rsidR="00467A07" w:rsidRDefault="00467A07" w:rsidP="00467A07">
      <w:pPr>
        <w:pStyle w:val="ActionText"/>
        <w:keepNext w:val="0"/>
        <w:ind w:left="0" w:firstLine="0"/>
        <w:jc w:val="center"/>
      </w:pPr>
      <w:r>
        <w:t>(Accepted--January 26, 2022)</w:t>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Thursday, February 3, 2022, 8:00-10:00 a.m.</w:t>
      </w:r>
    </w:p>
    <w:p w:rsidR="00467A07" w:rsidRDefault="00467A07" w:rsidP="00467A07">
      <w:pPr>
        <w:pStyle w:val="ActionText"/>
        <w:ind w:left="0" w:firstLine="0"/>
      </w:pPr>
      <w:r>
        <w:t>Members of the House, breakfast, Room 112, Blatt Bldg., by the South Carolina Student Loan Corp.</w:t>
      </w:r>
    </w:p>
    <w:p w:rsidR="00467A07" w:rsidRDefault="00467A07" w:rsidP="00467A07">
      <w:pPr>
        <w:pStyle w:val="ActionText"/>
        <w:keepNext w:val="0"/>
        <w:ind w:left="0" w:firstLine="0"/>
        <w:jc w:val="center"/>
      </w:pPr>
      <w:r>
        <w:t>(Accepted--January 26, 2022)</w:t>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Wednesday, February 9, 2022, 11:30 a.m.-2:00 p.m.</w:t>
      </w:r>
    </w:p>
    <w:p w:rsidR="00467A07" w:rsidRDefault="00467A07" w:rsidP="00467A07">
      <w:pPr>
        <w:pStyle w:val="ActionText"/>
        <w:ind w:left="0" w:firstLine="0"/>
      </w:pPr>
      <w:r>
        <w:t>Members of the House, luncheon, State House Grounds, by the South Carolina Baptist Convention.</w:t>
      </w:r>
    </w:p>
    <w:p w:rsidR="00467A07" w:rsidRDefault="00467A07" w:rsidP="00467A07">
      <w:pPr>
        <w:pStyle w:val="ActionText"/>
        <w:keepNext w:val="0"/>
        <w:ind w:left="0" w:firstLine="0"/>
        <w:jc w:val="center"/>
      </w:pPr>
      <w:r>
        <w:t>(Accepted--January 26, 2022)</w:t>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Wedn</w:t>
      </w:r>
      <w:r w:rsidR="00720441">
        <w:rPr>
          <w:b/>
        </w:rPr>
        <w:t>esday, February 9, 2022, 5:00</w:t>
      </w:r>
      <w:r>
        <w:rPr>
          <w:b/>
        </w:rPr>
        <w:t>-7:00 p.m.</w:t>
      </w:r>
    </w:p>
    <w:p w:rsidR="00467A07" w:rsidRDefault="00467A07" w:rsidP="00467A07">
      <w:pPr>
        <w:pStyle w:val="ActionText"/>
        <w:ind w:left="0" w:firstLine="0"/>
      </w:pPr>
      <w:r>
        <w:t>Members of the House and staff, reception, The Palmetto Club, by the Carolina Recycling Association.</w:t>
      </w:r>
    </w:p>
    <w:p w:rsidR="00467A07" w:rsidRDefault="00467A07" w:rsidP="00467A07">
      <w:pPr>
        <w:pStyle w:val="ActionText"/>
        <w:keepNext w:val="0"/>
        <w:ind w:left="0" w:firstLine="0"/>
        <w:jc w:val="center"/>
      </w:pPr>
      <w:r>
        <w:t>(Accepted--January 26, 2022)</w:t>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Wednesday, February 9, 2022, 6:00-8:00 p.m.</w:t>
      </w:r>
    </w:p>
    <w:p w:rsidR="00467A07" w:rsidRDefault="00467A07" w:rsidP="00467A07">
      <w:pPr>
        <w:pStyle w:val="ActionText"/>
        <w:ind w:left="0" w:firstLine="0"/>
      </w:pPr>
      <w:r>
        <w:t>Members of the House and staff, reception, The Columbia Hilton, 924 Senate Street, by the College of Charleston.</w:t>
      </w:r>
    </w:p>
    <w:p w:rsidR="00467A07" w:rsidRDefault="00467A07" w:rsidP="00467A07">
      <w:pPr>
        <w:pStyle w:val="ActionText"/>
        <w:keepNext w:val="0"/>
        <w:ind w:left="0" w:firstLine="0"/>
        <w:jc w:val="center"/>
      </w:pPr>
      <w:r>
        <w:t>(Accepted--January 26, 2022)</w:t>
      </w:r>
      <w:r w:rsidR="00126ED7">
        <w:br/>
      </w:r>
    </w:p>
    <w:p w:rsidR="00467A07" w:rsidRDefault="00467A07" w:rsidP="00467A07">
      <w:pPr>
        <w:pStyle w:val="ActionText"/>
        <w:keepNext w:val="0"/>
        <w:ind w:left="0" w:firstLine="0"/>
        <w:jc w:val="center"/>
      </w:pPr>
    </w:p>
    <w:p w:rsidR="00467A07" w:rsidRDefault="00467A07" w:rsidP="00467A07">
      <w:pPr>
        <w:pStyle w:val="ActionText"/>
        <w:ind w:left="0" w:firstLine="0"/>
        <w:jc w:val="center"/>
        <w:rPr>
          <w:b/>
        </w:rPr>
      </w:pPr>
      <w:r>
        <w:rPr>
          <w:b/>
        </w:rPr>
        <w:t>JOINT ASSEMBLY</w:t>
      </w:r>
    </w:p>
    <w:p w:rsidR="00467A07" w:rsidRDefault="00467A07" w:rsidP="00467A07">
      <w:pPr>
        <w:pStyle w:val="ActionText"/>
        <w:ind w:left="0" w:firstLine="0"/>
        <w:jc w:val="center"/>
        <w:rPr>
          <w:b/>
        </w:rPr>
      </w:pPr>
    </w:p>
    <w:p w:rsidR="00467A07" w:rsidRDefault="00467A07" w:rsidP="00467A07">
      <w:pPr>
        <w:jc w:val="center"/>
        <w:rPr>
          <w:b/>
        </w:rPr>
      </w:pPr>
      <w:r>
        <w:rPr>
          <w:b/>
        </w:rPr>
        <w:t>Wednesday, February 2, 2022, Noon</w:t>
      </w:r>
    </w:p>
    <w:p w:rsidR="00467A07" w:rsidRPr="005C223D" w:rsidRDefault="00467A07" w:rsidP="00126ED7">
      <w:pPr>
        <w:ind w:left="0" w:firstLine="0"/>
        <w:rPr>
          <w:b/>
          <w:color w:val="000000"/>
          <w:shd w:val="clear" w:color="auto" w:fill="FFFFFF"/>
        </w:rPr>
      </w:pPr>
      <w:r w:rsidRPr="00EE70B6">
        <w:rPr>
          <w:b/>
          <w:color w:val="000000"/>
          <w:shd w:val="clear" w:color="auto" w:fill="FFFFFF"/>
        </w:rPr>
        <w:t>TO F</w:t>
      </w:r>
      <w:r>
        <w:rPr>
          <w:b/>
          <w:color w:val="000000"/>
          <w:shd w:val="clear" w:color="auto" w:fill="FFFFFF"/>
        </w:rPr>
        <w:t>IX NOON ON WEDNESDAY, FEBRUARY 2, 2022</w:t>
      </w:r>
      <w:r w:rsidRPr="00EE70B6">
        <w:rPr>
          <w:b/>
          <w:color w:val="000000"/>
          <w:shd w:val="clear" w:color="auto" w:fill="FFFFFF"/>
        </w:rPr>
        <w:t xml:space="preserve">, AS THE TIME TO ELECT A SUCCESSOR </w:t>
      </w:r>
      <w:r>
        <w:rPr>
          <w:b/>
          <w:color w:val="000000"/>
          <w:shd w:val="clear" w:color="auto" w:fill="FFFFFF"/>
        </w:rPr>
        <w:t xml:space="preserve">TO A CERTAIN JUDGE OF THE </w:t>
      </w:r>
      <w:r>
        <w:rPr>
          <w:rFonts w:ascii="Arial" w:hAnsi="Arial" w:cs="Arial"/>
          <w:color w:val="000000"/>
          <w:sz w:val="18"/>
          <w:szCs w:val="18"/>
          <w:shd w:val="clear" w:color="auto" w:fill="FFFFFF"/>
        </w:rPr>
        <w:t> </w:t>
      </w:r>
      <w:r w:rsidRPr="005C223D">
        <w:rPr>
          <w:b/>
          <w:color w:val="000000"/>
          <w:shd w:val="clear" w:color="auto" w:fill="FFFFFF"/>
        </w:rPr>
        <w:t>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467A07" w:rsidRPr="00B546C9" w:rsidRDefault="00467A07" w:rsidP="00467A07">
      <w:pPr>
        <w:jc w:val="center"/>
      </w:pPr>
      <w:r w:rsidRPr="00BF10F9">
        <w:t>(</w:t>
      </w:r>
      <w:r>
        <w:t>Under H.4746</w:t>
      </w:r>
      <w:r w:rsidRPr="00BF10F9">
        <w:t>--Adopted--</w:t>
      </w:r>
      <w:r>
        <w:t>January 12, 2022</w:t>
      </w:r>
      <w:r w:rsidRPr="00B546C9">
        <w:t>)</w:t>
      </w:r>
    </w:p>
    <w:p w:rsidR="00467A07" w:rsidRDefault="00467A07" w:rsidP="00467A07">
      <w:pPr>
        <w:pStyle w:val="ActionText"/>
        <w:keepNext w:val="0"/>
        <w:ind w:left="0" w:firstLine="0"/>
      </w:pPr>
    </w:p>
    <w:p w:rsidR="00467A07" w:rsidRDefault="00467A07" w:rsidP="00467A07">
      <w:pPr>
        <w:pStyle w:val="ActionText"/>
        <w:ind w:left="0" w:firstLine="0"/>
        <w:jc w:val="center"/>
        <w:rPr>
          <w:b/>
        </w:rPr>
      </w:pPr>
      <w:r>
        <w:rPr>
          <w:b/>
        </w:rPr>
        <w:t>SPECIAL INTRODUCTIONS/ RECOGNITIONS/ANNOUNCEMENTS</w:t>
      </w:r>
    </w:p>
    <w:p w:rsidR="00467A07" w:rsidRDefault="00467A07" w:rsidP="00467A07">
      <w:pPr>
        <w:pStyle w:val="ActionText"/>
        <w:ind w:left="0" w:firstLine="0"/>
        <w:jc w:val="center"/>
        <w:rPr>
          <w:b/>
        </w:rPr>
      </w:pPr>
    </w:p>
    <w:p w:rsidR="00467A07" w:rsidRDefault="00467A07" w:rsidP="00467A07">
      <w:pPr>
        <w:pStyle w:val="ActionText"/>
        <w:ind w:left="0" w:firstLine="0"/>
        <w:jc w:val="center"/>
        <w:rPr>
          <w:b/>
        </w:rPr>
      </w:pPr>
      <w:r>
        <w:rPr>
          <w:b/>
        </w:rPr>
        <w:t>THIRD READING STATEWIDE UNCONTESTED BILL</w:t>
      </w:r>
    </w:p>
    <w:p w:rsidR="00467A07" w:rsidRDefault="00467A07" w:rsidP="00467A07">
      <w:pPr>
        <w:pStyle w:val="ActionText"/>
        <w:ind w:left="0" w:firstLine="0"/>
        <w:jc w:val="center"/>
        <w:rPr>
          <w:b/>
        </w:rPr>
      </w:pPr>
    </w:p>
    <w:p w:rsidR="00467A07" w:rsidRPr="00467A07" w:rsidRDefault="00467A07" w:rsidP="00467A07">
      <w:pPr>
        <w:pStyle w:val="ActionText"/>
      </w:pPr>
      <w:r w:rsidRPr="00467A07">
        <w:rPr>
          <w:b/>
        </w:rPr>
        <w:t>H. 4832--</w:t>
      </w:r>
      <w:r w:rsidRPr="00467A07">
        <w:t xml:space="preserve">Reps. Sandifer and Anderson: </w:t>
      </w:r>
      <w:r w:rsidRPr="00467A07">
        <w:rPr>
          <w:b/>
        </w:rPr>
        <w:t>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467A07" w:rsidRDefault="00467A07" w:rsidP="00467A07">
      <w:pPr>
        <w:pStyle w:val="ActionText"/>
        <w:ind w:left="648" w:firstLine="0"/>
      </w:pPr>
      <w:r>
        <w:t>(Labor, Com. &amp; Ind. Com.--January 20, 2022)</w:t>
      </w:r>
    </w:p>
    <w:p w:rsidR="00467A07" w:rsidRDefault="00467A07" w:rsidP="00467A07">
      <w:pPr>
        <w:pStyle w:val="ActionText"/>
        <w:ind w:left="648" w:firstLine="0"/>
      </w:pPr>
      <w:r>
        <w:t>(Favorable--January 27, 2022)</w:t>
      </w:r>
    </w:p>
    <w:p w:rsidR="00467A07" w:rsidRPr="00467A07" w:rsidRDefault="00467A07" w:rsidP="00467A07">
      <w:pPr>
        <w:pStyle w:val="ActionText"/>
        <w:keepNext w:val="0"/>
        <w:ind w:left="648" w:firstLine="0"/>
      </w:pPr>
      <w:r w:rsidRPr="00467A07">
        <w:t>(Read second time--February 01, 2022)</w:t>
      </w:r>
    </w:p>
    <w:p w:rsidR="00467A07" w:rsidRDefault="00467A07" w:rsidP="00467A07">
      <w:pPr>
        <w:pStyle w:val="ActionText"/>
        <w:keepNext w:val="0"/>
        <w:ind w:left="0" w:firstLine="0"/>
      </w:pPr>
    </w:p>
    <w:p w:rsidR="00467A07" w:rsidRDefault="00467A07" w:rsidP="00467A07">
      <w:pPr>
        <w:pStyle w:val="ActionText"/>
        <w:ind w:left="0" w:firstLine="0"/>
        <w:jc w:val="center"/>
        <w:rPr>
          <w:b/>
        </w:rPr>
      </w:pPr>
      <w:r>
        <w:rPr>
          <w:b/>
        </w:rPr>
        <w:t>SECOND READING STATEWIDE UNCONTESTED BILLS</w:t>
      </w:r>
    </w:p>
    <w:p w:rsidR="00467A07" w:rsidRDefault="00467A07" w:rsidP="00467A07">
      <w:pPr>
        <w:pStyle w:val="ActionText"/>
        <w:ind w:left="0" w:firstLine="0"/>
        <w:jc w:val="center"/>
        <w:rPr>
          <w:b/>
        </w:rPr>
      </w:pPr>
    </w:p>
    <w:p w:rsidR="00467A07" w:rsidRPr="00467A07" w:rsidRDefault="00467A07" w:rsidP="00467A07">
      <w:pPr>
        <w:pStyle w:val="ActionText"/>
        <w:keepNext w:val="0"/>
      </w:pPr>
      <w:r w:rsidRPr="00467A07">
        <w:rPr>
          <w:b/>
        </w:rPr>
        <w:t>S. 16--</w:t>
      </w:r>
      <w:r w:rsidRPr="00467A07">
        <w:t>(Debate adjourned until Thu., Feb. 3, 2022--January 26, 2022)</w:t>
      </w:r>
    </w:p>
    <w:p w:rsidR="00467A07" w:rsidRDefault="00467A07" w:rsidP="00467A07">
      <w:pPr>
        <w:pStyle w:val="ActionText"/>
        <w:keepNext w:val="0"/>
        <w:ind w:left="0"/>
      </w:pPr>
    </w:p>
    <w:p w:rsidR="00467A07" w:rsidRPr="00467A07" w:rsidRDefault="00467A07" w:rsidP="00467A07">
      <w:pPr>
        <w:pStyle w:val="ActionText"/>
      </w:pPr>
      <w:r w:rsidRPr="00467A07">
        <w:rPr>
          <w:b/>
        </w:rPr>
        <w:t>H. 4576--</w:t>
      </w:r>
      <w:r w:rsidRPr="00467A07">
        <w:t xml:space="preserve">Reps. Tedder and G. R. Smith: </w:t>
      </w:r>
      <w:r w:rsidRPr="00467A07">
        <w:rPr>
          <w:b/>
        </w:rPr>
        <w:t>A BILL TO AMEND THE CODE OF LAWS OF SOUTH CAROLINA, 1976, BY ADDING SECTION 53-3-260 SO AS TO DECLARE THE THIRD TUESDAY IN FEBRUARY OF EACH YEAR AS "HISTORICALLY BLACK COLLEGES AND UNIVERSITIES DAY".</w:t>
      </w:r>
    </w:p>
    <w:p w:rsidR="00467A07" w:rsidRDefault="00467A07" w:rsidP="00467A07">
      <w:pPr>
        <w:pStyle w:val="ActionText"/>
        <w:ind w:left="648" w:firstLine="0"/>
      </w:pPr>
      <w:r>
        <w:t>(Prefiled--Wednesday, November 17, 2021)</w:t>
      </w:r>
    </w:p>
    <w:p w:rsidR="00467A07" w:rsidRDefault="00467A07" w:rsidP="00467A07">
      <w:pPr>
        <w:pStyle w:val="ActionText"/>
        <w:ind w:left="648" w:firstLine="0"/>
      </w:pPr>
      <w:r>
        <w:t>(Educ. &amp; Pub. Wks. Com.--January 11, 2022)</w:t>
      </w:r>
    </w:p>
    <w:p w:rsidR="00467A07" w:rsidRPr="00467A07" w:rsidRDefault="00467A07" w:rsidP="00467A07">
      <w:pPr>
        <w:pStyle w:val="ActionText"/>
        <w:keepNext w:val="0"/>
        <w:ind w:left="648" w:firstLine="0"/>
      </w:pPr>
      <w:r w:rsidRPr="00467A07">
        <w:t>(Recalled--January 27, 2022)</w:t>
      </w:r>
    </w:p>
    <w:p w:rsidR="00467A07" w:rsidRDefault="00467A07" w:rsidP="00467A07">
      <w:pPr>
        <w:pStyle w:val="ActionText"/>
        <w:keepNext w:val="0"/>
        <w:ind w:left="0" w:firstLine="0"/>
      </w:pPr>
    </w:p>
    <w:p w:rsidR="00467A07" w:rsidRPr="00467A07" w:rsidRDefault="00467A07" w:rsidP="00467A07">
      <w:pPr>
        <w:pStyle w:val="ActionText"/>
      </w:pPr>
      <w:r w:rsidRPr="00467A07">
        <w:rPr>
          <w:b/>
        </w:rPr>
        <w:t>H. 4831--</w:t>
      </w:r>
      <w:r w:rsidRPr="00467A07">
        <w:t xml:space="preserve">Reps. Elliott, B. Cox, Caskey, Ballentine, Wooten, McGarry, Forrest, Erickson, Bernstein, Wetmore, Carter, Atkinson, Cogswell, W. Cox, Weeks, Wheeler and Henegan: </w:t>
      </w:r>
      <w:r w:rsidRPr="00467A07">
        <w:rPr>
          <w:b/>
        </w:rPr>
        <w:t>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467A07" w:rsidRDefault="00467A07" w:rsidP="00467A07">
      <w:pPr>
        <w:pStyle w:val="ActionText"/>
        <w:ind w:left="648" w:firstLine="0"/>
      </w:pPr>
      <w:r>
        <w:t>(Labor, Com. &amp; Ind. Com.--January 20, 2022)</w:t>
      </w:r>
    </w:p>
    <w:p w:rsidR="00467A07" w:rsidRPr="00467A07" w:rsidRDefault="00467A07" w:rsidP="00467A07">
      <w:pPr>
        <w:pStyle w:val="ActionText"/>
        <w:keepNext w:val="0"/>
        <w:ind w:left="648" w:firstLine="0"/>
      </w:pPr>
      <w:r w:rsidRPr="00467A07">
        <w:t>(Fav. With Amdt.--January 27, 2022)</w:t>
      </w:r>
    </w:p>
    <w:p w:rsidR="00467A07" w:rsidRDefault="00467A07" w:rsidP="00467A07">
      <w:pPr>
        <w:pStyle w:val="ActionText"/>
        <w:keepNext w:val="0"/>
        <w:ind w:left="0" w:firstLine="0"/>
      </w:pPr>
    </w:p>
    <w:p w:rsidR="00467A07" w:rsidRPr="00467A07" w:rsidRDefault="00467A07" w:rsidP="00467A07">
      <w:pPr>
        <w:pStyle w:val="ActionText"/>
      </w:pPr>
      <w:r w:rsidRPr="00467A07">
        <w:rPr>
          <w:b/>
        </w:rPr>
        <w:t>H. 3889--</w:t>
      </w:r>
      <w:r w:rsidRPr="00467A07">
        <w:t xml:space="preserve">Rep. Hewitt: </w:t>
      </w:r>
      <w:r w:rsidRPr="00467A07">
        <w:rPr>
          <w:b/>
        </w:rPr>
        <w:t>A BILL TO AMEND SECTION 50-21-860, CODE OF LAWS OF SOUTH CAROLINA, 1976, RELATING TO RESTRICTIONS ON THE USE OF AIRBOATS, SO AS TO PROHIBIT THE OPERATION OF AN AIRBOAT ON CERTAIN RIVERS IN GEORGETOWN AND HORRY COUNTIES DURING THE SEASON FOR HUNTING DUCK.</w:t>
      </w:r>
    </w:p>
    <w:p w:rsidR="00467A07" w:rsidRDefault="00467A07" w:rsidP="00467A07">
      <w:pPr>
        <w:pStyle w:val="ActionText"/>
        <w:ind w:left="648" w:firstLine="0"/>
      </w:pPr>
      <w:r>
        <w:t>(Agri., Natl. Res. and Environ. Affrs. Com.--February 16, 2021)</w:t>
      </w:r>
    </w:p>
    <w:p w:rsidR="00467A07" w:rsidRPr="00467A07" w:rsidRDefault="00467A07" w:rsidP="00467A07">
      <w:pPr>
        <w:pStyle w:val="ActionText"/>
        <w:keepNext w:val="0"/>
        <w:ind w:left="648" w:firstLine="0"/>
      </w:pPr>
      <w:r w:rsidRPr="00467A07">
        <w:t>(Favorable--January 27, 2022)</w:t>
      </w:r>
    </w:p>
    <w:p w:rsidR="00467A07" w:rsidRDefault="00467A07" w:rsidP="00467A07">
      <w:pPr>
        <w:pStyle w:val="ActionText"/>
        <w:keepNext w:val="0"/>
        <w:ind w:left="0" w:firstLine="0"/>
      </w:pPr>
    </w:p>
    <w:p w:rsidR="00467A07" w:rsidRPr="00467A07" w:rsidRDefault="00467A07" w:rsidP="00467A07">
      <w:pPr>
        <w:pStyle w:val="ActionText"/>
      </w:pPr>
      <w:r w:rsidRPr="00467A07">
        <w:rPr>
          <w:b/>
        </w:rPr>
        <w:t>H. 4504--</w:t>
      </w:r>
      <w:r w:rsidRPr="00467A07">
        <w:t xml:space="preserve">Reps. Hewitt, Huggins, Forrest, McKnight, Wooten, M. M. Smith, Bennett, Lowe, Bailey, Kirby and Ligon: </w:t>
      </w:r>
      <w:r w:rsidRPr="00467A07">
        <w:rPr>
          <w:b/>
        </w:rPr>
        <w:t>A BILL TO AMEND SECTION 12-36-2110, AS AMENDED, CODE OF LAWS OF SOUTH CAROLINA, 1976, RELATING TO THE MAXIMUM SALES TAX, SO AS TO PROVIDE THAT A WATERCRAFT TRAILER AND A WATERCRAFT MOTOR MAY NOT BE TAXED MORE THAN THE MAXIMUM TAX.</w:t>
      </w:r>
    </w:p>
    <w:p w:rsidR="00467A07" w:rsidRDefault="00467A07" w:rsidP="00467A07">
      <w:pPr>
        <w:pStyle w:val="ActionText"/>
        <w:ind w:left="648" w:firstLine="0"/>
      </w:pPr>
      <w:r>
        <w:t>(Prefiled--Wednesday, November 10, 2021)</w:t>
      </w:r>
    </w:p>
    <w:p w:rsidR="00467A07" w:rsidRDefault="00467A07" w:rsidP="00467A07">
      <w:pPr>
        <w:pStyle w:val="ActionText"/>
        <w:ind w:left="648" w:firstLine="0"/>
      </w:pPr>
      <w:r>
        <w:t>(Agri., Natl. Res. and Environ. Affrs. Com.--January 11, 2022)</w:t>
      </w:r>
    </w:p>
    <w:p w:rsidR="00467A07" w:rsidRPr="00467A07" w:rsidRDefault="00467A07" w:rsidP="00467A07">
      <w:pPr>
        <w:pStyle w:val="ActionText"/>
        <w:keepNext w:val="0"/>
        <w:ind w:left="648" w:firstLine="0"/>
      </w:pPr>
      <w:r w:rsidRPr="00467A07">
        <w:t>(Fav. With Amdt.--January 27, 2022)</w:t>
      </w:r>
    </w:p>
    <w:p w:rsidR="00467A07" w:rsidRDefault="00467A07" w:rsidP="00467A07">
      <w:pPr>
        <w:pStyle w:val="ActionText"/>
        <w:keepNext w:val="0"/>
        <w:ind w:left="0" w:firstLine="0"/>
      </w:pPr>
    </w:p>
    <w:p w:rsidR="00467A07" w:rsidRPr="00467A07" w:rsidRDefault="00467A07" w:rsidP="00467A07">
      <w:pPr>
        <w:pStyle w:val="ActionText"/>
      </w:pPr>
      <w:r w:rsidRPr="00467A07">
        <w:rPr>
          <w:b/>
        </w:rPr>
        <w:t>H. 4538--</w:t>
      </w:r>
      <w:r w:rsidRPr="00467A07">
        <w:t xml:space="preserve">Reps. Whitmire, Bustos, Forrest and Hixon: </w:t>
      </w:r>
      <w:r w:rsidRPr="00467A07">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467A07" w:rsidRDefault="00467A07" w:rsidP="00467A07">
      <w:pPr>
        <w:pStyle w:val="ActionText"/>
        <w:ind w:left="648" w:firstLine="0"/>
      </w:pPr>
      <w:r>
        <w:t>(Prefiled--Wednesday, November 10, 2021)</w:t>
      </w:r>
    </w:p>
    <w:p w:rsidR="00467A07" w:rsidRDefault="00467A07" w:rsidP="00467A07">
      <w:pPr>
        <w:pStyle w:val="ActionText"/>
        <w:ind w:left="648" w:firstLine="0"/>
      </w:pPr>
      <w:r>
        <w:t>(Agri., Natl. Res. and Environ. Affrs. Com.--January 11, 2022)</w:t>
      </w:r>
    </w:p>
    <w:p w:rsidR="00467A07" w:rsidRPr="00467A07" w:rsidRDefault="00467A07" w:rsidP="00467A07">
      <w:pPr>
        <w:pStyle w:val="ActionText"/>
        <w:keepNext w:val="0"/>
        <w:ind w:left="648" w:firstLine="0"/>
      </w:pPr>
      <w:r w:rsidRPr="00467A07">
        <w:t>(Fav. With Amdt.--January 27, 2022)</w:t>
      </w:r>
    </w:p>
    <w:p w:rsidR="00467A07" w:rsidRDefault="00467A07" w:rsidP="00467A07">
      <w:pPr>
        <w:pStyle w:val="ActionText"/>
        <w:keepNext w:val="0"/>
        <w:ind w:left="0" w:firstLine="0"/>
      </w:pPr>
    </w:p>
    <w:p w:rsidR="00467A07" w:rsidRPr="00467A07" w:rsidRDefault="00467A07" w:rsidP="00467A07">
      <w:pPr>
        <w:pStyle w:val="ActionText"/>
      </w:pPr>
      <w:r w:rsidRPr="00467A07">
        <w:rPr>
          <w:b/>
        </w:rPr>
        <w:t>H. 4177--</w:t>
      </w:r>
      <w:r w:rsidRPr="00467A07">
        <w:t xml:space="preserve">Reps. Lowe and Pope: </w:t>
      </w:r>
      <w:r w:rsidRPr="00467A07">
        <w:rPr>
          <w:b/>
        </w:rPr>
        <w:t>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467A07" w:rsidRDefault="00467A07" w:rsidP="00467A07">
      <w:pPr>
        <w:pStyle w:val="ActionText"/>
        <w:ind w:left="648" w:firstLine="0"/>
      </w:pPr>
      <w:r>
        <w:t>(Agri., Natl. Res. and Environ. Affrs. Com.--April 07, 2021)</w:t>
      </w:r>
    </w:p>
    <w:p w:rsidR="00467A07" w:rsidRPr="00467A07" w:rsidRDefault="00467A07" w:rsidP="00467A07">
      <w:pPr>
        <w:pStyle w:val="ActionText"/>
        <w:keepNext w:val="0"/>
        <w:ind w:left="648" w:firstLine="0"/>
      </w:pPr>
      <w:r w:rsidRPr="00467A07">
        <w:t>(Fav. With Amdt.--January 27, 2022)</w:t>
      </w:r>
    </w:p>
    <w:p w:rsidR="00467A07" w:rsidRDefault="00467A07" w:rsidP="00467A07">
      <w:pPr>
        <w:pStyle w:val="ActionText"/>
        <w:keepNext w:val="0"/>
        <w:ind w:left="0" w:firstLine="0"/>
      </w:pPr>
    </w:p>
    <w:p w:rsidR="00467A07" w:rsidRDefault="00467A07" w:rsidP="00467A07">
      <w:pPr>
        <w:pStyle w:val="ActionText"/>
        <w:ind w:left="0" w:firstLine="0"/>
        <w:jc w:val="center"/>
        <w:rPr>
          <w:b/>
        </w:rPr>
      </w:pPr>
      <w:r>
        <w:rPr>
          <w:b/>
        </w:rPr>
        <w:t>WITHDRAWAL OF OBJECTIONS/REQUEST FOR DEBATE</w:t>
      </w:r>
    </w:p>
    <w:p w:rsidR="00467A07" w:rsidRDefault="00467A07" w:rsidP="00467A07">
      <w:pPr>
        <w:pStyle w:val="ActionText"/>
        <w:ind w:left="0" w:firstLine="0"/>
        <w:jc w:val="center"/>
        <w:rPr>
          <w:b/>
        </w:rPr>
      </w:pPr>
    </w:p>
    <w:p w:rsidR="00467A07" w:rsidRDefault="00467A07" w:rsidP="00467A07">
      <w:pPr>
        <w:pStyle w:val="ActionText"/>
        <w:ind w:left="0" w:firstLine="0"/>
        <w:jc w:val="center"/>
        <w:rPr>
          <w:b/>
        </w:rPr>
      </w:pPr>
      <w:r>
        <w:rPr>
          <w:b/>
        </w:rPr>
        <w:t>UNANIMOUS CONSENT REQUESTS</w:t>
      </w:r>
    </w:p>
    <w:p w:rsidR="00467A07" w:rsidRDefault="00467A07" w:rsidP="00467A07">
      <w:pPr>
        <w:pStyle w:val="ActionText"/>
        <w:ind w:left="0" w:firstLine="0"/>
        <w:jc w:val="center"/>
        <w:rPr>
          <w:b/>
        </w:rPr>
      </w:pPr>
    </w:p>
    <w:p w:rsidR="00467A07" w:rsidRDefault="00467A07" w:rsidP="00467A07">
      <w:pPr>
        <w:pStyle w:val="ActionText"/>
        <w:ind w:left="0" w:firstLine="0"/>
        <w:jc w:val="center"/>
        <w:rPr>
          <w:b/>
        </w:rPr>
      </w:pPr>
      <w:r>
        <w:rPr>
          <w:b/>
        </w:rPr>
        <w:t>SENATE AMENDMENTS ON</w:t>
      </w:r>
    </w:p>
    <w:p w:rsidR="00467A07" w:rsidRDefault="00467A07" w:rsidP="00467A07">
      <w:pPr>
        <w:pStyle w:val="ActionText"/>
        <w:ind w:left="0" w:firstLine="0"/>
        <w:jc w:val="center"/>
        <w:rPr>
          <w:b/>
        </w:rPr>
      </w:pPr>
    </w:p>
    <w:p w:rsidR="00467A07" w:rsidRPr="00467A07" w:rsidRDefault="00467A07" w:rsidP="00467A07">
      <w:pPr>
        <w:pStyle w:val="ActionText"/>
      </w:pPr>
      <w:r w:rsidRPr="00467A07">
        <w:rPr>
          <w:b/>
        </w:rPr>
        <w:t>H. 3444--</w:t>
      </w:r>
      <w:r w:rsidRPr="00467A07">
        <w:t xml:space="preserve">Reps. Lucas, McGarry, Burns, Haddon, Pope, McCravy, Forrest, Hosey, Caskey, McGinnis, Hixon, Hewitt, Bailey, W. Newton, Herbkersman, J. E. Johnson, Brittain, Erickson, Bradley, B. Newton, Fry, Crawford, S. Williams, Taylor, Huggins, Bryant, Blackwell and M. M. Smith: </w:t>
      </w:r>
      <w:r w:rsidRPr="00467A07">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67A07" w:rsidRDefault="00467A07" w:rsidP="00467A07">
      <w:pPr>
        <w:pStyle w:val="ActionText"/>
        <w:ind w:left="648" w:firstLine="0"/>
      </w:pPr>
      <w:r>
        <w:t>(Pending question--Shall the House concur in the Senate Amendments--May 13, 2021)</w:t>
      </w:r>
    </w:p>
    <w:p w:rsidR="00467A07" w:rsidRPr="00467A07" w:rsidRDefault="00467A07" w:rsidP="00467A07">
      <w:pPr>
        <w:pStyle w:val="ActionText"/>
        <w:keepNext w:val="0"/>
        <w:ind w:left="648" w:firstLine="0"/>
      </w:pPr>
      <w:r w:rsidRPr="00467A07">
        <w:t>(Debate adjourned until Wed., Feb. 02, 2022--February 01, 2022)</w:t>
      </w:r>
    </w:p>
    <w:p w:rsidR="00467A07" w:rsidRDefault="00467A07" w:rsidP="00467A07">
      <w:pPr>
        <w:pStyle w:val="ActionText"/>
        <w:keepNext w:val="0"/>
        <w:ind w:left="0" w:firstLine="0"/>
      </w:pPr>
    </w:p>
    <w:p w:rsidR="00467A07" w:rsidRDefault="00467A07" w:rsidP="00467A07">
      <w:pPr>
        <w:pStyle w:val="ActionText"/>
        <w:ind w:left="0" w:firstLine="0"/>
        <w:jc w:val="center"/>
        <w:rPr>
          <w:b/>
        </w:rPr>
      </w:pPr>
      <w:r>
        <w:rPr>
          <w:b/>
        </w:rPr>
        <w:t>CONCURRENT RESOLUTION</w:t>
      </w:r>
    </w:p>
    <w:p w:rsidR="00467A07" w:rsidRDefault="00467A07" w:rsidP="00467A07">
      <w:pPr>
        <w:pStyle w:val="ActionText"/>
        <w:ind w:left="0" w:firstLine="0"/>
        <w:jc w:val="center"/>
        <w:rPr>
          <w:b/>
        </w:rPr>
      </w:pPr>
    </w:p>
    <w:p w:rsidR="00467A07" w:rsidRPr="00467A07" w:rsidRDefault="00467A07" w:rsidP="00467A07">
      <w:pPr>
        <w:pStyle w:val="ActionText"/>
      </w:pPr>
      <w:r w:rsidRPr="00467A07">
        <w:rPr>
          <w:b/>
        </w:rPr>
        <w:t>H. 4384--</w:t>
      </w:r>
      <w:r w:rsidRPr="00467A07">
        <w:t xml:space="preserve">Reps. Hosey, Rivers, S. Williams, Clyburn and J. Moore: </w:t>
      </w:r>
      <w:r w:rsidRPr="00467A07">
        <w:rPr>
          <w:b/>
        </w:rPr>
        <w:t>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467A07" w:rsidRDefault="00467A07" w:rsidP="00467A07">
      <w:pPr>
        <w:pStyle w:val="ActionText"/>
        <w:ind w:left="648" w:firstLine="0"/>
      </w:pPr>
      <w:r>
        <w:t>(Invitations and Memorial Resolutions--May 13, 2021)</w:t>
      </w:r>
    </w:p>
    <w:p w:rsidR="00467A07" w:rsidRDefault="00467A07" w:rsidP="00467A07">
      <w:pPr>
        <w:pStyle w:val="ActionText"/>
        <w:ind w:left="648" w:firstLine="0"/>
      </w:pPr>
      <w:r>
        <w:t>(Favorable--January 27, 2022)</w:t>
      </w:r>
    </w:p>
    <w:p w:rsidR="00467A07" w:rsidRPr="00467A07" w:rsidRDefault="00467A07" w:rsidP="00467A07">
      <w:pPr>
        <w:pStyle w:val="ActionText"/>
        <w:keepNext w:val="0"/>
        <w:ind w:left="648" w:firstLine="0"/>
      </w:pPr>
      <w:r w:rsidRPr="00467A07">
        <w:t>(Debate adjourned until Wed., Feb. 02, 2022--February 01, 2022)</w:t>
      </w:r>
    </w:p>
    <w:p w:rsidR="00467A07" w:rsidRDefault="00467A07" w:rsidP="00467A07">
      <w:pPr>
        <w:pStyle w:val="ActionText"/>
        <w:keepNext w:val="0"/>
        <w:ind w:left="0" w:firstLine="0"/>
      </w:pPr>
    </w:p>
    <w:p w:rsidR="00467A07" w:rsidRDefault="00467A07" w:rsidP="00467A07">
      <w:pPr>
        <w:pStyle w:val="ActionText"/>
        <w:ind w:left="0" w:firstLine="0"/>
        <w:jc w:val="center"/>
        <w:rPr>
          <w:b/>
        </w:rPr>
      </w:pPr>
      <w:r>
        <w:rPr>
          <w:b/>
        </w:rPr>
        <w:t>MOTION PERIOD</w:t>
      </w:r>
    </w:p>
    <w:p w:rsidR="00467A07" w:rsidRDefault="00467A07" w:rsidP="00467A07">
      <w:pPr>
        <w:pStyle w:val="ActionText"/>
        <w:ind w:left="0" w:firstLine="0"/>
        <w:jc w:val="center"/>
        <w:rPr>
          <w:b/>
        </w:rPr>
      </w:pPr>
    </w:p>
    <w:p w:rsidR="00467A07" w:rsidRDefault="00467A07" w:rsidP="00467A07">
      <w:pPr>
        <w:pStyle w:val="ActionText"/>
        <w:ind w:left="0" w:firstLine="0"/>
        <w:jc w:val="center"/>
        <w:rPr>
          <w:b/>
        </w:rPr>
      </w:pPr>
      <w:r>
        <w:rPr>
          <w:b/>
        </w:rPr>
        <w:t>SECOND READING LOCAL CONTESTED BILL</w:t>
      </w:r>
    </w:p>
    <w:p w:rsidR="00467A07" w:rsidRDefault="00467A07" w:rsidP="00467A07">
      <w:pPr>
        <w:pStyle w:val="ActionText"/>
        <w:ind w:left="0" w:firstLine="0"/>
        <w:jc w:val="center"/>
        <w:rPr>
          <w:b/>
        </w:rPr>
      </w:pPr>
    </w:p>
    <w:p w:rsidR="00467A07" w:rsidRPr="00467A07" w:rsidRDefault="00467A07" w:rsidP="00467A07">
      <w:pPr>
        <w:pStyle w:val="ActionText"/>
      </w:pPr>
      <w:r w:rsidRPr="00467A07">
        <w:rPr>
          <w:b/>
        </w:rPr>
        <w:t>H. 4800--</w:t>
      </w:r>
      <w:r w:rsidRPr="00467A07">
        <w:t xml:space="preserve">Rep. McGarry: </w:t>
      </w:r>
      <w:r w:rsidRPr="00467A07">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467A07" w:rsidRDefault="00467A07" w:rsidP="00467A07">
      <w:pPr>
        <w:pStyle w:val="ActionText"/>
        <w:ind w:left="648" w:firstLine="0"/>
      </w:pPr>
      <w:r>
        <w:t>(Lancaster Delegation Com.--January 13, 2022)</w:t>
      </w:r>
    </w:p>
    <w:p w:rsidR="00467A07" w:rsidRDefault="00467A07" w:rsidP="00467A07">
      <w:pPr>
        <w:pStyle w:val="ActionText"/>
        <w:ind w:left="648" w:firstLine="0"/>
      </w:pPr>
      <w:r>
        <w:t>(Favorable--January 19, 2022)</w:t>
      </w:r>
    </w:p>
    <w:p w:rsidR="00467A07" w:rsidRDefault="00467A07" w:rsidP="00467A07">
      <w:pPr>
        <w:pStyle w:val="ActionText"/>
        <w:ind w:left="648" w:firstLine="0"/>
      </w:pPr>
      <w:r>
        <w:t>(Requests for debate by Reps. Anderson, Brawley, Cobb-Hunter, Garvin, Gilliard, Govan, Henegan, Jefferson, J. L. Johnson, K. O. Johnson, King, McKnight, Ott, R. Williams and S. Williams--January 20, 2022)</w:t>
      </w:r>
    </w:p>
    <w:p w:rsidR="00467A07" w:rsidRPr="00467A07" w:rsidRDefault="00467A07" w:rsidP="00467A07">
      <w:pPr>
        <w:pStyle w:val="ActionText"/>
        <w:keepNext w:val="0"/>
        <w:ind w:left="648" w:firstLine="0"/>
      </w:pPr>
      <w:r w:rsidRPr="00467A07">
        <w:t>(Debate adjourned until Tue., Feb. 01, 2022--January 27, 2022)</w:t>
      </w:r>
    </w:p>
    <w:p w:rsidR="00467A07" w:rsidRDefault="00467A07" w:rsidP="00467A07">
      <w:pPr>
        <w:pStyle w:val="ActionText"/>
        <w:keepNext w:val="0"/>
        <w:ind w:left="0" w:firstLine="0"/>
      </w:pPr>
    </w:p>
    <w:p w:rsidR="00467A07" w:rsidRDefault="00467A07" w:rsidP="00467A07">
      <w:pPr>
        <w:pStyle w:val="ActionText"/>
        <w:ind w:left="0" w:firstLine="0"/>
        <w:jc w:val="center"/>
        <w:rPr>
          <w:b/>
        </w:rPr>
      </w:pPr>
      <w:r>
        <w:rPr>
          <w:b/>
        </w:rPr>
        <w:t>SECOND READING STATEWIDE CONTESTED BILLS</w:t>
      </w:r>
    </w:p>
    <w:p w:rsidR="00467A07" w:rsidRDefault="00467A07" w:rsidP="00467A07">
      <w:pPr>
        <w:pStyle w:val="ActionText"/>
        <w:ind w:left="0" w:firstLine="0"/>
        <w:jc w:val="center"/>
        <w:rPr>
          <w:b/>
        </w:rPr>
      </w:pPr>
    </w:p>
    <w:p w:rsidR="00467A07" w:rsidRPr="00467A07" w:rsidRDefault="00467A07" w:rsidP="00467A07">
      <w:pPr>
        <w:pStyle w:val="ActionText"/>
      </w:pPr>
      <w:r w:rsidRPr="00467A07">
        <w:rPr>
          <w:b/>
        </w:rPr>
        <w:t>H. 3100--</w:t>
      </w:r>
      <w:r w:rsidRPr="00467A07">
        <w:t xml:space="preserve">Reps. Bennett and Hosey: </w:t>
      </w:r>
      <w:r w:rsidRPr="00467A07">
        <w:rPr>
          <w:b/>
        </w:rPr>
        <w:t>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467A07" w:rsidRDefault="00467A07" w:rsidP="00467A07">
      <w:pPr>
        <w:pStyle w:val="ActionText"/>
        <w:ind w:left="648" w:firstLine="0"/>
      </w:pPr>
      <w:r>
        <w:t>(Prefiled--Wednesday, December 09, 2020)</w:t>
      </w:r>
    </w:p>
    <w:p w:rsidR="00467A07" w:rsidRDefault="00467A07" w:rsidP="00467A07">
      <w:pPr>
        <w:pStyle w:val="ActionText"/>
        <w:ind w:left="648" w:firstLine="0"/>
      </w:pPr>
      <w:r>
        <w:t>(Educ. &amp; Pub. Wks. Com.--January 12, 2021)</w:t>
      </w:r>
    </w:p>
    <w:p w:rsidR="00467A07" w:rsidRDefault="00467A07" w:rsidP="00467A07">
      <w:pPr>
        <w:pStyle w:val="ActionText"/>
        <w:ind w:left="648" w:firstLine="0"/>
      </w:pPr>
      <w:r>
        <w:t>(Fav. With Amdt.--January 20, 2022)</w:t>
      </w:r>
    </w:p>
    <w:p w:rsidR="00467A07" w:rsidRDefault="00467A07" w:rsidP="00467A07">
      <w:pPr>
        <w:pStyle w:val="ActionText"/>
        <w:ind w:left="648" w:firstLine="0"/>
      </w:pPr>
      <w:r>
        <w:t>(Requests for debate by Reps. Anderson, Atkinson, Bailey, Clyburn, Cobb-Hunter, Daning, Finlay, Garvin, Gilliard, K.O. Johnson, King, Kirby, McDaniel, G.M. Smith, Stavrinakis, Weeks, Wetmore, White, R. Williams and S. Williams--January 26, 2022)</w:t>
      </w:r>
    </w:p>
    <w:p w:rsidR="00467A07" w:rsidRPr="00467A07" w:rsidRDefault="00467A07" w:rsidP="00467A07">
      <w:pPr>
        <w:pStyle w:val="ActionText"/>
        <w:keepNext w:val="0"/>
        <w:ind w:left="648" w:firstLine="0"/>
      </w:pPr>
      <w:r w:rsidRPr="00467A07">
        <w:t>(Debate adjourned until Tue., Feb. 01, 2022--January 27, 2022)</w:t>
      </w:r>
    </w:p>
    <w:p w:rsidR="00467A07" w:rsidRDefault="00467A07" w:rsidP="00467A07">
      <w:pPr>
        <w:pStyle w:val="ActionText"/>
        <w:keepNext w:val="0"/>
        <w:ind w:left="0" w:firstLine="0"/>
      </w:pPr>
    </w:p>
    <w:p w:rsidR="00467A07" w:rsidRPr="00467A07" w:rsidRDefault="00467A07" w:rsidP="00126ED7">
      <w:pPr>
        <w:pStyle w:val="ActionText"/>
        <w:keepNext w:val="0"/>
      </w:pPr>
      <w:r w:rsidRPr="00467A07">
        <w:rPr>
          <w:b/>
        </w:rPr>
        <w:t>H. 3938--</w:t>
      </w:r>
      <w:r w:rsidRPr="00467A07">
        <w:t xml:space="preserve">Reps. Tedder, Pendarvis, J. L. Johnson, Garvin, Cogswell, M. M. Smith, Stavrinakis, Thigpen, Clyburn, Hosey, Jefferson, King, Brawley, Henegan, Govan and Henderson-Myers: </w:t>
      </w:r>
      <w:r w:rsidRPr="00467A07">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467A07" w:rsidRDefault="00467A07" w:rsidP="00467A07">
      <w:pPr>
        <w:pStyle w:val="ActionText"/>
        <w:ind w:left="648" w:firstLine="0"/>
      </w:pPr>
      <w:r>
        <w:t>(Med., Mil., Pub. &amp; Mun. Affrs. Com.--February 23, 2021)</w:t>
      </w:r>
    </w:p>
    <w:p w:rsidR="00467A07" w:rsidRPr="00467A07" w:rsidRDefault="00467A07" w:rsidP="00467A07">
      <w:pPr>
        <w:pStyle w:val="ActionText"/>
        <w:keepNext w:val="0"/>
        <w:ind w:left="648" w:firstLine="0"/>
      </w:pPr>
      <w:r w:rsidRPr="00467A07">
        <w:t>(Maj. Fav., Min. Unfav.--January 26, 2022)</w:t>
      </w:r>
    </w:p>
    <w:p w:rsidR="00467A07" w:rsidRDefault="00467A07" w:rsidP="00467A07">
      <w:pPr>
        <w:pStyle w:val="ActionText"/>
        <w:keepNext w:val="0"/>
        <w:ind w:left="0" w:firstLine="0"/>
      </w:pPr>
    </w:p>
    <w:p w:rsidR="00467A07" w:rsidRPr="00467A07" w:rsidRDefault="00467A07" w:rsidP="00467A07">
      <w:pPr>
        <w:pStyle w:val="ActionText"/>
      </w:pPr>
      <w:r w:rsidRPr="00467A07">
        <w:rPr>
          <w:b/>
        </w:rPr>
        <w:t>H. 3888--</w:t>
      </w:r>
      <w:r w:rsidRPr="00467A07">
        <w:t xml:space="preserve">Reps. King, Bryant, Cobb-Hunter, Brawley, Gilliard and Murray: </w:t>
      </w:r>
      <w:r w:rsidRPr="00467A07">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467A07" w:rsidRDefault="00467A07" w:rsidP="00467A07">
      <w:pPr>
        <w:pStyle w:val="ActionText"/>
        <w:ind w:left="648" w:firstLine="0"/>
      </w:pPr>
      <w:r>
        <w:t>(Med., Mil., Pub. &amp; Mun. Affrs. Com.--February 11, 2021)</w:t>
      </w:r>
    </w:p>
    <w:p w:rsidR="00467A07" w:rsidRDefault="00467A07" w:rsidP="00467A07">
      <w:pPr>
        <w:pStyle w:val="ActionText"/>
        <w:ind w:left="648" w:firstLine="0"/>
      </w:pPr>
      <w:r>
        <w:t>(Fav. With Amdt.--January 26, 2022)</w:t>
      </w:r>
    </w:p>
    <w:p w:rsidR="00467A07" w:rsidRDefault="00467A07" w:rsidP="00467A07">
      <w:pPr>
        <w:pStyle w:val="ActionText"/>
        <w:keepNext w:val="0"/>
        <w:ind w:left="648" w:firstLine="0"/>
      </w:pPr>
      <w:r w:rsidRPr="00467A07">
        <w:t>(Requests for debate by Reps. Bailey, Bennett, Brittain, Burns, Chumley, B. Cox, Davis, Haddon, Hewitt, Hiott, Long, May, McCabe, McGarry, Morgan, V.S. Moss, Oremus, G.R. Smith, M.M. Smith, Taylor, Trantham, Whitmire and Willis--January 27, 2022)</w:t>
      </w:r>
    </w:p>
    <w:p w:rsidR="00467A07" w:rsidRDefault="00467A07" w:rsidP="00467A07">
      <w:pPr>
        <w:pStyle w:val="ActionText"/>
        <w:keepNext w:val="0"/>
        <w:ind w:left="648" w:firstLine="0"/>
      </w:pPr>
    </w:p>
    <w:p w:rsidR="00467A07" w:rsidRDefault="00467A07" w:rsidP="00467A07">
      <w:pPr>
        <w:pStyle w:val="ActionText"/>
        <w:keepNext w:val="0"/>
        <w:ind w:left="0" w:firstLine="0"/>
      </w:pPr>
    </w:p>
    <w:p w:rsidR="00ED19DE" w:rsidRDefault="00ED19DE" w:rsidP="00467A07">
      <w:pPr>
        <w:pStyle w:val="ActionText"/>
        <w:keepNext w:val="0"/>
        <w:ind w:left="0" w:firstLine="0"/>
      </w:pPr>
    </w:p>
    <w:p w:rsidR="00ED19DE" w:rsidRDefault="00ED19DE" w:rsidP="00467A07">
      <w:pPr>
        <w:pStyle w:val="ActionText"/>
        <w:keepNext w:val="0"/>
        <w:ind w:left="0" w:firstLine="0"/>
        <w:sectPr w:rsidR="00ED19DE" w:rsidSect="00467A07">
          <w:headerReference w:type="default" r:id="rId14"/>
          <w:pgSz w:w="12240" w:h="15840" w:code="1"/>
          <w:pgMar w:top="1008" w:right="4694" w:bottom="3499" w:left="1224" w:header="1008" w:footer="3499" w:gutter="0"/>
          <w:pgNumType w:start="1"/>
          <w:cols w:space="720"/>
        </w:sectPr>
      </w:pPr>
    </w:p>
    <w:p w:rsidR="00ED19DE" w:rsidRDefault="00ED19DE" w:rsidP="00ED19DE">
      <w:pPr>
        <w:pStyle w:val="ActionText"/>
        <w:keepNext w:val="0"/>
        <w:ind w:left="0" w:firstLine="0"/>
        <w:jc w:val="center"/>
        <w:rPr>
          <w:b/>
        </w:rPr>
      </w:pPr>
      <w:r w:rsidRPr="00ED19DE">
        <w:rPr>
          <w:b/>
        </w:rPr>
        <w:t>HOUSE CALENDAR INDEX</w:t>
      </w:r>
    </w:p>
    <w:p w:rsidR="00ED19DE" w:rsidRDefault="00ED19DE" w:rsidP="00ED19DE">
      <w:pPr>
        <w:pStyle w:val="ActionText"/>
        <w:keepNext w:val="0"/>
        <w:ind w:left="0" w:firstLine="0"/>
        <w:rPr>
          <w:b/>
        </w:rPr>
      </w:pPr>
    </w:p>
    <w:p w:rsidR="00ED19DE" w:rsidRDefault="00ED19DE" w:rsidP="00ED19DE">
      <w:pPr>
        <w:pStyle w:val="ActionText"/>
        <w:keepNext w:val="0"/>
        <w:ind w:left="0" w:firstLine="0"/>
        <w:rPr>
          <w:b/>
        </w:rPr>
        <w:sectPr w:rsidR="00ED19DE" w:rsidSect="00ED19DE">
          <w:pgSz w:w="12240" w:h="15840" w:code="1"/>
          <w:pgMar w:top="1008" w:right="4694" w:bottom="3499" w:left="1224" w:header="1008" w:footer="3499" w:gutter="0"/>
          <w:cols w:space="720"/>
        </w:sectPr>
      </w:pPr>
    </w:p>
    <w:p w:rsidR="00ED19DE" w:rsidRPr="00ED19DE" w:rsidRDefault="00ED19DE" w:rsidP="00ED19DE">
      <w:pPr>
        <w:pStyle w:val="ActionText"/>
        <w:keepNext w:val="0"/>
        <w:tabs>
          <w:tab w:val="right" w:leader="dot" w:pos="2520"/>
        </w:tabs>
        <w:ind w:left="0" w:firstLine="0"/>
      </w:pPr>
      <w:bookmarkStart w:id="1" w:name="index_start"/>
      <w:bookmarkEnd w:id="1"/>
      <w:r w:rsidRPr="00ED19DE">
        <w:t>H. 3100</w:t>
      </w:r>
      <w:r w:rsidRPr="00ED19DE">
        <w:tab/>
        <w:t>10</w:t>
      </w:r>
    </w:p>
    <w:p w:rsidR="00ED19DE" w:rsidRPr="00ED19DE" w:rsidRDefault="00ED19DE" w:rsidP="00ED19DE">
      <w:pPr>
        <w:pStyle w:val="ActionText"/>
        <w:keepNext w:val="0"/>
        <w:tabs>
          <w:tab w:val="right" w:leader="dot" w:pos="2520"/>
        </w:tabs>
        <w:ind w:left="0" w:firstLine="0"/>
      </w:pPr>
      <w:r w:rsidRPr="00ED19DE">
        <w:t>H. 3444</w:t>
      </w:r>
      <w:r w:rsidRPr="00ED19DE">
        <w:tab/>
        <w:t>8</w:t>
      </w:r>
    </w:p>
    <w:p w:rsidR="00ED19DE" w:rsidRPr="00ED19DE" w:rsidRDefault="00ED19DE" w:rsidP="00ED19DE">
      <w:pPr>
        <w:pStyle w:val="ActionText"/>
        <w:keepNext w:val="0"/>
        <w:tabs>
          <w:tab w:val="right" w:leader="dot" w:pos="2520"/>
        </w:tabs>
        <w:ind w:left="0" w:firstLine="0"/>
      </w:pPr>
      <w:r w:rsidRPr="00ED19DE">
        <w:t>H. 3888</w:t>
      </w:r>
      <w:r w:rsidRPr="00ED19DE">
        <w:tab/>
        <w:t>11</w:t>
      </w:r>
    </w:p>
    <w:p w:rsidR="00ED19DE" w:rsidRPr="00ED19DE" w:rsidRDefault="00ED19DE" w:rsidP="00ED19DE">
      <w:pPr>
        <w:pStyle w:val="ActionText"/>
        <w:keepNext w:val="0"/>
        <w:tabs>
          <w:tab w:val="right" w:leader="dot" w:pos="2520"/>
        </w:tabs>
        <w:ind w:left="0" w:firstLine="0"/>
      </w:pPr>
      <w:r w:rsidRPr="00ED19DE">
        <w:t>H. 3889</w:t>
      </w:r>
      <w:r w:rsidRPr="00ED19DE">
        <w:tab/>
        <w:t>7</w:t>
      </w:r>
    </w:p>
    <w:p w:rsidR="00ED19DE" w:rsidRPr="00ED19DE" w:rsidRDefault="00ED19DE" w:rsidP="00ED19DE">
      <w:pPr>
        <w:pStyle w:val="ActionText"/>
        <w:keepNext w:val="0"/>
        <w:tabs>
          <w:tab w:val="right" w:leader="dot" w:pos="2520"/>
        </w:tabs>
        <w:ind w:left="0" w:firstLine="0"/>
      </w:pPr>
      <w:r w:rsidRPr="00ED19DE">
        <w:t>H. 3938</w:t>
      </w:r>
      <w:r w:rsidRPr="00ED19DE">
        <w:tab/>
        <w:t>10</w:t>
      </w:r>
    </w:p>
    <w:p w:rsidR="00ED19DE" w:rsidRPr="00ED19DE" w:rsidRDefault="00ED19DE" w:rsidP="00ED19DE">
      <w:pPr>
        <w:pStyle w:val="ActionText"/>
        <w:keepNext w:val="0"/>
        <w:tabs>
          <w:tab w:val="right" w:leader="dot" w:pos="2520"/>
        </w:tabs>
        <w:ind w:left="0" w:firstLine="0"/>
      </w:pPr>
      <w:r w:rsidRPr="00ED19DE">
        <w:t>H. 4177</w:t>
      </w:r>
      <w:r w:rsidRPr="00ED19DE">
        <w:tab/>
        <w:t>7</w:t>
      </w:r>
    </w:p>
    <w:p w:rsidR="00ED19DE" w:rsidRPr="00ED19DE" w:rsidRDefault="00ED19DE" w:rsidP="00ED19DE">
      <w:pPr>
        <w:pStyle w:val="ActionText"/>
        <w:keepNext w:val="0"/>
        <w:tabs>
          <w:tab w:val="right" w:leader="dot" w:pos="2520"/>
        </w:tabs>
        <w:ind w:left="0" w:firstLine="0"/>
      </w:pPr>
      <w:r w:rsidRPr="00ED19DE">
        <w:t>H. 4384</w:t>
      </w:r>
      <w:r w:rsidRPr="00ED19DE">
        <w:tab/>
        <w:t>9</w:t>
      </w:r>
    </w:p>
    <w:p w:rsidR="00ED19DE" w:rsidRPr="00ED19DE" w:rsidRDefault="00ED19DE" w:rsidP="00ED19DE">
      <w:pPr>
        <w:pStyle w:val="ActionText"/>
        <w:keepNext w:val="0"/>
        <w:tabs>
          <w:tab w:val="right" w:leader="dot" w:pos="2520"/>
        </w:tabs>
        <w:ind w:left="0" w:firstLine="0"/>
      </w:pPr>
      <w:r w:rsidRPr="00ED19DE">
        <w:t>H. 4504</w:t>
      </w:r>
      <w:r w:rsidRPr="00ED19DE">
        <w:tab/>
        <w:t>7</w:t>
      </w:r>
    </w:p>
    <w:p w:rsidR="00ED19DE" w:rsidRPr="00ED19DE" w:rsidRDefault="00ED19DE" w:rsidP="00ED19DE">
      <w:pPr>
        <w:pStyle w:val="ActionText"/>
        <w:keepNext w:val="0"/>
        <w:tabs>
          <w:tab w:val="right" w:leader="dot" w:pos="2520"/>
        </w:tabs>
        <w:ind w:left="0" w:firstLine="0"/>
      </w:pPr>
      <w:r>
        <w:br w:type="column"/>
      </w:r>
      <w:r w:rsidRPr="00ED19DE">
        <w:t>H. 4538</w:t>
      </w:r>
      <w:r w:rsidRPr="00ED19DE">
        <w:tab/>
        <w:t>7</w:t>
      </w:r>
    </w:p>
    <w:p w:rsidR="00ED19DE" w:rsidRPr="00ED19DE" w:rsidRDefault="00ED19DE" w:rsidP="00ED19DE">
      <w:pPr>
        <w:pStyle w:val="ActionText"/>
        <w:keepNext w:val="0"/>
        <w:tabs>
          <w:tab w:val="right" w:leader="dot" w:pos="2520"/>
        </w:tabs>
        <w:ind w:left="0" w:firstLine="0"/>
      </w:pPr>
      <w:r w:rsidRPr="00ED19DE">
        <w:t>H. 4576</w:t>
      </w:r>
      <w:r w:rsidRPr="00ED19DE">
        <w:tab/>
        <w:t>6</w:t>
      </w:r>
    </w:p>
    <w:p w:rsidR="00ED19DE" w:rsidRPr="00ED19DE" w:rsidRDefault="00ED19DE" w:rsidP="00ED19DE">
      <w:pPr>
        <w:pStyle w:val="ActionText"/>
        <w:keepNext w:val="0"/>
        <w:tabs>
          <w:tab w:val="right" w:leader="dot" w:pos="2520"/>
        </w:tabs>
        <w:ind w:left="0" w:firstLine="0"/>
      </w:pPr>
      <w:r w:rsidRPr="00ED19DE">
        <w:t>H. 4800</w:t>
      </w:r>
      <w:r w:rsidRPr="00ED19DE">
        <w:tab/>
        <w:t>9</w:t>
      </w:r>
    </w:p>
    <w:p w:rsidR="00ED19DE" w:rsidRPr="00ED19DE" w:rsidRDefault="00ED19DE" w:rsidP="00ED19DE">
      <w:pPr>
        <w:pStyle w:val="ActionText"/>
        <w:keepNext w:val="0"/>
        <w:tabs>
          <w:tab w:val="right" w:leader="dot" w:pos="2520"/>
        </w:tabs>
        <w:ind w:left="0" w:firstLine="0"/>
      </w:pPr>
      <w:r w:rsidRPr="00ED19DE">
        <w:t>H. 4831</w:t>
      </w:r>
      <w:r w:rsidRPr="00ED19DE">
        <w:tab/>
        <w:t>6</w:t>
      </w:r>
    </w:p>
    <w:p w:rsidR="00ED19DE" w:rsidRPr="00ED19DE" w:rsidRDefault="00ED19DE" w:rsidP="00ED19DE">
      <w:pPr>
        <w:pStyle w:val="ActionText"/>
        <w:keepNext w:val="0"/>
        <w:tabs>
          <w:tab w:val="right" w:leader="dot" w:pos="2520"/>
        </w:tabs>
        <w:ind w:left="0" w:firstLine="0"/>
      </w:pPr>
      <w:r w:rsidRPr="00ED19DE">
        <w:t>H. 4832</w:t>
      </w:r>
      <w:r w:rsidRPr="00ED19DE">
        <w:tab/>
        <w:t>5</w:t>
      </w:r>
    </w:p>
    <w:p w:rsidR="00ED19DE" w:rsidRPr="00ED19DE" w:rsidRDefault="00ED19DE" w:rsidP="00ED19DE">
      <w:pPr>
        <w:pStyle w:val="ActionText"/>
        <w:keepNext w:val="0"/>
        <w:tabs>
          <w:tab w:val="right" w:leader="dot" w:pos="2520"/>
        </w:tabs>
        <w:ind w:left="0" w:firstLine="0"/>
      </w:pPr>
    </w:p>
    <w:p w:rsidR="00ED19DE" w:rsidRDefault="00ED19DE" w:rsidP="00ED19DE">
      <w:pPr>
        <w:pStyle w:val="ActionText"/>
        <w:keepNext w:val="0"/>
        <w:tabs>
          <w:tab w:val="right" w:leader="dot" w:pos="2520"/>
        </w:tabs>
        <w:ind w:left="0" w:firstLine="0"/>
      </w:pPr>
      <w:r w:rsidRPr="00ED19DE">
        <w:t>S. 16</w:t>
      </w:r>
      <w:r w:rsidRPr="00ED19DE">
        <w:tab/>
        <w:t>6</w:t>
      </w:r>
    </w:p>
    <w:p w:rsidR="00ED19DE" w:rsidRDefault="00ED19DE" w:rsidP="00ED19DE">
      <w:pPr>
        <w:pStyle w:val="ActionText"/>
        <w:keepNext w:val="0"/>
        <w:tabs>
          <w:tab w:val="right" w:leader="dot" w:pos="2520"/>
        </w:tabs>
        <w:ind w:left="0" w:firstLine="0"/>
        <w:sectPr w:rsidR="00ED19DE" w:rsidSect="00ED19DE">
          <w:type w:val="continuous"/>
          <w:pgSz w:w="12240" w:h="15840" w:code="1"/>
          <w:pgMar w:top="1008" w:right="4694" w:bottom="3499" w:left="1224" w:header="1008" w:footer="3499" w:gutter="0"/>
          <w:cols w:num="2" w:space="720"/>
        </w:sectPr>
      </w:pPr>
    </w:p>
    <w:p w:rsidR="00ED19DE" w:rsidRPr="00ED19DE" w:rsidRDefault="00ED19DE" w:rsidP="00ED19DE">
      <w:pPr>
        <w:pStyle w:val="ActionText"/>
        <w:keepNext w:val="0"/>
        <w:tabs>
          <w:tab w:val="right" w:leader="dot" w:pos="2520"/>
        </w:tabs>
        <w:ind w:left="0" w:firstLine="0"/>
      </w:pPr>
    </w:p>
    <w:sectPr w:rsidR="00ED19DE" w:rsidRPr="00ED19DE" w:rsidSect="00ED19D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07" w:rsidRDefault="00467A07">
      <w:r>
        <w:separator/>
      </w:r>
    </w:p>
  </w:endnote>
  <w:endnote w:type="continuationSeparator" w:id="0">
    <w:p w:rsidR="00467A07" w:rsidRDefault="0046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1" w:rsidRDefault="0012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59D1" w:rsidRDefault="00265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1" w:rsidRDefault="00126E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D19DE">
      <w:rPr>
        <w:rStyle w:val="PageNumber"/>
        <w:noProof/>
      </w:rPr>
      <w:t>12</w:t>
    </w:r>
    <w:r>
      <w:rPr>
        <w:rStyle w:val="PageNumber"/>
      </w:rPr>
      <w:fldChar w:fldCharType="end"/>
    </w:r>
  </w:p>
  <w:p w:rsidR="002659D1" w:rsidRDefault="00126E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1" w:rsidRDefault="0026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07" w:rsidRDefault="00467A07">
      <w:r>
        <w:separator/>
      </w:r>
    </w:p>
  </w:footnote>
  <w:footnote w:type="continuationSeparator" w:id="0">
    <w:p w:rsidR="00467A07" w:rsidRDefault="0046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1" w:rsidRDefault="00265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1" w:rsidRDefault="0026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1" w:rsidRDefault="00265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07" w:rsidRDefault="00467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1"/>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07"/>
    <w:rsid w:val="00126ED7"/>
    <w:rsid w:val="002659D1"/>
    <w:rsid w:val="00467A07"/>
    <w:rsid w:val="00587E7F"/>
    <w:rsid w:val="00720441"/>
    <w:rsid w:val="00E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D92B86-BF80-4E4B-ACF5-2E926940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67A07"/>
    <w:pPr>
      <w:keepNext/>
      <w:ind w:left="0" w:firstLine="0"/>
      <w:outlineLvl w:val="2"/>
    </w:pPr>
    <w:rPr>
      <w:b/>
      <w:sz w:val="20"/>
    </w:rPr>
  </w:style>
  <w:style w:type="paragraph" w:styleId="Heading4">
    <w:name w:val="heading 4"/>
    <w:basedOn w:val="Normal"/>
    <w:next w:val="Normal"/>
    <w:link w:val="Heading4Char"/>
    <w:qFormat/>
    <w:rsid w:val="00467A07"/>
    <w:pPr>
      <w:keepNext/>
      <w:tabs>
        <w:tab w:val="center" w:pos="3168"/>
      </w:tabs>
      <w:ind w:left="0" w:firstLine="0"/>
      <w:outlineLvl w:val="3"/>
    </w:pPr>
    <w:rPr>
      <w:b/>
      <w:snapToGrid w:val="0"/>
    </w:rPr>
  </w:style>
  <w:style w:type="paragraph" w:styleId="Heading6">
    <w:name w:val="heading 6"/>
    <w:basedOn w:val="Normal"/>
    <w:next w:val="Normal"/>
    <w:link w:val="Heading6Char"/>
    <w:qFormat/>
    <w:rsid w:val="00467A0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67A07"/>
    <w:rPr>
      <w:b/>
    </w:rPr>
  </w:style>
  <w:style w:type="character" w:customStyle="1" w:styleId="Heading4Char">
    <w:name w:val="Heading 4 Char"/>
    <w:basedOn w:val="DefaultParagraphFont"/>
    <w:link w:val="Heading4"/>
    <w:rsid w:val="00467A07"/>
    <w:rPr>
      <w:b/>
      <w:snapToGrid w:val="0"/>
      <w:sz w:val="22"/>
    </w:rPr>
  </w:style>
  <w:style w:type="character" w:customStyle="1" w:styleId="Heading6Char">
    <w:name w:val="Heading 6 Char"/>
    <w:basedOn w:val="DefaultParagraphFont"/>
    <w:link w:val="Heading6"/>
    <w:rsid w:val="00467A0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2936</Words>
  <Characters>14952</Characters>
  <Application>Microsoft Office Word</Application>
  <DocSecurity>0</DocSecurity>
  <Lines>468</Lines>
  <Paragraphs>111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2/2/2022 - South Carolina Legislature Online</dc:title>
  <dc:subject/>
  <dc:creator>DJuana Wilson</dc:creator>
  <cp:keywords/>
  <cp:lastModifiedBy>Olivia Faile</cp:lastModifiedBy>
  <cp:revision>3</cp:revision>
  <dcterms:created xsi:type="dcterms:W3CDTF">2022-02-01T18:46:00Z</dcterms:created>
  <dcterms:modified xsi:type="dcterms:W3CDTF">2022-02-01T18:48:00Z</dcterms:modified>
</cp:coreProperties>
</file>