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B9D" w:rsidRDefault="00C51B9D">
      <w:pPr>
        <w:pStyle w:val="Title"/>
        <w:ind w:left="0" w:right="0"/>
      </w:pPr>
      <w:bookmarkStart w:id="0" w:name="_GoBack"/>
      <w:bookmarkEnd w:id="0"/>
    </w:p>
    <w:p w:rsidR="00C51B9D" w:rsidRDefault="00C51B9D">
      <w:pPr>
        <w:pStyle w:val="Title"/>
        <w:ind w:left="0" w:right="0"/>
        <w:jc w:val="right"/>
      </w:pPr>
      <w:r>
        <w:rPr>
          <w:sz w:val="24"/>
        </w:rPr>
        <w:t xml:space="preserve">NO. 38 </w:t>
      </w:r>
    </w:p>
    <w:p w:rsidR="00C51B9D" w:rsidRDefault="00C51B9D">
      <w:pPr>
        <w:pStyle w:val="Title"/>
        <w:ind w:left="0" w:right="0"/>
      </w:pPr>
    </w:p>
    <w:p w:rsidR="00C51B9D" w:rsidRDefault="00C51B9D">
      <w:pPr>
        <w:pStyle w:val="Title"/>
        <w:ind w:left="0" w:right="0"/>
      </w:pPr>
    </w:p>
    <w:p w:rsidR="00C51B9D" w:rsidRDefault="00C51B9D">
      <w:pPr>
        <w:pStyle w:val="Title"/>
        <w:ind w:left="0" w:right="0"/>
      </w:pPr>
      <w:r>
        <w:t>JOURNAL</w:t>
      </w:r>
    </w:p>
    <w:p w:rsidR="00C51B9D" w:rsidRDefault="00C51B9D">
      <w:pPr>
        <w:pStyle w:val="Title"/>
        <w:ind w:left="0" w:right="0"/>
        <w:jc w:val="left"/>
      </w:pPr>
    </w:p>
    <w:p w:rsidR="00C51B9D" w:rsidRDefault="00C51B9D">
      <w:pPr>
        <w:pStyle w:val="Title"/>
        <w:ind w:left="0" w:right="0"/>
        <w:rPr>
          <w:sz w:val="26"/>
        </w:rPr>
      </w:pPr>
      <w:r>
        <w:rPr>
          <w:sz w:val="26"/>
        </w:rPr>
        <w:t>of the</w:t>
      </w:r>
    </w:p>
    <w:p w:rsidR="00C51B9D" w:rsidRDefault="00C51B9D">
      <w:pPr>
        <w:pStyle w:val="Title"/>
        <w:ind w:left="0" w:right="0"/>
        <w:jc w:val="left"/>
        <w:rPr>
          <w:sz w:val="26"/>
        </w:rPr>
      </w:pPr>
    </w:p>
    <w:p w:rsidR="00C51B9D" w:rsidRDefault="00C51B9D">
      <w:pPr>
        <w:pStyle w:val="Title"/>
        <w:ind w:left="0" w:right="0"/>
      </w:pPr>
      <w:r>
        <w:t>HOUSE OF REPRESENTATIVES</w:t>
      </w:r>
    </w:p>
    <w:p w:rsidR="00C51B9D" w:rsidRDefault="00C51B9D">
      <w:pPr>
        <w:pStyle w:val="Title"/>
        <w:ind w:left="0" w:right="0"/>
        <w:jc w:val="left"/>
      </w:pPr>
    </w:p>
    <w:p w:rsidR="00C51B9D" w:rsidRDefault="00C51B9D">
      <w:pPr>
        <w:pStyle w:val="Title"/>
        <w:ind w:left="0" w:right="0"/>
        <w:rPr>
          <w:sz w:val="26"/>
        </w:rPr>
      </w:pPr>
      <w:r>
        <w:rPr>
          <w:sz w:val="26"/>
        </w:rPr>
        <w:t>of the</w:t>
      </w:r>
    </w:p>
    <w:p w:rsidR="00C51B9D" w:rsidRDefault="00C51B9D">
      <w:pPr>
        <w:pStyle w:val="Title"/>
        <w:ind w:left="0" w:right="0"/>
        <w:jc w:val="left"/>
      </w:pPr>
    </w:p>
    <w:p w:rsidR="00C51B9D" w:rsidRDefault="00C51B9D">
      <w:pPr>
        <w:pStyle w:val="Title"/>
        <w:ind w:left="0" w:right="0"/>
      </w:pPr>
      <w:r>
        <w:t>STATE OF SOUTH CAROLINA</w:t>
      </w:r>
    </w:p>
    <w:p w:rsidR="00C51B9D" w:rsidRDefault="00C51B9D">
      <w:pPr>
        <w:pStyle w:val="Cover1"/>
        <w:ind w:right="0"/>
      </w:pPr>
    </w:p>
    <w:p w:rsidR="00C51B9D" w:rsidRDefault="00C51B9D">
      <w:pPr>
        <w:pStyle w:val="Cover1"/>
        <w:ind w:right="0"/>
      </w:pPr>
    </w:p>
    <w:p w:rsidR="00C51B9D" w:rsidRDefault="00C5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C51B9D" w:rsidRDefault="00C51B9D">
      <w:pPr>
        <w:pStyle w:val="Cover1"/>
        <w:ind w:right="0"/>
      </w:pPr>
    </w:p>
    <w:p w:rsidR="00C51B9D" w:rsidRDefault="00C51B9D">
      <w:pPr>
        <w:pStyle w:val="Cover1"/>
        <w:ind w:right="0"/>
      </w:pPr>
    </w:p>
    <w:p w:rsidR="00C51B9D" w:rsidRDefault="00C51B9D">
      <w:pPr>
        <w:pStyle w:val="Cover4"/>
        <w:ind w:right="0"/>
      </w:pPr>
      <w:r>
        <w:t xml:space="preserve">REGULAR SESSION BEGINNING TUESDAY, JANUARY 12, 2021 </w:t>
      </w:r>
    </w:p>
    <w:p w:rsidR="00C51B9D" w:rsidRDefault="00C5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C51B9D" w:rsidRDefault="00C51B9D">
      <w:pPr>
        <w:pStyle w:val="Cover1"/>
        <w:ind w:right="0"/>
      </w:pPr>
    </w:p>
    <w:p w:rsidR="00C51B9D" w:rsidRDefault="00C51B9D">
      <w:pPr>
        <w:pStyle w:val="Cover2"/>
      </w:pPr>
    </w:p>
    <w:p w:rsidR="00C51B9D" w:rsidRDefault="00C51B9D">
      <w:pPr>
        <w:pStyle w:val="Cover3"/>
      </w:pPr>
      <w:r>
        <w:t>FRIDAY, MARCH 19, 2021</w:t>
      </w:r>
    </w:p>
    <w:p w:rsidR="00C51B9D" w:rsidRDefault="00C51B9D">
      <w:pPr>
        <w:pStyle w:val="Cover3"/>
      </w:pPr>
      <w:r>
        <w:t>(LOCAL SESSION)</w:t>
      </w:r>
    </w:p>
    <w:p w:rsidR="00C51B9D" w:rsidRDefault="00C51B9D">
      <w:pPr>
        <w:pStyle w:val="Cover2"/>
      </w:pPr>
    </w:p>
    <w:p w:rsidR="00C51B9D" w:rsidRDefault="00C51B9D" w:rsidP="00C51B9D">
      <w:pPr>
        <w:ind w:firstLine="0"/>
        <w:rPr>
          <w:strike/>
        </w:rPr>
        <w:sectPr w:rsidR="00C51B9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C51B9D" w:rsidRDefault="00C51B9D" w:rsidP="00C51B9D">
      <w:pPr>
        <w:ind w:firstLine="0"/>
        <w:rPr>
          <w:strike/>
        </w:rPr>
      </w:pPr>
    </w:p>
    <w:p w:rsidR="00C51B9D" w:rsidRDefault="00C51B9D" w:rsidP="00C51B9D">
      <w:pPr>
        <w:ind w:firstLine="0"/>
        <w:rPr>
          <w:strike/>
        </w:rPr>
      </w:pPr>
      <w:r>
        <w:rPr>
          <w:strike/>
        </w:rPr>
        <w:t>Indicates Matter Stricken</w:t>
      </w:r>
    </w:p>
    <w:p w:rsidR="00C51B9D" w:rsidRDefault="00C51B9D" w:rsidP="00C51B9D">
      <w:pPr>
        <w:ind w:firstLine="0"/>
        <w:rPr>
          <w:u w:val="single"/>
        </w:rPr>
      </w:pPr>
      <w:r>
        <w:rPr>
          <w:u w:val="single"/>
        </w:rPr>
        <w:t>Indicates New Matter</w:t>
      </w:r>
    </w:p>
    <w:p w:rsidR="00C51B9D" w:rsidRDefault="00C51B9D"/>
    <w:p w:rsidR="00C51B9D" w:rsidRDefault="00C51B9D">
      <w:r>
        <w:t>The House assembled at 10:00 a.m.</w:t>
      </w:r>
    </w:p>
    <w:p w:rsidR="00C51B9D" w:rsidRDefault="00C51B9D">
      <w:r>
        <w:t>Deliberations were opened with prayer by Rev. Charles E. Seastrunk, Jr., as follows:</w:t>
      </w:r>
    </w:p>
    <w:p w:rsidR="00C51B9D" w:rsidRDefault="00C51B9D"/>
    <w:p w:rsidR="00C51B9D" w:rsidRPr="00F45A52" w:rsidRDefault="00C51B9D" w:rsidP="00C51B9D">
      <w:pPr>
        <w:tabs>
          <w:tab w:val="left" w:pos="216"/>
        </w:tabs>
        <w:ind w:firstLine="0"/>
      </w:pPr>
      <w:bookmarkStart w:id="1" w:name="file_start2"/>
      <w:bookmarkEnd w:id="1"/>
      <w:r w:rsidRPr="00F45A52">
        <w:tab/>
        <w:t>Our thought for today is from Matthew 6:25: “Therefore, I tell you, do not worry about your life, what you will eat or what you will drink, or about your body, what you wear. Life is more than this.”</w:t>
      </w:r>
    </w:p>
    <w:p w:rsidR="00C51B9D" w:rsidRDefault="00C51B9D" w:rsidP="00C51B9D">
      <w:pPr>
        <w:tabs>
          <w:tab w:val="left" w:pos="216"/>
        </w:tabs>
        <w:ind w:firstLine="0"/>
      </w:pPr>
      <w:r w:rsidRPr="00F45A52">
        <w:tab/>
        <w:t xml:space="preserve">Let us pray. Gracious and loving Heavenly Father, we give You thanks and praise for giving us the freedom to live in this place and enjoy what You have made for us. Give us Your continued blessings as we assemble here and rest for the weekend as we serve. Bless our defenders of freedom and first responders. Bless our World, Nation, President, State, Governor, Speaker, staff, and all who give of their time and talents to this great cause. Heal the wounds, those seen and those hidden, of our brave men and women who suffer and sacrifice for our freedom. Lord, in Your Mercy, hear our prayers. Amen. </w:t>
      </w:r>
    </w:p>
    <w:p w:rsidR="00C51B9D" w:rsidRDefault="00C51B9D" w:rsidP="00C51B9D">
      <w:pPr>
        <w:tabs>
          <w:tab w:val="left" w:pos="216"/>
        </w:tabs>
        <w:ind w:firstLine="0"/>
      </w:pPr>
    </w:p>
    <w:p w:rsidR="00C51B9D" w:rsidRDefault="00C51B9D" w:rsidP="00C51B9D">
      <w:r>
        <w:t>After corrections to the Journal of the proceedings of yesterday, the SPEAKER ordered it confirmed.</w:t>
      </w:r>
    </w:p>
    <w:p w:rsidR="00C51B9D" w:rsidRDefault="00C51B9D" w:rsidP="00C51B9D"/>
    <w:p w:rsidR="00C51B9D" w:rsidRDefault="00C51B9D" w:rsidP="00C51B9D">
      <w:pPr>
        <w:keepNext/>
        <w:jc w:val="center"/>
        <w:rPr>
          <w:b/>
        </w:rPr>
      </w:pPr>
      <w:r w:rsidRPr="00C51B9D">
        <w:rPr>
          <w:b/>
        </w:rPr>
        <w:t>RETURNED TO THE SENATE WITH AMENDMENTS</w:t>
      </w:r>
    </w:p>
    <w:p w:rsidR="00C51B9D" w:rsidRDefault="00C51B9D" w:rsidP="00C51B9D">
      <w:r>
        <w:t>The following Bill was taken up, read the third time, and ordered returned to the Senate with amendments:</w:t>
      </w:r>
    </w:p>
    <w:p w:rsidR="00C51B9D" w:rsidRDefault="00C51B9D" w:rsidP="00C51B9D">
      <w:bookmarkStart w:id="2" w:name="include_clip_start_6"/>
      <w:bookmarkEnd w:id="2"/>
    </w:p>
    <w:p w:rsidR="00C51B9D" w:rsidRDefault="00C51B9D" w:rsidP="00C51B9D">
      <w:r>
        <w:t>H. 3991 -- Reps. Rutherford, Wooten, Caskey, Thigpen, B. Cox, Elliott, Erickson, S. Williams and Rivers: A BILL TO AMEND SECTION 16-17-680,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C51B9D" w:rsidRDefault="00C51B9D" w:rsidP="00C51B9D">
      <w:bookmarkStart w:id="3" w:name="include_clip_end_6"/>
      <w:bookmarkEnd w:id="3"/>
    </w:p>
    <w:p w:rsidR="00C51B9D" w:rsidRDefault="00C51B9D" w:rsidP="00C51B9D">
      <w:pPr>
        <w:keepNext/>
        <w:jc w:val="center"/>
        <w:rPr>
          <w:b/>
        </w:rPr>
      </w:pPr>
      <w:r w:rsidRPr="00C51B9D">
        <w:rPr>
          <w:b/>
        </w:rPr>
        <w:lastRenderedPageBreak/>
        <w:t>ADJOURNMENT</w:t>
      </w:r>
    </w:p>
    <w:p w:rsidR="00C51B9D" w:rsidRDefault="00C51B9D" w:rsidP="00C51B9D">
      <w:pPr>
        <w:keepNext/>
      </w:pPr>
      <w:r>
        <w:t>At 10:30 a.m. the House, in accordance with the ruling of the SPEAKER, adjourned to meet at 1:00 p.m., Monday, March 22.</w:t>
      </w:r>
    </w:p>
    <w:p w:rsidR="00C51B9D" w:rsidRDefault="00C51B9D" w:rsidP="00C51B9D">
      <w:pPr>
        <w:jc w:val="center"/>
      </w:pPr>
      <w:r>
        <w:t>***</w:t>
      </w:r>
    </w:p>
    <w:p w:rsidR="00C51B9D" w:rsidRDefault="00C51B9D" w:rsidP="00C51B9D"/>
    <w:p w:rsidR="00C813B7" w:rsidRDefault="00C813B7" w:rsidP="00C51B9D"/>
    <w:p w:rsidR="00C813B7" w:rsidRDefault="00C813B7" w:rsidP="00C51B9D">
      <w:pPr>
        <w:sectPr w:rsidR="00C813B7">
          <w:headerReference w:type="first" r:id="rId14"/>
          <w:footerReference w:type="first" r:id="rId15"/>
          <w:pgSz w:w="12240" w:h="15840" w:code="1"/>
          <w:pgMar w:top="1008" w:right="4694" w:bottom="3499" w:left="1224" w:header="1008" w:footer="3499" w:gutter="0"/>
          <w:pgNumType w:start="1"/>
          <w:cols w:space="720"/>
          <w:titlePg/>
        </w:sectPr>
      </w:pPr>
    </w:p>
    <w:p w:rsidR="00C813B7" w:rsidRDefault="00C813B7" w:rsidP="00C813B7">
      <w:pPr>
        <w:tabs>
          <w:tab w:val="right" w:leader="dot" w:pos="2520"/>
        </w:tabs>
        <w:rPr>
          <w:sz w:val="20"/>
        </w:rPr>
      </w:pPr>
      <w:bookmarkStart w:id="4" w:name="index_start"/>
      <w:bookmarkEnd w:id="4"/>
      <w:r w:rsidRPr="00C813B7">
        <w:rPr>
          <w:sz w:val="20"/>
        </w:rPr>
        <w:t>H. 3991</w:t>
      </w:r>
      <w:r w:rsidRPr="00C813B7">
        <w:rPr>
          <w:sz w:val="20"/>
        </w:rPr>
        <w:tab/>
        <w:t>1</w:t>
      </w:r>
    </w:p>
    <w:p w:rsidR="00C813B7" w:rsidRDefault="00C813B7" w:rsidP="00C813B7">
      <w:pPr>
        <w:tabs>
          <w:tab w:val="right" w:leader="dot" w:pos="2520"/>
        </w:tabs>
        <w:rPr>
          <w:sz w:val="20"/>
        </w:rPr>
      </w:pPr>
      <w:r>
        <w:rPr>
          <w:sz w:val="20"/>
        </w:rPr>
        <w:br w:type="column"/>
      </w:r>
    </w:p>
    <w:p w:rsidR="00C813B7" w:rsidRPr="00C813B7" w:rsidRDefault="00C813B7" w:rsidP="00C813B7">
      <w:pPr>
        <w:tabs>
          <w:tab w:val="right" w:leader="dot" w:pos="2520"/>
        </w:tabs>
        <w:rPr>
          <w:sz w:val="20"/>
        </w:rPr>
      </w:pPr>
    </w:p>
    <w:sectPr w:rsidR="00C813B7" w:rsidRPr="00C813B7" w:rsidSect="00C813B7">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9D" w:rsidRDefault="00C51B9D">
      <w:r>
        <w:separator/>
      </w:r>
    </w:p>
  </w:endnote>
  <w:endnote w:type="continuationSeparator" w:id="0">
    <w:p w:rsidR="00C51B9D" w:rsidRDefault="00C5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BC" w:rsidRDefault="00C813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35BC" w:rsidRDefault="005035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BC" w:rsidRDefault="00C813B7">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5035BC" w:rsidRDefault="00C813B7">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BC" w:rsidRDefault="005035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9D" w:rsidRDefault="00C51B9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C14AF">
      <w:rPr>
        <w:rStyle w:val="PageNumber"/>
        <w:noProof/>
      </w:rPr>
      <w:t>1</w:t>
    </w:r>
    <w:r>
      <w:rPr>
        <w:rStyle w:val="PageNumber"/>
      </w:rPr>
      <w:fldChar w:fldCharType="end"/>
    </w:r>
  </w:p>
  <w:p w:rsidR="00C51B9D" w:rsidRDefault="00C51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9D" w:rsidRDefault="00C51B9D">
      <w:r>
        <w:separator/>
      </w:r>
    </w:p>
  </w:footnote>
  <w:footnote w:type="continuationSeparator" w:id="0">
    <w:p w:rsidR="00C51B9D" w:rsidRDefault="00C51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9D" w:rsidRDefault="00C51B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9D" w:rsidRDefault="00C51B9D">
    <w:pPr>
      <w:pStyle w:val="Header"/>
      <w:jc w:val="center"/>
      <w:rPr>
        <w:b/>
      </w:rPr>
    </w:pPr>
    <w:r>
      <w:rPr>
        <w:b/>
      </w:rPr>
      <w:t>FRIDAY, MARCH 19, 2021</w:t>
    </w:r>
  </w:p>
  <w:p w:rsidR="005035BC" w:rsidRDefault="005035BC">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5BC" w:rsidRDefault="005035BC">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B9D" w:rsidRDefault="00C51B9D">
    <w:pPr>
      <w:pStyle w:val="Header"/>
      <w:jc w:val="center"/>
      <w:rPr>
        <w:b/>
      </w:rPr>
    </w:pPr>
    <w:r>
      <w:rPr>
        <w:b/>
      </w:rPr>
      <w:t>Friday, March 19, 2021</w:t>
    </w:r>
  </w:p>
  <w:p w:rsidR="00C51B9D" w:rsidRDefault="00C51B9D">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9D"/>
    <w:rsid w:val="005035BC"/>
    <w:rsid w:val="009C14AF"/>
    <w:rsid w:val="00C51B9D"/>
    <w:rsid w:val="00C8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CA44C49-1709-4E48-98F6-294A6E77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C5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51B9D"/>
    <w:rPr>
      <w:b/>
      <w:sz w:val="30"/>
    </w:rPr>
  </w:style>
  <w:style w:type="paragraph" w:customStyle="1" w:styleId="Cover1">
    <w:name w:val="Cover1"/>
    <w:basedOn w:val="Normal"/>
    <w:rsid w:val="00C51B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51B9D"/>
    <w:pPr>
      <w:ind w:firstLine="0"/>
      <w:jc w:val="left"/>
    </w:pPr>
    <w:rPr>
      <w:sz w:val="20"/>
    </w:rPr>
  </w:style>
  <w:style w:type="paragraph" w:customStyle="1" w:styleId="Cover3">
    <w:name w:val="Cover3"/>
    <w:basedOn w:val="Normal"/>
    <w:rsid w:val="00C51B9D"/>
    <w:pPr>
      <w:ind w:firstLine="0"/>
      <w:jc w:val="center"/>
    </w:pPr>
    <w:rPr>
      <w:b/>
    </w:rPr>
  </w:style>
  <w:style w:type="paragraph" w:customStyle="1" w:styleId="Cover4">
    <w:name w:val="Cover4"/>
    <w:basedOn w:val="Cover1"/>
    <w:rsid w:val="00C51B9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353</Words>
  <Characters>1766</Characters>
  <Application>Microsoft Office Word</Application>
  <DocSecurity>0</DocSecurity>
  <Lines>77</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3/19/2021 - South Carolina Legislature Online</dc:title>
  <dc:subject/>
  <dc:creator>Olivia Faile</dc:creator>
  <cp:keywords/>
  <dc:description/>
  <cp:lastModifiedBy>Olivia Faile</cp:lastModifiedBy>
  <cp:revision>3</cp:revision>
  <dcterms:created xsi:type="dcterms:W3CDTF">2021-03-18T16:45:00Z</dcterms:created>
  <dcterms:modified xsi:type="dcterms:W3CDTF">2021-03-19T17:26:00Z</dcterms:modified>
</cp:coreProperties>
</file>