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B6" w:rsidRDefault="00F051B6">
      <w:pPr>
        <w:pStyle w:val="Title"/>
        <w:ind w:left="0" w:right="0"/>
      </w:pPr>
      <w:bookmarkStart w:id="0" w:name="_GoBack"/>
      <w:bookmarkEnd w:id="0"/>
    </w:p>
    <w:p w:rsidR="00F051B6" w:rsidRDefault="00F051B6">
      <w:pPr>
        <w:pStyle w:val="Title"/>
        <w:ind w:left="0" w:right="0"/>
        <w:jc w:val="right"/>
      </w:pPr>
      <w:r>
        <w:rPr>
          <w:sz w:val="24"/>
        </w:rPr>
        <w:t xml:space="preserve">NO. 41 </w:t>
      </w:r>
    </w:p>
    <w:p w:rsidR="00F051B6" w:rsidRDefault="00F051B6">
      <w:pPr>
        <w:pStyle w:val="Title"/>
        <w:ind w:left="0" w:right="0"/>
      </w:pPr>
    </w:p>
    <w:p w:rsidR="00F051B6" w:rsidRDefault="00F051B6">
      <w:pPr>
        <w:pStyle w:val="Title"/>
        <w:ind w:left="0" w:right="0"/>
      </w:pPr>
    </w:p>
    <w:p w:rsidR="00F051B6" w:rsidRDefault="00F051B6">
      <w:pPr>
        <w:pStyle w:val="Title"/>
        <w:ind w:left="0" w:right="0"/>
      </w:pPr>
      <w:r>
        <w:t>JOURNAL</w:t>
      </w:r>
    </w:p>
    <w:p w:rsidR="00F051B6" w:rsidRDefault="00F051B6">
      <w:pPr>
        <w:pStyle w:val="Title"/>
        <w:ind w:left="0" w:right="0"/>
        <w:jc w:val="left"/>
      </w:pPr>
    </w:p>
    <w:p w:rsidR="00F051B6" w:rsidRDefault="00F051B6">
      <w:pPr>
        <w:pStyle w:val="Title"/>
        <w:ind w:left="0" w:right="0"/>
        <w:rPr>
          <w:sz w:val="26"/>
        </w:rPr>
      </w:pPr>
      <w:r>
        <w:rPr>
          <w:sz w:val="26"/>
        </w:rPr>
        <w:t>of the</w:t>
      </w:r>
    </w:p>
    <w:p w:rsidR="00F051B6" w:rsidRDefault="00F051B6">
      <w:pPr>
        <w:pStyle w:val="Title"/>
        <w:ind w:left="0" w:right="0"/>
        <w:jc w:val="left"/>
        <w:rPr>
          <w:sz w:val="26"/>
        </w:rPr>
      </w:pPr>
    </w:p>
    <w:p w:rsidR="00F051B6" w:rsidRDefault="00F051B6">
      <w:pPr>
        <w:pStyle w:val="Title"/>
        <w:ind w:left="0" w:right="0"/>
      </w:pPr>
      <w:r>
        <w:t>HOUSE OF REPRESENTATIVES</w:t>
      </w:r>
    </w:p>
    <w:p w:rsidR="00F051B6" w:rsidRDefault="00F051B6">
      <w:pPr>
        <w:pStyle w:val="Title"/>
        <w:ind w:left="0" w:right="0"/>
        <w:jc w:val="left"/>
      </w:pPr>
    </w:p>
    <w:p w:rsidR="00F051B6" w:rsidRDefault="00F051B6">
      <w:pPr>
        <w:pStyle w:val="Title"/>
        <w:ind w:left="0" w:right="0"/>
        <w:rPr>
          <w:sz w:val="26"/>
        </w:rPr>
      </w:pPr>
      <w:r>
        <w:rPr>
          <w:sz w:val="26"/>
        </w:rPr>
        <w:t>of the</w:t>
      </w:r>
    </w:p>
    <w:p w:rsidR="00F051B6" w:rsidRDefault="00F051B6">
      <w:pPr>
        <w:pStyle w:val="Title"/>
        <w:ind w:left="0" w:right="0"/>
        <w:jc w:val="left"/>
      </w:pPr>
    </w:p>
    <w:p w:rsidR="00F051B6" w:rsidRDefault="00F051B6">
      <w:pPr>
        <w:pStyle w:val="Title"/>
        <w:ind w:left="0" w:right="0"/>
      </w:pPr>
      <w:r>
        <w:t>STATE OF SOUTH CAROLINA</w:t>
      </w:r>
    </w:p>
    <w:p w:rsidR="00F051B6" w:rsidRDefault="00F051B6">
      <w:pPr>
        <w:pStyle w:val="Cover1"/>
        <w:ind w:right="0"/>
      </w:pPr>
    </w:p>
    <w:p w:rsidR="00F051B6" w:rsidRDefault="00F051B6">
      <w:pPr>
        <w:pStyle w:val="Cover1"/>
        <w:ind w:right="0"/>
      </w:pPr>
    </w:p>
    <w:p w:rsidR="00F051B6" w:rsidRDefault="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051B6" w:rsidRDefault="00F051B6">
      <w:pPr>
        <w:pStyle w:val="Cover1"/>
        <w:ind w:right="0"/>
      </w:pPr>
    </w:p>
    <w:p w:rsidR="00F051B6" w:rsidRDefault="00F051B6">
      <w:pPr>
        <w:pStyle w:val="Cover1"/>
        <w:ind w:right="0"/>
      </w:pPr>
    </w:p>
    <w:p w:rsidR="00F051B6" w:rsidRDefault="00F051B6">
      <w:pPr>
        <w:pStyle w:val="Cover4"/>
        <w:ind w:right="0"/>
      </w:pPr>
      <w:r>
        <w:t xml:space="preserve">REGULAR SESSION BEGINNING TUESDAY, JANUARY 12, 2021 </w:t>
      </w:r>
    </w:p>
    <w:p w:rsidR="00F051B6" w:rsidRDefault="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051B6" w:rsidRDefault="00F051B6">
      <w:pPr>
        <w:pStyle w:val="Cover1"/>
        <w:ind w:right="0"/>
      </w:pPr>
    </w:p>
    <w:p w:rsidR="00F051B6" w:rsidRDefault="00F051B6">
      <w:pPr>
        <w:pStyle w:val="Cover2"/>
      </w:pPr>
    </w:p>
    <w:p w:rsidR="00F051B6" w:rsidRDefault="00F051B6">
      <w:pPr>
        <w:pStyle w:val="Cover3"/>
      </w:pPr>
      <w:r>
        <w:t>WEDNESDAY, MARCH 24, 2021</w:t>
      </w:r>
    </w:p>
    <w:p w:rsidR="00F051B6" w:rsidRDefault="00F051B6">
      <w:pPr>
        <w:pStyle w:val="Cover3"/>
      </w:pPr>
      <w:r>
        <w:t>(STATEWIDE SESSION)</w:t>
      </w:r>
    </w:p>
    <w:p w:rsidR="00F051B6" w:rsidRDefault="00F051B6">
      <w:pPr>
        <w:pStyle w:val="Cover2"/>
      </w:pPr>
    </w:p>
    <w:p w:rsidR="00F051B6" w:rsidRDefault="00F051B6" w:rsidP="00F051B6">
      <w:pPr>
        <w:ind w:firstLine="0"/>
        <w:rPr>
          <w:strike/>
        </w:rPr>
        <w:sectPr w:rsidR="00F051B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051B6" w:rsidRDefault="00F051B6" w:rsidP="00F051B6">
      <w:pPr>
        <w:ind w:firstLine="0"/>
        <w:rPr>
          <w:strike/>
        </w:rPr>
      </w:pPr>
    </w:p>
    <w:p w:rsidR="00F051B6" w:rsidRDefault="00F051B6" w:rsidP="00F051B6">
      <w:pPr>
        <w:ind w:firstLine="0"/>
        <w:rPr>
          <w:strike/>
        </w:rPr>
      </w:pPr>
      <w:r>
        <w:rPr>
          <w:strike/>
        </w:rPr>
        <w:t>Indicates Matter Stricken</w:t>
      </w:r>
    </w:p>
    <w:p w:rsidR="00F051B6" w:rsidRDefault="00F051B6" w:rsidP="00F051B6">
      <w:pPr>
        <w:ind w:firstLine="0"/>
        <w:rPr>
          <w:u w:val="single"/>
        </w:rPr>
      </w:pPr>
      <w:r>
        <w:rPr>
          <w:u w:val="single"/>
        </w:rPr>
        <w:t>Indicates New Matter</w:t>
      </w:r>
    </w:p>
    <w:p w:rsidR="00F051B6" w:rsidRDefault="00F051B6"/>
    <w:p w:rsidR="00F051B6" w:rsidRDefault="00F051B6">
      <w:r>
        <w:t>The House assembled at 9:30 a.m.</w:t>
      </w:r>
    </w:p>
    <w:p w:rsidR="00F051B6" w:rsidRDefault="00F051B6">
      <w:r>
        <w:t>Deliberations were opened with prayer by Rev. Charles E. Seastrunk, Jr., as follows:</w:t>
      </w:r>
    </w:p>
    <w:p w:rsidR="00F051B6" w:rsidRDefault="00F051B6"/>
    <w:p w:rsidR="00F051B6" w:rsidRPr="00DD618E" w:rsidRDefault="00F051B6" w:rsidP="00F051B6">
      <w:pPr>
        <w:tabs>
          <w:tab w:val="left" w:pos="216"/>
        </w:tabs>
        <w:ind w:firstLine="0"/>
      </w:pPr>
      <w:bookmarkStart w:id="1" w:name="file_start2"/>
      <w:bookmarkEnd w:id="1"/>
      <w:r w:rsidRPr="00DD618E">
        <w:tab/>
        <w:t>Our thought for today is from Isaiah 40:31: “But those who wait for the Lord shall renew their strength, they shall mount us with wings like eagles, they shall run and not be weary, they shall walk and not faint.”</w:t>
      </w:r>
    </w:p>
    <w:p w:rsidR="00F051B6" w:rsidRDefault="00F051B6" w:rsidP="00F051B6">
      <w:pPr>
        <w:tabs>
          <w:tab w:val="left" w:pos="216"/>
        </w:tabs>
        <w:ind w:firstLine="0"/>
      </w:pPr>
      <w:r w:rsidRPr="00DD618E">
        <w:tab/>
        <w:t xml:space="preserve">Let us pray. Almighty and powerful God, grant these Representatives and staff the strength and eagerness to do for the State the necessary work on the Budget. Grant them wisdom and integrity. We remember those who defend us and keep us safe. Bless these Representatives and staff, our World, Nation, President, State, Governor, Speaker, staff, and all who give of their time and effort to make the system work. Heal the wounds, those seen and those hidden, of our brave men and women who suffer and sacrifice for our freedom. Lord, in Your Mercy, hear our prayers. Amen. </w:t>
      </w:r>
    </w:p>
    <w:p w:rsidR="00F051B6" w:rsidRDefault="00F051B6" w:rsidP="00F051B6">
      <w:pPr>
        <w:tabs>
          <w:tab w:val="left" w:pos="216"/>
        </w:tabs>
        <w:ind w:firstLine="0"/>
      </w:pPr>
    </w:p>
    <w:p w:rsidR="00F051B6" w:rsidRDefault="00F051B6" w:rsidP="00F051B6">
      <w:r>
        <w:t>Pursuant to Rule 6.3, the House of Representatives was led in the Pledge of Allegiance to the Flag of the United States of America by the SPEAKER.</w:t>
      </w:r>
    </w:p>
    <w:p w:rsidR="00F051B6" w:rsidRDefault="00F051B6" w:rsidP="00F051B6"/>
    <w:p w:rsidR="00F051B6" w:rsidRDefault="00F051B6" w:rsidP="00F051B6">
      <w:r>
        <w:t>After corrections to the Journal of the proceedings of yesterday, the SPEAKER ordered it confirmed.</w:t>
      </w:r>
    </w:p>
    <w:p w:rsidR="00F051B6" w:rsidRDefault="00F051B6" w:rsidP="00F051B6"/>
    <w:p w:rsidR="00F051B6" w:rsidRDefault="00F051B6" w:rsidP="00F051B6">
      <w:pPr>
        <w:keepNext/>
        <w:jc w:val="center"/>
        <w:rPr>
          <w:b/>
        </w:rPr>
      </w:pPr>
      <w:r w:rsidRPr="00F051B6">
        <w:rPr>
          <w:b/>
        </w:rPr>
        <w:t>MOTION ADOPTED</w:t>
      </w:r>
    </w:p>
    <w:p w:rsidR="00F051B6" w:rsidRDefault="00F051B6" w:rsidP="00F051B6">
      <w:r>
        <w:t>Rep. ANDERSON moved that when the House adjourns, it adjourn in memory of Thomas Mauldin Brown, Jr., which was agreed to.</w:t>
      </w:r>
    </w:p>
    <w:p w:rsidR="00F051B6" w:rsidRDefault="00F051B6" w:rsidP="00F051B6"/>
    <w:p w:rsidR="00F051B6" w:rsidRDefault="00F051B6" w:rsidP="00F051B6">
      <w:pPr>
        <w:keepNext/>
        <w:jc w:val="center"/>
        <w:rPr>
          <w:b/>
        </w:rPr>
      </w:pPr>
      <w:r w:rsidRPr="00F051B6">
        <w:rPr>
          <w:b/>
        </w:rPr>
        <w:t>SILENT PRAYER</w:t>
      </w:r>
    </w:p>
    <w:p w:rsidR="00F051B6" w:rsidRDefault="00F051B6" w:rsidP="00F051B6">
      <w:r>
        <w:t xml:space="preserve">The House stood in silent prayer for the friends and family of Thomas Mauldin Brown, Jr. </w:t>
      </w:r>
    </w:p>
    <w:p w:rsidR="00F051B6" w:rsidRDefault="00F051B6" w:rsidP="00F051B6"/>
    <w:p w:rsidR="00F051B6" w:rsidRDefault="00F051B6" w:rsidP="00F051B6">
      <w:pPr>
        <w:keepNext/>
        <w:jc w:val="center"/>
        <w:rPr>
          <w:b/>
        </w:rPr>
      </w:pPr>
      <w:r w:rsidRPr="00F051B6">
        <w:rPr>
          <w:b/>
        </w:rPr>
        <w:t>ROLL CALL</w:t>
      </w:r>
    </w:p>
    <w:p w:rsidR="00F051B6" w:rsidRDefault="00F051B6" w:rsidP="00F051B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51B6" w:rsidRPr="00F051B6" w:rsidTr="00F051B6">
        <w:trPr>
          <w:jc w:val="right"/>
        </w:trPr>
        <w:tc>
          <w:tcPr>
            <w:tcW w:w="2179" w:type="dxa"/>
            <w:shd w:val="clear" w:color="auto" w:fill="auto"/>
          </w:tcPr>
          <w:p w:rsidR="00F051B6" w:rsidRPr="00F051B6" w:rsidRDefault="00F051B6" w:rsidP="00F051B6">
            <w:pPr>
              <w:keepNext/>
              <w:ind w:firstLine="0"/>
            </w:pPr>
            <w:bookmarkStart w:id="2" w:name="vote_start10"/>
            <w:bookmarkEnd w:id="2"/>
            <w:r>
              <w:t>Alexander</w:t>
            </w:r>
          </w:p>
        </w:tc>
        <w:tc>
          <w:tcPr>
            <w:tcW w:w="2179" w:type="dxa"/>
            <w:shd w:val="clear" w:color="auto" w:fill="auto"/>
          </w:tcPr>
          <w:p w:rsidR="00F051B6" w:rsidRPr="00F051B6" w:rsidRDefault="00F051B6" w:rsidP="00F051B6">
            <w:pPr>
              <w:keepNext/>
              <w:ind w:firstLine="0"/>
            </w:pPr>
            <w:r>
              <w:t>Allison</w:t>
            </w:r>
          </w:p>
        </w:tc>
        <w:tc>
          <w:tcPr>
            <w:tcW w:w="2180" w:type="dxa"/>
            <w:shd w:val="clear" w:color="auto" w:fill="auto"/>
          </w:tcPr>
          <w:p w:rsidR="00F051B6" w:rsidRPr="00F051B6" w:rsidRDefault="00F051B6" w:rsidP="00F051B6">
            <w:pPr>
              <w:keepNext/>
              <w:ind w:firstLine="0"/>
            </w:pPr>
            <w:r>
              <w:t>Anderson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Atkinson</w:t>
            </w:r>
          </w:p>
        </w:tc>
        <w:tc>
          <w:tcPr>
            <w:tcW w:w="2179" w:type="dxa"/>
            <w:shd w:val="clear" w:color="auto" w:fill="auto"/>
          </w:tcPr>
          <w:p w:rsidR="00F051B6" w:rsidRPr="00F051B6" w:rsidRDefault="00F051B6" w:rsidP="00F051B6">
            <w:pPr>
              <w:ind w:firstLine="0"/>
            </w:pPr>
            <w:r>
              <w:t>Bailey</w:t>
            </w:r>
          </w:p>
        </w:tc>
        <w:tc>
          <w:tcPr>
            <w:tcW w:w="2180" w:type="dxa"/>
            <w:shd w:val="clear" w:color="auto" w:fill="auto"/>
          </w:tcPr>
          <w:p w:rsidR="00F051B6" w:rsidRPr="00F051B6" w:rsidRDefault="00F051B6" w:rsidP="00F051B6">
            <w:pPr>
              <w:ind w:firstLine="0"/>
            </w:pPr>
            <w:r>
              <w:t>Bannister</w:t>
            </w:r>
          </w:p>
        </w:tc>
      </w:tr>
      <w:tr w:rsidR="00F051B6" w:rsidRPr="00F051B6" w:rsidTr="00F051B6">
        <w:tblPrEx>
          <w:jc w:val="left"/>
        </w:tblPrEx>
        <w:tc>
          <w:tcPr>
            <w:tcW w:w="2179" w:type="dxa"/>
            <w:shd w:val="clear" w:color="auto" w:fill="auto"/>
          </w:tcPr>
          <w:p w:rsidR="00F051B6" w:rsidRPr="00F051B6" w:rsidRDefault="00F051B6" w:rsidP="00F051B6">
            <w:pPr>
              <w:ind w:firstLine="0"/>
            </w:pPr>
            <w:r>
              <w:lastRenderedPageBreak/>
              <w:t>Bennett</w:t>
            </w:r>
          </w:p>
        </w:tc>
        <w:tc>
          <w:tcPr>
            <w:tcW w:w="2179" w:type="dxa"/>
            <w:shd w:val="clear" w:color="auto" w:fill="auto"/>
          </w:tcPr>
          <w:p w:rsidR="00F051B6" w:rsidRPr="00F051B6" w:rsidRDefault="00F051B6" w:rsidP="00F051B6">
            <w:pPr>
              <w:ind w:firstLine="0"/>
            </w:pPr>
            <w:r>
              <w:t>Blackwell</w:t>
            </w:r>
          </w:p>
        </w:tc>
        <w:tc>
          <w:tcPr>
            <w:tcW w:w="2180" w:type="dxa"/>
            <w:shd w:val="clear" w:color="auto" w:fill="auto"/>
          </w:tcPr>
          <w:p w:rsidR="00F051B6" w:rsidRPr="00F051B6" w:rsidRDefault="00F051B6" w:rsidP="00F051B6">
            <w:pPr>
              <w:ind w:firstLine="0"/>
            </w:pPr>
            <w:r>
              <w:t>Bradley</w:t>
            </w:r>
          </w:p>
        </w:tc>
      </w:tr>
      <w:tr w:rsidR="00F051B6" w:rsidRPr="00F051B6" w:rsidTr="00F051B6">
        <w:tblPrEx>
          <w:jc w:val="left"/>
        </w:tblPrEx>
        <w:tc>
          <w:tcPr>
            <w:tcW w:w="2179" w:type="dxa"/>
            <w:shd w:val="clear" w:color="auto" w:fill="auto"/>
          </w:tcPr>
          <w:p w:rsidR="00F051B6" w:rsidRPr="00F051B6" w:rsidRDefault="00F051B6" w:rsidP="00F051B6">
            <w:pPr>
              <w:ind w:firstLine="0"/>
            </w:pPr>
            <w:r>
              <w:t>Brawley</w:t>
            </w:r>
          </w:p>
        </w:tc>
        <w:tc>
          <w:tcPr>
            <w:tcW w:w="2179" w:type="dxa"/>
            <w:shd w:val="clear" w:color="auto" w:fill="auto"/>
          </w:tcPr>
          <w:p w:rsidR="00F051B6" w:rsidRPr="00F051B6" w:rsidRDefault="00F051B6" w:rsidP="00F051B6">
            <w:pPr>
              <w:ind w:firstLine="0"/>
            </w:pPr>
            <w:r>
              <w:t>Brittain</w:t>
            </w:r>
          </w:p>
        </w:tc>
        <w:tc>
          <w:tcPr>
            <w:tcW w:w="2180" w:type="dxa"/>
            <w:shd w:val="clear" w:color="auto" w:fill="auto"/>
          </w:tcPr>
          <w:p w:rsidR="00F051B6" w:rsidRPr="00F051B6" w:rsidRDefault="00F051B6" w:rsidP="00F051B6">
            <w:pPr>
              <w:ind w:firstLine="0"/>
            </w:pPr>
            <w:r>
              <w:t>Burns</w:t>
            </w:r>
          </w:p>
        </w:tc>
      </w:tr>
      <w:tr w:rsidR="00F051B6" w:rsidRPr="00F051B6" w:rsidTr="00F051B6">
        <w:tblPrEx>
          <w:jc w:val="left"/>
        </w:tblPrEx>
        <w:tc>
          <w:tcPr>
            <w:tcW w:w="2179" w:type="dxa"/>
            <w:shd w:val="clear" w:color="auto" w:fill="auto"/>
          </w:tcPr>
          <w:p w:rsidR="00F051B6" w:rsidRPr="00F051B6" w:rsidRDefault="00F051B6" w:rsidP="00F051B6">
            <w:pPr>
              <w:ind w:firstLine="0"/>
            </w:pPr>
            <w:r>
              <w:t>Bustos</w:t>
            </w:r>
          </w:p>
        </w:tc>
        <w:tc>
          <w:tcPr>
            <w:tcW w:w="2179" w:type="dxa"/>
            <w:shd w:val="clear" w:color="auto" w:fill="auto"/>
          </w:tcPr>
          <w:p w:rsidR="00F051B6" w:rsidRPr="00F051B6" w:rsidRDefault="00F051B6" w:rsidP="00F051B6">
            <w:pPr>
              <w:ind w:firstLine="0"/>
            </w:pPr>
            <w:r>
              <w:t>Calhoon</w:t>
            </w:r>
          </w:p>
        </w:tc>
        <w:tc>
          <w:tcPr>
            <w:tcW w:w="2180" w:type="dxa"/>
            <w:shd w:val="clear" w:color="auto" w:fill="auto"/>
          </w:tcPr>
          <w:p w:rsidR="00F051B6" w:rsidRPr="00F051B6" w:rsidRDefault="00F051B6" w:rsidP="00F051B6">
            <w:pPr>
              <w:ind w:firstLine="0"/>
            </w:pPr>
            <w:r>
              <w:t>Carter</w:t>
            </w:r>
          </w:p>
        </w:tc>
      </w:tr>
      <w:tr w:rsidR="00F051B6" w:rsidRPr="00F051B6" w:rsidTr="00F051B6">
        <w:tblPrEx>
          <w:jc w:val="left"/>
        </w:tblPrEx>
        <w:tc>
          <w:tcPr>
            <w:tcW w:w="2179" w:type="dxa"/>
            <w:shd w:val="clear" w:color="auto" w:fill="auto"/>
          </w:tcPr>
          <w:p w:rsidR="00F051B6" w:rsidRPr="00F051B6" w:rsidRDefault="00F051B6" w:rsidP="00F051B6">
            <w:pPr>
              <w:ind w:firstLine="0"/>
            </w:pPr>
            <w:r>
              <w:t>Caskey</w:t>
            </w:r>
          </w:p>
        </w:tc>
        <w:tc>
          <w:tcPr>
            <w:tcW w:w="2179" w:type="dxa"/>
            <w:shd w:val="clear" w:color="auto" w:fill="auto"/>
          </w:tcPr>
          <w:p w:rsidR="00F051B6" w:rsidRPr="00F051B6" w:rsidRDefault="00F051B6" w:rsidP="00F051B6">
            <w:pPr>
              <w:ind w:firstLine="0"/>
            </w:pPr>
            <w:r>
              <w:t>Chumley</w:t>
            </w:r>
          </w:p>
        </w:tc>
        <w:tc>
          <w:tcPr>
            <w:tcW w:w="2180" w:type="dxa"/>
            <w:shd w:val="clear" w:color="auto" w:fill="auto"/>
          </w:tcPr>
          <w:p w:rsidR="00F051B6" w:rsidRPr="00F051B6" w:rsidRDefault="00F051B6" w:rsidP="00F051B6">
            <w:pPr>
              <w:ind w:firstLine="0"/>
            </w:pPr>
            <w:r>
              <w:t>Clyburn</w:t>
            </w:r>
          </w:p>
        </w:tc>
      </w:tr>
      <w:tr w:rsidR="00F051B6" w:rsidRPr="00F051B6" w:rsidTr="00F051B6">
        <w:tblPrEx>
          <w:jc w:val="left"/>
        </w:tblPrEx>
        <w:tc>
          <w:tcPr>
            <w:tcW w:w="2179" w:type="dxa"/>
            <w:shd w:val="clear" w:color="auto" w:fill="auto"/>
          </w:tcPr>
          <w:p w:rsidR="00F051B6" w:rsidRPr="00F051B6" w:rsidRDefault="00F051B6" w:rsidP="00F051B6">
            <w:pPr>
              <w:ind w:firstLine="0"/>
            </w:pPr>
            <w:r>
              <w:t>Cobb-Hunter</w:t>
            </w:r>
          </w:p>
        </w:tc>
        <w:tc>
          <w:tcPr>
            <w:tcW w:w="2179" w:type="dxa"/>
            <w:shd w:val="clear" w:color="auto" w:fill="auto"/>
          </w:tcPr>
          <w:p w:rsidR="00F051B6" w:rsidRPr="00F051B6" w:rsidRDefault="00F051B6" w:rsidP="00F051B6">
            <w:pPr>
              <w:ind w:firstLine="0"/>
            </w:pPr>
            <w:r>
              <w:t>Cogswell</w:t>
            </w:r>
          </w:p>
        </w:tc>
        <w:tc>
          <w:tcPr>
            <w:tcW w:w="2180" w:type="dxa"/>
            <w:shd w:val="clear" w:color="auto" w:fill="auto"/>
          </w:tcPr>
          <w:p w:rsidR="00F051B6" w:rsidRPr="00F051B6" w:rsidRDefault="00F051B6" w:rsidP="00F051B6">
            <w:pPr>
              <w:ind w:firstLine="0"/>
            </w:pPr>
            <w:r>
              <w:t>Collins</w:t>
            </w:r>
          </w:p>
        </w:tc>
      </w:tr>
      <w:tr w:rsidR="00F051B6" w:rsidRPr="00F051B6" w:rsidTr="00F051B6">
        <w:tblPrEx>
          <w:jc w:val="left"/>
        </w:tblPrEx>
        <w:tc>
          <w:tcPr>
            <w:tcW w:w="2179" w:type="dxa"/>
            <w:shd w:val="clear" w:color="auto" w:fill="auto"/>
          </w:tcPr>
          <w:p w:rsidR="00F051B6" w:rsidRPr="00F051B6" w:rsidRDefault="00F051B6" w:rsidP="00F051B6">
            <w:pPr>
              <w:ind w:firstLine="0"/>
            </w:pPr>
            <w:r>
              <w:t>B. Cox</w:t>
            </w:r>
          </w:p>
        </w:tc>
        <w:tc>
          <w:tcPr>
            <w:tcW w:w="2179" w:type="dxa"/>
            <w:shd w:val="clear" w:color="auto" w:fill="auto"/>
          </w:tcPr>
          <w:p w:rsidR="00F051B6" w:rsidRPr="00F051B6" w:rsidRDefault="00F051B6" w:rsidP="00F051B6">
            <w:pPr>
              <w:ind w:firstLine="0"/>
            </w:pPr>
            <w:r>
              <w:t>W. Cox</w:t>
            </w:r>
          </w:p>
        </w:tc>
        <w:tc>
          <w:tcPr>
            <w:tcW w:w="2180" w:type="dxa"/>
            <w:shd w:val="clear" w:color="auto" w:fill="auto"/>
          </w:tcPr>
          <w:p w:rsidR="00F051B6" w:rsidRPr="00F051B6" w:rsidRDefault="00F051B6" w:rsidP="00F051B6">
            <w:pPr>
              <w:ind w:firstLine="0"/>
            </w:pPr>
            <w:r>
              <w:t>Crawford</w:t>
            </w:r>
          </w:p>
        </w:tc>
      </w:tr>
      <w:tr w:rsidR="00F051B6" w:rsidRPr="00F051B6" w:rsidTr="00F051B6">
        <w:tblPrEx>
          <w:jc w:val="left"/>
        </w:tblPrEx>
        <w:tc>
          <w:tcPr>
            <w:tcW w:w="2179" w:type="dxa"/>
            <w:shd w:val="clear" w:color="auto" w:fill="auto"/>
          </w:tcPr>
          <w:p w:rsidR="00F051B6" w:rsidRPr="00F051B6" w:rsidRDefault="00F051B6" w:rsidP="00F051B6">
            <w:pPr>
              <w:ind w:firstLine="0"/>
            </w:pPr>
            <w:r>
              <w:t>Dabney</w:t>
            </w:r>
          </w:p>
        </w:tc>
        <w:tc>
          <w:tcPr>
            <w:tcW w:w="2179" w:type="dxa"/>
            <w:shd w:val="clear" w:color="auto" w:fill="auto"/>
          </w:tcPr>
          <w:p w:rsidR="00F051B6" w:rsidRPr="00F051B6" w:rsidRDefault="00F051B6" w:rsidP="00F051B6">
            <w:pPr>
              <w:ind w:firstLine="0"/>
            </w:pPr>
            <w:r>
              <w:t>Daning</w:t>
            </w:r>
          </w:p>
        </w:tc>
        <w:tc>
          <w:tcPr>
            <w:tcW w:w="2180" w:type="dxa"/>
            <w:shd w:val="clear" w:color="auto" w:fill="auto"/>
          </w:tcPr>
          <w:p w:rsidR="00F051B6" w:rsidRPr="00F051B6" w:rsidRDefault="00F051B6" w:rsidP="00F051B6">
            <w:pPr>
              <w:ind w:firstLine="0"/>
            </w:pPr>
            <w:r>
              <w:t>Davis</w:t>
            </w:r>
          </w:p>
        </w:tc>
      </w:tr>
      <w:tr w:rsidR="00F051B6" w:rsidRPr="00F051B6" w:rsidTr="00F051B6">
        <w:tblPrEx>
          <w:jc w:val="left"/>
        </w:tblPrEx>
        <w:tc>
          <w:tcPr>
            <w:tcW w:w="2179" w:type="dxa"/>
            <w:shd w:val="clear" w:color="auto" w:fill="auto"/>
          </w:tcPr>
          <w:p w:rsidR="00F051B6" w:rsidRPr="00F051B6" w:rsidRDefault="00F051B6" w:rsidP="00F051B6">
            <w:pPr>
              <w:ind w:firstLine="0"/>
            </w:pPr>
            <w:r>
              <w:t>Dillard</w:t>
            </w:r>
          </w:p>
        </w:tc>
        <w:tc>
          <w:tcPr>
            <w:tcW w:w="2179" w:type="dxa"/>
            <w:shd w:val="clear" w:color="auto" w:fill="auto"/>
          </w:tcPr>
          <w:p w:rsidR="00F051B6" w:rsidRPr="00F051B6" w:rsidRDefault="00F051B6" w:rsidP="00F051B6">
            <w:pPr>
              <w:ind w:firstLine="0"/>
            </w:pPr>
            <w:r>
              <w:t>Elliott</w:t>
            </w:r>
          </w:p>
        </w:tc>
        <w:tc>
          <w:tcPr>
            <w:tcW w:w="2180" w:type="dxa"/>
            <w:shd w:val="clear" w:color="auto" w:fill="auto"/>
          </w:tcPr>
          <w:p w:rsidR="00F051B6" w:rsidRPr="00F051B6" w:rsidRDefault="00F051B6" w:rsidP="00F051B6">
            <w:pPr>
              <w:ind w:firstLine="0"/>
            </w:pPr>
            <w:r>
              <w:t>Erickson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Felder</w:t>
            </w:r>
          </w:p>
        </w:tc>
        <w:tc>
          <w:tcPr>
            <w:tcW w:w="2179" w:type="dxa"/>
            <w:shd w:val="clear" w:color="auto" w:fill="auto"/>
          </w:tcPr>
          <w:p w:rsidR="00F051B6" w:rsidRPr="00F051B6" w:rsidRDefault="00F051B6" w:rsidP="00F051B6">
            <w:pPr>
              <w:ind w:firstLine="0"/>
            </w:pPr>
            <w:r>
              <w:t>Finlay</w:t>
            </w:r>
          </w:p>
        </w:tc>
        <w:tc>
          <w:tcPr>
            <w:tcW w:w="2180" w:type="dxa"/>
            <w:shd w:val="clear" w:color="auto" w:fill="auto"/>
          </w:tcPr>
          <w:p w:rsidR="00F051B6" w:rsidRPr="00F051B6" w:rsidRDefault="00F051B6" w:rsidP="00F051B6">
            <w:pPr>
              <w:ind w:firstLine="0"/>
            </w:pPr>
            <w:r>
              <w:t>Forrest</w:t>
            </w:r>
          </w:p>
        </w:tc>
      </w:tr>
      <w:tr w:rsidR="00F051B6" w:rsidRPr="00F051B6" w:rsidTr="00F051B6">
        <w:tblPrEx>
          <w:jc w:val="left"/>
        </w:tblPrEx>
        <w:tc>
          <w:tcPr>
            <w:tcW w:w="2179" w:type="dxa"/>
            <w:shd w:val="clear" w:color="auto" w:fill="auto"/>
          </w:tcPr>
          <w:p w:rsidR="00F051B6" w:rsidRPr="00F051B6" w:rsidRDefault="00F051B6" w:rsidP="00F051B6">
            <w:pPr>
              <w:ind w:firstLine="0"/>
            </w:pPr>
            <w:r>
              <w:t>Fry</w:t>
            </w:r>
          </w:p>
        </w:tc>
        <w:tc>
          <w:tcPr>
            <w:tcW w:w="2179" w:type="dxa"/>
            <w:shd w:val="clear" w:color="auto" w:fill="auto"/>
          </w:tcPr>
          <w:p w:rsidR="00F051B6" w:rsidRPr="00F051B6" w:rsidRDefault="00F051B6" w:rsidP="00F051B6">
            <w:pPr>
              <w:ind w:firstLine="0"/>
            </w:pPr>
            <w:r>
              <w:t>Gagnon</w:t>
            </w:r>
          </w:p>
        </w:tc>
        <w:tc>
          <w:tcPr>
            <w:tcW w:w="2180" w:type="dxa"/>
            <w:shd w:val="clear" w:color="auto" w:fill="auto"/>
          </w:tcPr>
          <w:p w:rsidR="00F051B6" w:rsidRPr="00F051B6" w:rsidRDefault="00F051B6" w:rsidP="00F051B6">
            <w:pPr>
              <w:ind w:firstLine="0"/>
            </w:pPr>
            <w:r>
              <w:t>Garvin</w:t>
            </w:r>
          </w:p>
        </w:tc>
      </w:tr>
      <w:tr w:rsidR="00F051B6" w:rsidRPr="00F051B6" w:rsidTr="00F051B6">
        <w:tblPrEx>
          <w:jc w:val="left"/>
        </w:tblPrEx>
        <w:tc>
          <w:tcPr>
            <w:tcW w:w="2179" w:type="dxa"/>
            <w:shd w:val="clear" w:color="auto" w:fill="auto"/>
          </w:tcPr>
          <w:p w:rsidR="00F051B6" w:rsidRPr="00F051B6" w:rsidRDefault="00F051B6" w:rsidP="00F051B6">
            <w:pPr>
              <w:ind w:firstLine="0"/>
            </w:pPr>
            <w:r>
              <w:t>Gatch</w:t>
            </w:r>
          </w:p>
        </w:tc>
        <w:tc>
          <w:tcPr>
            <w:tcW w:w="2179" w:type="dxa"/>
            <w:shd w:val="clear" w:color="auto" w:fill="auto"/>
          </w:tcPr>
          <w:p w:rsidR="00F051B6" w:rsidRPr="00F051B6" w:rsidRDefault="00F051B6" w:rsidP="00F051B6">
            <w:pPr>
              <w:ind w:firstLine="0"/>
            </w:pPr>
            <w:r>
              <w:t>Gilliam</w:t>
            </w:r>
          </w:p>
        </w:tc>
        <w:tc>
          <w:tcPr>
            <w:tcW w:w="2180" w:type="dxa"/>
            <w:shd w:val="clear" w:color="auto" w:fill="auto"/>
          </w:tcPr>
          <w:p w:rsidR="00F051B6" w:rsidRPr="00F051B6" w:rsidRDefault="00F051B6" w:rsidP="00F051B6">
            <w:pPr>
              <w:ind w:firstLine="0"/>
            </w:pPr>
            <w:r>
              <w:t>Gilliard</w:t>
            </w:r>
          </w:p>
        </w:tc>
      </w:tr>
      <w:tr w:rsidR="00F051B6" w:rsidRPr="00F051B6" w:rsidTr="00F051B6">
        <w:tblPrEx>
          <w:jc w:val="left"/>
        </w:tblPrEx>
        <w:tc>
          <w:tcPr>
            <w:tcW w:w="2179" w:type="dxa"/>
            <w:shd w:val="clear" w:color="auto" w:fill="auto"/>
          </w:tcPr>
          <w:p w:rsidR="00F051B6" w:rsidRPr="00F051B6" w:rsidRDefault="00F051B6" w:rsidP="00F051B6">
            <w:pPr>
              <w:ind w:firstLine="0"/>
            </w:pPr>
            <w:r>
              <w:t>Govan</w:t>
            </w:r>
          </w:p>
        </w:tc>
        <w:tc>
          <w:tcPr>
            <w:tcW w:w="2179" w:type="dxa"/>
            <w:shd w:val="clear" w:color="auto" w:fill="auto"/>
          </w:tcPr>
          <w:p w:rsidR="00F051B6" w:rsidRPr="00F051B6" w:rsidRDefault="00F051B6" w:rsidP="00F051B6">
            <w:pPr>
              <w:ind w:firstLine="0"/>
            </w:pPr>
            <w:r>
              <w:t>Haddon</w:t>
            </w:r>
          </w:p>
        </w:tc>
        <w:tc>
          <w:tcPr>
            <w:tcW w:w="2180" w:type="dxa"/>
            <w:shd w:val="clear" w:color="auto" w:fill="auto"/>
          </w:tcPr>
          <w:p w:rsidR="00F051B6" w:rsidRPr="00F051B6" w:rsidRDefault="00F051B6" w:rsidP="00F051B6">
            <w:pPr>
              <w:ind w:firstLine="0"/>
            </w:pPr>
            <w:r>
              <w:t>Hardee</w:t>
            </w:r>
          </w:p>
        </w:tc>
      </w:tr>
      <w:tr w:rsidR="00F051B6" w:rsidRPr="00F051B6" w:rsidTr="00F051B6">
        <w:tblPrEx>
          <w:jc w:val="left"/>
        </w:tblPrEx>
        <w:tc>
          <w:tcPr>
            <w:tcW w:w="2179" w:type="dxa"/>
            <w:shd w:val="clear" w:color="auto" w:fill="auto"/>
          </w:tcPr>
          <w:p w:rsidR="00F051B6" w:rsidRPr="00F051B6" w:rsidRDefault="00F051B6" w:rsidP="00F051B6">
            <w:pPr>
              <w:ind w:firstLine="0"/>
            </w:pPr>
            <w:r>
              <w:t>Hart</w:t>
            </w:r>
          </w:p>
        </w:tc>
        <w:tc>
          <w:tcPr>
            <w:tcW w:w="2179" w:type="dxa"/>
            <w:shd w:val="clear" w:color="auto" w:fill="auto"/>
          </w:tcPr>
          <w:p w:rsidR="00F051B6" w:rsidRPr="00F051B6" w:rsidRDefault="00F051B6" w:rsidP="00F051B6">
            <w:pPr>
              <w:ind w:firstLine="0"/>
            </w:pPr>
            <w:r>
              <w:t>Henderson-Myers</w:t>
            </w:r>
          </w:p>
        </w:tc>
        <w:tc>
          <w:tcPr>
            <w:tcW w:w="2180" w:type="dxa"/>
            <w:shd w:val="clear" w:color="auto" w:fill="auto"/>
          </w:tcPr>
          <w:p w:rsidR="00F051B6" w:rsidRPr="00F051B6" w:rsidRDefault="00F051B6" w:rsidP="00F051B6">
            <w:pPr>
              <w:ind w:firstLine="0"/>
            </w:pPr>
            <w:r>
              <w:t>Henegan</w:t>
            </w:r>
          </w:p>
        </w:tc>
      </w:tr>
      <w:tr w:rsidR="00F051B6" w:rsidRPr="00F051B6" w:rsidTr="00F051B6">
        <w:tblPrEx>
          <w:jc w:val="left"/>
        </w:tblPrEx>
        <w:tc>
          <w:tcPr>
            <w:tcW w:w="2179" w:type="dxa"/>
            <w:shd w:val="clear" w:color="auto" w:fill="auto"/>
          </w:tcPr>
          <w:p w:rsidR="00F051B6" w:rsidRPr="00F051B6" w:rsidRDefault="00F051B6" w:rsidP="00F051B6">
            <w:pPr>
              <w:ind w:firstLine="0"/>
            </w:pPr>
            <w:r>
              <w:t>Herbkersman</w:t>
            </w:r>
          </w:p>
        </w:tc>
        <w:tc>
          <w:tcPr>
            <w:tcW w:w="2179" w:type="dxa"/>
            <w:shd w:val="clear" w:color="auto" w:fill="auto"/>
          </w:tcPr>
          <w:p w:rsidR="00F051B6" w:rsidRPr="00F051B6" w:rsidRDefault="00F051B6" w:rsidP="00F051B6">
            <w:pPr>
              <w:ind w:firstLine="0"/>
            </w:pPr>
            <w:r>
              <w:t>Hewitt</w:t>
            </w:r>
          </w:p>
        </w:tc>
        <w:tc>
          <w:tcPr>
            <w:tcW w:w="2180" w:type="dxa"/>
            <w:shd w:val="clear" w:color="auto" w:fill="auto"/>
          </w:tcPr>
          <w:p w:rsidR="00F051B6" w:rsidRPr="00F051B6" w:rsidRDefault="00F051B6" w:rsidP="00F051B6">
            <w:pPr>
              <w:ind w:firstLine="0"/>
            </w:pPr>
            <w:r>
              <w:t>Hill</w:t>
            </w:r>
          </w:p>
        </w:tc>
      </w:tr>
      <w:tr w:rsidR="00F051B6" w:rsidRPr="00F051B6" w:rsidTr="00F051B6">
        <w:tblPrEx>
          <w:jc w:val="left"/>
        </w:tblPrEx>
        <w:tc>
          <w:tcPr>
            <w:tcW w:w="2179" w:type="dxa"/>
            <w:shd w:val="clear" w:color="auto" w:fill="auto"/>
          </w:tcPr>
          <w:p w:rsidR="00F051B6" w:rsidRPr="00F051B6" w:rsidRDefault="00F051B6" w:rsidP="00F051B6">
            <w:pPr>
              <w:ind w:firstLine="0"/>
            </w:pPr>
            <w:r>
              <w:t>Hiott</w:t>
            </w:r>
          </w:p>
        </w:tc>
        <w:tc>
          <w:tcPr>
            <w:tcW w:w="2179" w:type="dxa"/>
            <w:shd w:val="clear" w:color="auto" w:fill="auto"/>
          </w:tcPr>
          <w:p w:rsidR="00F051B6" w:rsidRPr="00F051B6" w:rsidRDefault="00F051B6" w:rsidP="00F051B6">
            <w:pPr>
              <w:ind w:firstLine="0"/>
            </w:pPr>
            <w:r>
              <w:t>Hixon</w:t>
            </w:r>
          </w:p>
        </w:tc>
        <w:tc>
          <w:tcPr>
            <w:tcW w:w="2180" w:type="dxa"/>
            <w:shd w:val="clear" w:color="auto" w:fill="auto"/>
          </w:tcPr>
          <w:p w:rsidR="00F051B6" w:rsidRPr="00F051B6" w:rsidRDefault="00F051B6" w:rsidP="00F051B6">
            <w:pPr>
              <w:ind w:firstLine="0"/>
            </w:pPr>
            <w:r>
              <w:t>Hosey</w:t>
            </w:r>
          </w:p>
        </w:tc>
      </w:tr>
      <w:tr w:rsidR="00F051B6" w:rsidRPr="00F051B6" w:rsidTr="00F051B6">
        <w:tblPrEx>
          <w:jc w:val="left"/>
        </w:tblPrEx>
        <w:tc>
          <w:tcPr>
            <w:tcW w:w="2179" w:type="dxa"/>
            <w:shd w:val="clear" w:color="auto" w:fill="auto"/>
          </w:tcPr>
          <w:p w:rsidR="00F051B6" w:rsidRPr="00F051B6" w:rsidRDefault="00F051B6" w:rsidP="00F051B6">
            <w:pPr>
              <w:ind w:firstLine="0"/>
            </w:pPr>
            <w:r>
              <w:t>Howard</w:t>
            </w:r>
          </w:p>
        </w:tc>
        <w:tc>
          <w:tcPr>
            <w:tcW w:w="2179" w:type="dxa"/>
            <w:shd w:val="clear" w:color="auto" w:fill="auto"/>
          </w:tcPr>
          <w:p w:rsidR="00F051B6" w:rsidRPr="00F051B6" w:rsidRDefault="00F051B6" w:rsidP="00F051B6">
            <w:pPr>
              <w:ind w:firstLine="0"/>
            </w:pPr>
            <w:r>
              <w:t>Huggins</w:t>
            </w:r>
          </w:p>
        </w:tc>
        <w:tc>
          <w:tcPr>
            <w:tcW w:w="2180" w:type="dxa"/>
            <w:shd w:val="clear" w:color="auto" w:fill="auto"/>
          </w:tcPr>
          <w:p w:rsidR="00F051B6" w:rsidRPr="00F051B6" w:rsidRDefault="00F051B6" w:rsidP="00F051B6">
            <w:pPr>
              <w:ind w:firstLine="0"/>
            </w:pPr>
            <w:r>
              <w:t>Hyde</w:t>
            </w:r>
          </w:p>
        </w:tc>
      </w:tr>
      <w:tr w:rsidR="00F051B6" w:rsidRPr="00F051B6" w:rsidTr="00F051B6">
        <w:tblPrEx>
          <w:jc w:val="left"/>
        </w:tblPrEx>
        <w:tc>
          <w:tcPr>
            <w:tcW w:w="2179" w:type="dxa"/>
            <w:shd w:val="clear" w:color="auto" w:fill="auto"/>
          </w:tcPr>
          <w:p w:rsidR="00F051B6" w:rsidRPr="00F051B6" w:rsidRDefault="00F051B6" w:rsidP="00F051B6">
            <w:pPr>
              <w:ind w:firstLine="0"/>
            </w:pPr>
            <w:r>
              <w:t>Jefferson</w:t>
            </w:r>
          </w:p>
        </w:tc>
        <w:tc>
          <w:tcPr>
            <w:tcW w:w="2179" w:type="dxa"/>
            <w:shd w:val="clear" w:color="auto" w:fill="auto"/>
          </w:tcPr>
          <w:p w:rsidR="00F051B6" w:rsidRPr="00F051B6" w:rsidRDefault="00F051B6" w:rsidP="00F051B6">
            <w:pPr>
              <w:ind w:firstLine="0"/>
            </w:pPr>
            <w:r>
              <w:t>J. E. Johnson</w:t>
            </w:r>
          </w:p>
        </w:tc>
        <w:tc>
          <w:tcPr>
            <w:tcW w:w="2180" w:type="dxa"/>
            <w:shd w:val="clear" w:color="auto" w:fill="auto"/>
          </w:tcPr>
          <w:p w:rsidR="00F051B6" w:rsidRPr="00F051B6" w:rsidRDefault="00F051B6" w:rsidP="00F051B6">
            <w:pPr>
              <w:ind w:firstLine="0"/>
            </w:pPr>
            <w:r>
              <w:t>J. L. Johnson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K. O. Johnson</w:t>
            </w:r>
          </w:p>
        </w:tc>
        <w:tc>
          <w:tcPr>
            <w:tcW w:w="2179" w:type="dxa"/>
            <w:shd w:val="clear" w:color="auto" w:fill="auto"/>
          </w:tcPr>
          <w:p w:rsidR="00F051B6" w:rsidRPr="00F051B6" w:rsidRDefault="00F051B6" w:rsidP="00F051B6">
            <w:pPr>
              <w:ind w:firstLine="0"/>
            </w:pPr>
            <w:r>
              <w:t>Jones</w:t>
            </w:r>
          </w:p>
        </w:tc>
        <w:tc>
          <w:tcPr>
            <w:tcW w:w="2180" w:type="dxa"/>
            <w:shd w:val="clear" w:color="auto" w:fill="auto"/>
          </w:tcPr>
          <w:p w:rsidR="00F051B6" w:rsidRPr="00F051B6" w:rsidRDefault="00F051B6" w:rsidP="00F051B6">
            <w:pPr>
              <w:ind w:firstLine="0"/>
            </w:pPr>
            <w:r>
              <w:t>Jordan</w:t>
            </w:r>
          </w:p>
        </w:tc>
      </w:tr>
      <w:tr w:rsidR="00F051B6" w:rsidRPr="00F051B6" w:rsidTr="00F051B6">
        <w:tblPrEx>
          <w:jc w:val="left"/>
        </w:tblPrEx>
        <w:tc>
          <w:tcPr>
            <w:tcW w:w="2179" w:type="dxa"/>
            <w:shd w:val="clear" w:color="auto" w:fill="auto"/>
          </w:tcPr>
          <w:p w:rsidR="00F051B6" w:rsidRPr="00F051B6" w:rsidRDefault="00F051B6" w:rsidP="00F051B6">
            <w:pPr>
              <w:ind w:firstLine="0"/>
            </w:pPr>
            <w:r>
              <w:t>Kimmons</w:t>
            </w:r>
          </w:p>
        </w:tc>
        <w:tc>
          <w:tcPr>
            <w:tcW w:w="2179" w:type="dxa"/>
            <w:shd w:val="clear" w:color="auto" w:fill="auto"/>
          </w:tcPr>
          <w:p w:rsidR="00F051B6" w:rsidRPr="00F051B6" w:rsidRDefault="00F051B6" w:rsidP="00F051B6">
            <w:pPr>
              <w:ind w:firstLine="0"/>
            </w:pPr>
            <w:r>
              <w:t>King</w:t>
            </w:r>
          </w:p>
        </w:tc>
        <w:tc>
          <w:tcPr>
            <w:tcW w:w="2180" w:type="dxa"/>
            <w:shd w:val="clear" w:color="auto" w:fill="auto"/>
          </w:tcPr>
          <w:p w:rsidR="00F051B6" w:rsidRPr="00F051B6" w:rsidRDefault="00F051B6" w:rsidP="00F051B6">
            <w:pPr>
              <w:ind w:firstLine="0"/>
            </w:pPr>
            <w:r>
              <w:t>Kirby</w:t>
            </w:r>
          </w:p>
        </w:tc>
      </w:tr>
      <w:tr w:rsidR="00F051B6" w:rsidRPr="00F051B6" w:rsidTr="00F051B6">
        <w:tblPrEx>
          <w:jc w:val="left"/>
        </w:tblPrEx>
        <w:tc>
          <w:tcPr>
            <w:tcW w:w="2179" w:type="dxa"/>
            <w:shd w:val="clear" w:color="auto" w:fill="auto"/>
          </w:tcPr>
          <w:p w:rsidR="00F051B6" w:rsidRPr="00F051B6" w:rsidRDefault="00F051B6" w:rsidP="00F051B6">
            <w:pPr>
              <w:ind w:firstLine="0"/>
            </w:pPr>
            <w:r>
              <w:t>Ligon</w:t>
            </w:r>
          </w:p>
        </w:tc>
        <w:tc>
          <w:tcPr>
            <w:tcW w:w="2179" w:type="dxa"/>
            <w:shd w:val="clear" w:color="auto" w:fill="auto"/>
          </w:tcPr>
          <w:p w:rsidR="00F051B6" w:rsidRPr="00F051B6" w:rsidRDefault="00F051B6" w:rsidP="00F051B6">
            <w:pPr>
              <w:ind w:firstLine="0"/>
            </w:pPr>
            <w:r>
              <w:t>Long</w:t>
            </w:r>
          </w:p>
        </w:tc>
        <w:tc>
          <w:tcPr>
            <w:tcW w:w="2180" w:type="dxa"/>
            <w:shd w:val="clear" w:color="auto" w:fill="auto"/>
          </w:tcPr>
          <w:p w:rsidR="00F051B6" w:rsidRPr="00F051B6" w:rsidRDefault="00F051B6" w:rsidP="00F051B6">
            <w:pPr>
              <w:ind w:firstLine="0"/>
            </w:pPr>
            <w:r>
              <w:t>Lowe</w:t>
            </w:r>
          </w:p>
        </w:tc>
      </w:tr>
      <w:tr w:rsidR="00F051B6" w:rsidRPr="00F051B6" w:rsidTr="00F051B6">
        <w:tblPrEx>
          <w:jc w:val="left"/>
        </w:tblPrEx>
        <w:tc>
          <w:tcPr>
            <w:tcW w:w="2179" w:type="dxa"/>
            <w:shd w:val="clear" w:color="auto" w:fill="auto"/>
          </w:tcPr>
          <w:p w:rsidR="00F051B6" w:rsidRPr="00F051B6" w:rsidRDefault="00F051B6" w:rsidP="00F051B6">
            <w:pPr>
              <w:ind w:firstLine="0"/>
            </w:pPr>
            <w:r>
              <w:t>Lucas</w:t>
            </w:r>
          </w:p>
        </w:tc>
        <w:tc>
          <w:tcPr>
            <w:tcW w:w="2179" w:type="dxa"/>
            <w:shd w:val="clear" w:color="auto" w:fill="auto"/>
          </w:tcPr>
          <w:p w:rsidR="00F051B6" w:rsidRPr="00F051B6" w:rsidRDefault="00F051B6" w:rsidP="00F051B6">
            <w:pPr>
              <w:ind w:firstLine="0"/>
            </w:pPr>
            <w:r>
              <w:t>Magnuson</w:t>
            </w:r>
          </w:p>
        </w:tc>
        <w:tc>
          <w:tcPr>
            <w:tcW w:w="2180" w:type="dxa"/>
            <w:shd w:val="clear" w:color="auto" w:fill="auto"/>
          </w:tcPr>
          <w:p w:rsidR="00F051B6" w:rsidRPr="00F051B6" w:rsidRDefault="00F051B6" w:rsidP="00F051B6">
            <w:pPr>
              <w:ind w:firstLine="0"/>
            </w:pPr>
            <w:r>
              <w:t>Martin</w:t>
            </w:r>
          </w:p>
        </w:tc>
      </w:tr>
      <w:tr w:rsidR="00F051B6" w:rsidRPr="00F051B6" w:rsidTr="00F051B6">
        <w:tblPrEx>
          <w:jc w:val="left"/>
        </w:tblPrEx>
        <w:tc>
          <w:tcPr>
            <w:tcW w:w="2179" w:type="dxa"/>
            <w:shd w:val="clear" w:color="auto" w:fill="auto"/>
          </w:tcPr>
          <w:p w:rsidR="00F051B6" w:rsidRPr="00F051B6" w:rsidRDefault="00F051B6" w:rsidP="00F051B6">
            <w:pPr>
              <w:ind w:firstLine="0"/>
            </w:pPr>
            <w:r>
              <w:t>Matthews</w:t>
            </w:r>
          </w:p>
        </w:tc>
        <w:tc>
          <w:tcPr>
            <w:tcW w:w="2179" w:type="dxa"/>
            <w:shd w:val="clear" w:color="auto" w:fill="auto"/>
          </w:tcPr>
          <w:p w:rsidR="00F051B6" w:rsidRPr="00F051B6" w:rsidRDefault="00F051B6" w:rsidP="00F051B6">
            <w:pPr>
              <w:ind w:firstLine="0"/>
            </w:pPr>
            <w:r>
              <w:t>May</w:t>
            </w:r>
          </w:p>
        </w:tc>
        <w:tc>
          <w:tcPr>
            <w:tcW w:w="2180" w:type="dxa"/>
            <w:shd w:val="clear" w:color="auto" w:fill="auto"/>
          </w:tcPr>
          <w:p w:rsidR="00F051B6" w:rsidRPr="00F051B6" w:rsidRDefault="00F051B6" w:rsidP="00F051B6">
            <w:pPr>
              <w:ind w:firstLine="0"/>
            </w:pPr>
            <w:r>
              <w:t>McCabe</w:t>
            </w:r>
          </w:p>
        </w:tc>
      </w:tr>
      <w:tr w:rsidR="00F051B6" w:rsidRPr="00F051B6" w:rsidTr="00F051B6">
        <w:tblPrEx>
          <w:jc w:val="left"/>
        </w:tblPrEx>
        <w:tc>
          <w:tcPr>
            <w:tcW w:w="2179" w:type="dxa"/>
            <w:shd w:val="clear" w:color="auto" w:fill="auto"/>
          </w:tcPr>
          <w:p w:rsidR="00F051B6" w:rsidRPr="00F051B6" w:rsidRDefault="00F051B6" w:rsidP="00F051B6">
            <w:pPr>
              <w:ind w:firstLine="0"/>
            </w:pPr>
            <w:r>
              <w:t>McCravy</w:t>
            </w:r>
          </w:p>
        </w:tc>
        <w:tc>
          <w:tcPr>
            <w:tcW w:w="2179" w:type="dxa"/>
            <w:shd w:val="clear" w:color="auto" w:fill="auto"/>
          </w:tcPr>
          <w:p w:rsidR="00F051B6" w:rsidRPr="00F051B6" w:rsidRDefault="00F051B6" w:rsidP="00F051B6">
            <w:pPr>
              <w:ind w:firstLine="0"/>
            </w:pPr>
            <w:r>
              <w:t>McDaniel</w:t>
            </w:r>
          </w:p>
        </w:tc>
        <w:tc>
          <w:tcPr>
            <w:tcW w:w="2180" w:type="dxa"/>
            <w:shd w:val="clear" w:color="auto" w:fill="auto"/>
          </w:tcPr>
          <w:p w:rsidR="00F051B6" w:rsidRPr="00F051B6" w:rsidRDefault="00F051B6" w:rsidP="00F051B6">
            <w:pPr>
              <w:ind w:firstLine="0"/>
            </w:pPr>
            <w:r>
              <w:t>McGarry</w:t>
            </w:r>
          </w:p>
        </w:tc>
      </w:tr>
      <w:tr w:rsidR="00F051B6" w:rsidRPr="00F051B6" w:rsidTr="00F051B6">
        <w:tblPrEx>
          <w:jc w:val="left"/>
        </w:tblPrEx>
        <w:tc>
          <w:tcPr>
            <w:tcW w:w="2179" w:type="dxa"/>
            <w:shd w:val="clear" w:color="auto" w:fill="auto"/>
          </w:tcPr>
          <w:p w:rsidR="00F051B6" w:rsidRPr="00F051B6" w:rsidRDefault="00F051B6" w:rsidP="00F051B6">
            <w:pPr>
              <w:ind w:firstLine="0"/>
            </w:pPr>
            <w:r>
              <w:t>McGinnis</w:t>
            </w:r>
          </w:p>
        </w:tc>
        <w:tc>
          <w:tcPr>
            <w:tcW w:w="2179" w:type="dxa"/>
            <w:shd w:val="clear" w:color="auto" w:fill="auto"/>
          </w:tcPr>
          <w:p w:rsidR="00F051B6" w:rsidRPr="00F051B6" w:rsidRDefault="00F051B6" w:rsidP="00F051B6">
            <w:pPr>
              <w:ind w:firstLine="0"/>
            </w:pPr>
            <w:r>
              <w:t>McKnight</w:t>
            </w:r>
          </w:p>
        </w:tc>
        <w:tc>
          <w:tcPr>
            <w:tcW w:w="2180" w:type="dxa"/>
            <w:shd w:val="clear" w:color="auto" w:fill="auto"/>
          </w:tcPr>
          <w:p w:rsidR="00F051B6" w:rsidRPr="00F051B6" w:rsidRDefault="00F051B6" w:rsidP="00F051B6">
            <w:pPr>
              <w:ind w:firstLine="0"/>
            </w:pPr>
            <w:r>
              <w:t>J. Moore</w:t>
            </w:r>
          </w:p>
        </w:tc>
      </w:tr>
      <w:tr w:rsidR="00F051B6" w:rsidRPr="00F051B6" w:rsidTr="00F051B6">
        <w:tblPrEx>
          <w:jc w:val="left"/>
        </w:tblPrEx>
        <w:tc>
          <w:tcPr>
            <w:tcW w:w="2179" w:type="dxa"/>
            <w:shd w:val="clear" w:color="auto" w:fill="auto"/>
          </w:tcPr>
          <w:p w:rsidR="00F051B6" w:rsidRPr="00F051B6" w:rsidRDefault="00F051B6" w:rsidP="00F051B6">
            <w:pPr>
              <w:ind w:firstLine="0"/>
            </w:pPr>
            <w:r>
              <w:t>T. Moore</w:t>
            </w:r>
          </w:p>
        </w:tc>
        <w:tc>
          <w:tcPr>
            <w:tcW w:w="2179" w:type="dxa"/>
            <w:shd w:val="clear" w:color="auto" w:fill="auto"/>
          </w:tcPr>
          <w:p w:rsidR="00F051B6" w:rsidRPr="00F051B6" w:rsidRDefault="00F051B6" w:rsidP="00F051B6">
            <w:pPr>
              <w:ind w:firstLine="0"/>
            </w:pPr>
            <w:r>
              <w:t>Morgan</w:t>
            </w:r>
          </w:p>
        </w:tc>
        <w:tc>
          <w:tcPr>
            <w:tcW w:w="2180" w:type="dxa"/>
            <w:shd w:val="clear" w:color="auto" w:fill="auto"/>
          </w:tcPr>
          <w:p w:rsidR="00F051B6" w:rsidRPr="00F051B6" w:rsidRDefault="00F051B6" w:rsidP="00F051B6">
            <w:pPr>
              <w:ind w:firstLine="0"/>
            </w:pPr>
            <w:r>
              <w:t>D. C. Moss</w:t>
            </w:r>
          </w:p>
        </w:tc>
      </w:tr>
      <w:tr w:rsidR="00F051B6" w:rsidRPr="00F051B6" w:rsidTr="00F051B6">
        <w:tblPrEx>
          <w:jc w:val="left"/>
        </w:tblPrEx>
        <w:tc>
          <w:tcPr>
            <w:tcW w:w="2179" w:type="dxa"/>
            <w:shd w:val="clear" w:color="auto" w:fill="auto"/>
          </w:tcPr>
          <w:p w:rsidR="00F051B6" w:rsidRPr="00F051B6" w:rsidRDefault="00F051B6" w:rsidP="00F051B6">
            <w:pPr>
              <w:ind w:firstLine="0"/>
            </w:pPr>
            <w:r>
              <w:t>V. S. Moss</w:t>
            </w:r>
          </w:p>
        </w:tc>
        <w:tc>
          <w:tcPr>
            <w:tcW w:w="2179" w:type="dxa"/>
            <w:shd w:val="clear" w:color="auto" w:fill="auto"/>
          </w:tcPr>
          <w:p w:rsidR="00F051B6" w:rsidRPr="00F051B6" w:rsidRDefault="00F051B6" w:rsidP="00F051B6">
            <w:pPr>
              <w:ind w:firstLine="0"/>
            </w:pPr>
            <w:r>
              <w:t>Murphy</w:t>
            </w:r>
          </w:p>
        </w:tc>
        <w:tc>
          <w:tcPr>
            <w:tcW w:w="2180" w:type="dxa"/>
            <w:shd w:val="clear" w:color="auto" w:fill="auto"/>
          </w:tcPr>
          <w:p w:rsidR="00F051B6" w:rsidRPr="00F051B6" w:rsidRDefault="00F051B6" w:rsidP="00F051B6">
            <w:pPr>
              <w:ind w:firstLine="0"/>
            </w:pPr>
            <w:r>
              <w:t>Murray</w:t>
            </w:r>
          </w:p>
        </w:tc>
      </w:tr>
      <w:tr w:rsidR="00F051B6" w:rsidRPr="00F051B6" w:rsidTr="00F051B6">
        <w:tblPrEx>
          <w:jc w:val="left"/>
        </w:tblPrEx>
        <w:tc>
          <w:tcPr>
            <w:tcW w:w="2179" w:type="dxa"/>
            <w:shd w:val="clear" w:color="auto" w:fill="auto"/>
          </w:tcPr>
          <w:p w:rsidR="00F051B6" w:rsidRPr="00F051B6" w:rsidRDefault="00F051B6" w:rsidP="00F051B6">
            <w:pPr>
              <w:ind w:firstLine="0"/>
            </w:pPr>
            <w:r>
              <w:t>B. Newton</w:t>
            </w:r>
          </w:p>
        </w:tc>
        <w:tc>
          <w:tcPr>
            <w:tcW w:w="2179" w:type="dxa"/>
            <w:shd w:val="clear" w:color="auto" w:fill="auto"/>
          </w:tcPr>
          <w:p w:rsidR="00F051B6" w:rsidRPr="00F051B6" w:rsidRDefault="00F051B6" w:rsidP="00F051B6">
            <w:pPr>
              <w:ind w:firstLine="0"/>
            </w:pPr>
            <w:r>
              <w:t>W. Newton</w:t>
            </w:r>
          </w:p>
        </w:tc>
        <w:tc>
          <w:tcPr>
            <w:tcW w:w="2180" w:type="dxa"/>
            <w:shd w:val="clear" w:color="auto" w:fill="auto"/>
          </w:tcPr>
          <w:p w:rsidR="00F051B6" w:rsidRPr="00F051B6" w:rsidRDefault="00F051B6" w:rsidP="00F051B6">
            <w:pPr>
              <w:ind w:firstLine="0"/>
            </w:pPr>
            <w:r>
              <w:t>Nutt</w:t>
            </w:r>
          </w:p>
        </w:tc>
      </w:tr>
      <w:tr w:rsidR="00F051B6" w:rsidRPr="00F051B6" w:rsidTr="00F051B6">
        <w:tblPrEx>
          <w:jc w:val="left"/>
        </w:tblPrEx>
        <w:tc>
          <w:tcPr>
            <w:tcW w:w="2179" w:type="dxa"/>
            <w:shd w:val="clear" w:color="auto" w:fill="auto"/>
          </w:tcPr>
          <w:p w:rsidR="00F051B6" w:rsidRPr="00F051B6" w:rsidRDefault="00F051B6" w:rsidP="00F051B6">
            <w:pPr>
              <w:ind w:firstLine="0"/>
            </w:pPr>
            <w:r>
              <w:t>Oremus</w:t>
            </w:r>
          </w:p>
        </w:tc>
        <w:tc>
          <w:tcPr>
            <w:tcW w:w="2179" w:type="dxa"/>
            <w:shd w:val="clear" w:color="auto" w:fill="auto"/>
          </w:tcPr>
          <w:p w:rsidR="00F051B6" w:rsidRPr="00F051B6" w:rsidRDefault="00F051B6" w:rsidP="00F051B6">
            <w:pPr>
              <w:ind w:firstLine="0"/>
            </w:pPr>
            <w:r>
              <w:t>Ott</w:t>
            </w:r>
          </w:p>
        </w:tc>
        <w:tc>
          <w:tcPr>
            <w:tcW w:w="2180" w:type="dxa"/>
            <w:shd w:val="clear" w:color="auto" w:fill="auto"/>
          </w:tcPr>
          <w:p w:rsidR="00F051B6" w:rsidRPr="00F051B6" w:rsidRDefault="00F051B6" w:rsidP="00F051B6">
            <w:pPr>
              <w:ind w:firstLine="0"/>
            </w:pPr>
            <w:r>
              <w:t>Parks</w:t>
            </w:r>
          </w:p>
        </w:tc>
      </w:tr>
      <w:tr w:rsidR="00F051B6" w:rsidRPr="00F051B6" w:rsidTr="00F051B6">
        <w:tblPrEx>
          <w:jc w:val="left"/>
        </w:tblPrEx>
        <w:tc>
          <w:tcPr>
            <w:tcW w:w="2179" w:type="dxa"/>
            <w:shd w:val="clear" w:color="auto" w:fill="auto"/>
          </w:tcPr>
          <w:p w:rsidR="00F051B6" w:rsidRPr="00F051B6" w:rsidRDefault="00F051B6" w:rsidP="00F051B6">
            <w:pPr>
              <w:ind w:firstLine="0"/>
            </w:pPr>
            <w:r>
              <w:t>Pendarvis</w:t>
            </w:r>
          </w:p>
        </w:tc>
        <w:tc>
          <w:tcPr>
            <w:tcW w:w="2179" w:type="dxa"/>
            <w:shd w:val="clear" w:color="auto" w:fill="auto"/>
          </w:tcPr>
          <w:p w:rsidR="00F051B6" w:rsidRPr="00F051B6" w:rsidRDefault="00F051B6" w:rsidP="00F051B6">
            <w:pPr>
              <w:ind w:firstLine="0"/>
            </w:pPr>
            <w:r>
              <w:t>Pope</w:t>
            </w:r>
          </w:p>
        </w:tc>
        <w:tc>
          <w:tcPr>
            <w:tcW w:w="2180" w:type="dxa"/>
            <w:shd w:val="clear" w:color="auto" w:fill="auto"/>
          </w:tcPr>
          <w:p w:rsidR="00F051B6" w:rsidRPr="00F051B6" w:rsidRDefault="00F051B6" w:rsidP="00F051B6">
            <w:pPr>
              <w:ind w:firstLine="0"/>
            </w:pPr>
            <w:r>
              <w:t>Rivers</w:t>
            </w:r>
          </w:p>
        </w:tc>
      </w:tr>
      <w:tr w:rsidR="00F051B6" w:rsidRPr="00F051B6" w:rsidTr="00F051B6">
        <w:tblPrEx>
          <w:jc w:val="left"/>
        </w:tblPrEx>
        <w:tc>
          <w:tcPr>
            <w:tcW w:w="2179" w:type="dxa"/>
            <w:shd w:val="clear" w:color="auto" w:fill="auto"/>
          </w:tcPr>
          <w:p w:rsidR="00F051B6" w:rsidRPr="00F051B6" w:rsidRDefault="00F051B6" w:rsidP="00F051B6">
            <w:pPr>
              <w:ind w:firstLine="0"/>
            </w:pPr>
            <w:r>
              <w:t>Robinson</w:t>
            </w:r>
          </w:p>
        </w:tc>
        <w:tc>
          <w:tcPr>
            <w:tcW w:w="2179" w:type="dxa"/>
            <w:shd w:val="clear" w:color="auto" w:fill="auto"/>
          </w:tcPr>
          <w:p w:rsidR="00F051B6" w:rsidRPr="00F051B6" w:rsidRDefault="00F051B6" w:rsidP="00F051B6">
            <w:pPr>
              <w:ind w:firstLine="0"/>
            </w:pPr>
            <w:r>
              <w:t>Rose</w:t>
            </w:r>
          </w:p>
        </w:tc>
        <w:tc>
          <w:tcPr>
            <w:tcW w:w="2180" w:type="dxa"/>
            <w:shd w:val="clear" w:color="auto" w:fill="auto"/>
          </w:tcPr>
          <w:p w:rsidR="00F051B6" w:rsidRPr="00F051B6" w:rsidRDefault="00F051B6" w:rsidP="00F051B6">
            <w:pPr>
              <w:ind w:firstLine="0"/>
            </w:pPr>
            <w:r>
              <w:t>Rutherford</w:t>
            </w:r>
          </w:p>
        </w:tc>
      </w:tr>
      <w:tr w:rsidR="00F051B6" w:rsidRPr="00F051B6" w:rsidTr="00F051B6">
        <w:tblPrEx>
          <w:jc w:val="left"/>
        </w:tblPrEx>
        <w:tc>
          <w:tcPr>
            <w:tcW w:w="2179" w:type="dxa"/>
            <w:shd w:val="clear" w:color="auto" w:fill="auto"/>
          </w:tcPr>
          <w:p w:rsidR="00F051B6" w:rsidRPr="00F051B6" w:rsidRDefault="00F051B6" w:rsidP="00F051B6">
            <w:pPr>
              <w:ind w:firstLine="0"/>
            </w:pPr>
            <w:r>
              <w:t>Sandifer</w:t>
            </w:r>
          </w:p>
        </w:tc>
        <w:tc>
          <w:tcPr>
            <w:tcW w:w="2179" w:type="dxa"/>
            <w:shd w:val="clear" w:color="auto" w:fill="auto"/>
          </w:tcPr>
          <w:p w:rsidR="00F051B6" w:rsidRPr="00F051B6" w:rsidRDefault="00F051B6" w:rsidP="00F051B6">
            <w:pPr>
              <w:ind w:firstLine="0"/>
            </w:pPr>
            <w:r>
              <w:t>G. M. Smith</w:t>
            </w:r>
          </w:p>
        </w:tc>
        <w:tc>
          <w:tcPr>
            <w:tcW w:w="2180" w:type="dxa"/>
            <w:shd w:val="clear" w:color="auto" w:fill="auto"/>
          </w:tcPr>
          <w:p w:rsidR="00F051B6" w:rsidRPr="00F051B6" w:rsidRDefault="00F051B6" w:rsidP="00F051B6">
            <w:pPr>
              <w:ind w:firstLine="0"/>
            </w:pPr>
            <w:r>
              <w:t>G. R. Smith</w:t>
            </w:r>
          </w:p>
        </w:tc>
      </w:tr>
      <w:tr w:rsidR="00F051B6" w:rsidRPr="00F051B6" w:rsidTr="00F051B6">
        <w:tblPrEx>
          <w:jc w:val="left"/>
        </w:tblPrEx>
        <w:tc>
          <w:tcPr>
            <w:tcW w:w="2179" w:type="dxa"/>
            <w:shd w:val="clear" w:color="auto" w:fill="auto"/>
          </w:tcPr>
          <w:p w:rsidR="00F051B6" w:rsidRPr="00F051B6" w:rsidRDefault="00F051B6" w:rsidP="00F051B6">
            <w:pPr>
              <w:ind w:firstLine="0"/>
            </w:pPr>
            <w:r>
              <w:t>M. M. Smith</w:t>
            </w:r>
          </w:p>
        </w:tc>
        <w:tc>
          <w:tcPr>
            <w:tcW w:w="2179" w:type="dxa"/>
            <w:shd w:val="clear" w:color="auto" w:fill="auto"/>
          </w:tcPr>
          <w:p w:rsidR="00F051B6" w:rsidRPr="00F051B6" w:rsidRDefault="00F051B6" w:rsidP="00F051B6">
            <w:pPr>
              <w:ind w:firstLine="0"/>
            </w:pPr>
            <w:r>
              <w:t>Stavrinakis</w:t>
            </w:r>
          </w:p>
        </w:tc>
        <w:tc>
          <w:tcPr>
            <w:tcW w:w="2180" w:type="dxa"/>
            <w:shd w:val="clear" w:color="auto" w:fill="auto"/>
          </w:tcPr>
          <w:p w:rsidR="00F051B6" w:rsidRPr="00F051B6" w:rsidRDefault="00F051B6" w:rsidP="00F051B6">
            <w:pPr>
              <w:ind w:firstLine="0"/>
            </w:pPr>
            <w:r>
              <w:t>Taylor</w:t>
            </w:r>
          </w:p>
        </w:tc>
      </w:tr>
      <w:tr w:rsidR="00F051B6" w:rsidRPr="00F051B6" w:rsidTr="00F051B6">
        <w:tblPrEx>
          <w:jc w:val="left"/>
        </w:tblPrEx>
        <w:tc>
          <w:tcPr>
            <w:tcW w:w="2179" w:type="dxa"/>
            <w:shd w:val="clear" w:color="auto" w:fill="auto"/>
          </w:tcPr>
          <w:p w:rsidR="00F051B6" w:rsidRPr="00F051B6" w:rsidRDefault="00F051B6" w:rsidP="00F051B6">
            <w:pPr>
              <w:ind w:firstLine="0"/>
            </w:pPr>
            <w:r>
              <w:t>Tedder</w:t>
            </w:r>
          </w:p>
        </w:tc>
        <w:tc>
          <w:tcPr>
            <w:tcW w:w="2179" w:type="dxa"/>
            <w:shd w:val="clear" w:color="auto" w:fill="auto"/>
          </w:tcPr>
          <w:p w:rsidR="00F051B6" w:rsidRPr="00F051B6" w:rsidRDefault="00F051B6" w:rsidP="00F051B6">
            <w:pPr>
              <w:ind w:firstLine="0"/>
            </w:pPr>
            <w:r>
              <w:t>Thayer</w:t>
            </w:r>
          </w:p>
        </w:tc>
        <w:tc>
          <w:tcPr>
            <w:tcW w:w="2180" w:type="dxa"/>
            <w:shd w:val="clear" w:color="auto" w:fill="auto"/>
          </w:tcPr>
          <w:p w:rsidR="00F051B6" w:rsidRPr="00F051B6" w:rsidRDefault="00F051B6" w:rsidP="00F051B6">
            <w:pPr>
              <w:ind w:firstLine="0"/>
            </w:pPr>
            <w:r>
              <w:t>Thigpen</w:t>
            </w:r>
          </w:p>
        </w:tc>
      </w:tr>
      <w:tr w:rsidR="00F051B6" w:rsidRPr="00F051B6" w:rsidTr="00F051B6">
        <w:tblPrEx>
          <w:jc w:val="left"/>
        </w:tblPrEx>
        <w:tc>
          <w:tcPr>
            <w:tcW w:w="2179" w:type="dxa"/>
            <w:shd w:val="clear" w:color="auto" w:fill="auto"/>
          </w:tcPr>
          <w:p w:rsidR="00F051B6" w:rsidRPr="00F051B6" w:rsidRDefault="00F051B6" w:rsidP="00F051B6">
            <w:pPr>
              <w:ind w:firstLine="0"/>
            </w:pPr>
            <w:r>
              <w:t>Trantham</w:t>
            </w:r>
          </w:p>
        </w:tc>
        <w:tc>
          <w:tcPr>
            <w:tcW w:w="2179" w:type="dxa"/>
            <w:shd w:val="clear" w:color="auto" w:fill="auto"/>
          </w:tcPr>
          <w:p w:rsidR="00F051B6" w:rsidRPr="00F051B6" w:rsidRDefault="00F051B6" w:rsidP="00F051B6">
            <w:pPr>
              <w:ind w:firstLine="0"/>
            </w:pPr>
            <w:r>
              <w:t>Weeks</w:t>
            </w:r>
          </w:p>
        </w:tc>
        <w:tc>
          <w:tcPr>
            <w:tcW w:w="2180" w:type="dxa"/>
            <w:shd w:val="clear" w:color="auto" w:fill="auto"/>
          </w:tcPr>
          <w:p w:rsidR="00F051B6" w:rsidRPr="00F051B6" w:rsidRDefault="00F051B6" w:rsidP="00F051B6">
            <w:pPr>
              <w:ind w:firstLine="0"/>
            </w:pPr>
            <w:r>
              <w:t>West</w:t>
            </w:r>
          </w:p>
        </w:tc>
      </w:tr>
      <w:tr w:rsidR="00F051B6" w:rsidRPr="00F051B6" w:rsidTr="00F051B6">
        <w:tblPrEx>
          <w:jc w:val="left"/>
        </w:tblPrEx>
        <w:tc>
          <w:tcPr>
            <w:tcW w:w="2179" w:type="dxa"/>
            <w:shd w:val="clear" w:color="auto" w:fill="auto"/>
          </w:tcPr>
          <w:p w:rsidR="00F051B6" w:rsidRPr="00F051B6" w:rsidRDefault="00F051B6" w:rsidP="00F051B6">
            <w:pPr>
              <w:ind w:firstLine="0"/>
            </w:pPr>
            <w:r>
              <w:t>Wetmore</w:t>
            </w:r>
          </w:p>
        </w:tc>
        <w:tc>
          <w:tcPr>
            <w:tcW w:w="2179" w:type="dxa"/>
            <w:shd w:val="clear" w:color="auto" w:fill="auto"/>
          </w:tcPr>
          <w:p w:rsidR="00F051B6" w:rsidRPr="00F051B6" w:rsidRDefault="00F051B6" w:rsidP="00F051B6">
            <w:pPr>
              <w:ind w:firstLine="0"/>
            </w:pPr>
            <w:r>
              <w:t>Wheeler</w:t>
            </w:r>
          </w:p>
        </w:tc>
        <w:tc>
          <w:tcPr>
            <w:tcW w:w="2180" w:type="dxa"/>
            <w:shd w:val="clear" w:color="auto" w:fill="auto"/>
          </w:tcPr>
          <w:p w:rsidR="00F051B6" w:rsidRPr="00F051B6" w:rsidRDefault="00F051B6" w:rsidP="00F051B6">
            <w:pPr>
              <w:ind w:firstLine="0"/>
            </w:pPr>
            <w:r>
              <w:t>White</w:t>
            </w:r>
          </w:p>
        </w:tc>
      </w:tr>
      <w:tr w:rsidR="00F051B6" w:rsidRPr="00F051B6" w:rsidTr="00F051B6">
        <w:tblPrEx>
          <w:jc w:val="left"/>
        </w:tblPrEx>
        <w:tc>
          <w:tcPr>
            <w:tcW w:w="2179" w:type="dxa"/>
            <w:shd w:val="clear" w:color="auto" w:fill="auto"/>
          </w:tcPr>
          <w:p w:rsidR="00F051B6" w:rsidRPr="00F051B6" w:rsidRDefault="00F051B6" w:rsidP="00F051B6">
            <w:pPr>
              <w:keepNext/>
              <w:ind w:firstLine="0"/>
            </w:pPr>
            <w:r>
              <w:t>Whitmire</w:t>
            </w:r>
          </w:p>
        </w:tc>
        <w:tc>
          <w:tcPr>
            <w:tcW w:w="2179" w:type="dxa"/>
            <w:shd w:val="clear" w:color="auto" w:fill="auto"/>
          </w:tcPr>
          <w:p w:rsidR="00F051B6" w:rsidRPr="00F051B6" w:rsidRDefault="00F051B6" w:rsidP="00F051B6">
            <w:pPr>
              <w:keepNext/>
              <w:ind w:firstLine="0"/>
            </w:pPr>
            <w:r>
              <w:t>R. Williams</w:t>
            </w:r>
          </w:p>
        </w:tc>
        <w:tc>
          <w:tcPr>
            <w:tcW w:w="2180" w:type="dxa"/>
            <w:shd w:val="clear" w:color="auto" w:fill="auto"/>
          </w:tcPr>
          <w:p w:rsidR="00F051B6" w:rsidRPr="00F051B6" w:rsidRDefault="00F051B6" w:rsidP="00F051B6">
            <w:pPr>
              <w:keepNext/>
              <w:ind w:firstLine="0"/>
            </w:pPr>
            <w:r>
              <w:t>S. Williams</w:t>
            </w:r>
          </w:p>
        </w:tc>
      </w:tr>
      <w:tr w:rsidR="00F051B6" w:rsidRPr="00F051B6" w:rsidTr="00F051B6">
        <w:tblPrEx>
          <w:jc w:val="left"/>
        </w:tblPrEx>
        <w:tc>
          <w:tcPr>
            <w:tcW w:w="2179" w:type="dxa"/>
            <w:shd w:val="clear" w:color="auto" w:fill="auto"/>
          </w:tcPr>
          <w:p w:rsidR="00F051B6" w:rsidRPr="00F051B6" w:rsidRDefault="00F051B6" w:rsidP="00F051B6">
            <w:pPr>
              <w:keepNext/>
              <w:ind w:firstLine="0"/>
            </w:pPr>
            <w:r>
              <w:t>Willis</w:t>
            </w:r>
          </w:p>
        </w:tc>
        <w:tc>
          <w:tcPr>
            <w:tcW w:w="2179" w:type="dxa"/>
            <w:shd w:val="clear" w:color="auto" w:fill="auto"/>
          </w:tcPr>
          <w:p w:rsidR="00F051B6" w:rsidRPr="00F051B6" w:rsidRDefault="00F051B6" w:rsidP="00F051B6">
            <w:pPr>
              <w:keepNext/>
              <w:ind w:firstLine="0"/>
            </w:pPr>
            <w:r>
              <w:t>Wooten</w:t>
            </w:r>
          </w:p>
        </w:tc>
        <w:tc>
          <w:tcPr>
            <w:tcW w:w="2180" w:type="dxa"/>
            <w:shd w:val="clear" w:color="auto" w:fill="auto"/>
          </w:tcPr>
          <w:p w:rsidR="00F051B6" w:rsidRPr="00F051B6" w:rsidRDefault="00F051B6" w:rsidP="00F051B6">
            <w:pPr>
              <w:keepNext/>
              <w:ind w:firstLine="0"/>
            </w:pPr>
            <w:r>
              <w:t>Yow</w:t>
            </w:r>
          </w:p>
        </w:tc>
      </w:tr>
    </w:tbl>
    <w:p w:rsidR="00F051B6" w:rsidRDefault="00F051B6" w:rsidP="00F051B6"/>
    <w:p w:rsidR="00F051B6" w:rsidRDefault="00F051B6" w:rsidP="00F051B6">
      <w:pPr>
        <w:jc w:val="center"/>
        <w:rPr>
          <w:b/>
        </w:rPr>
      </w:pPr>
      <w:r w:rsidRPr="00F051B6">
        <w:rPr>
          <w:b/>
        </w:rPr>
        <w:t>Total Present--117</w:t>
      </w:r>
    </w:p>
    <w:p w:rsidR="00F051B6" w:rsidRDefault="00F051B6" w:rsidP="00F051B6"/>
    <w:p w:rsidR="00F051B6" w:rsidRDefault="00F051B6" w:rsidP="00F051B6">
      <w:pPr>
        <w:keepNext/>
        <w:jc w:val="center"/>
        <w:rPr>
          <w:b/>
        </w:rPr>
      </w:pPr>
      <w:r w:rsidRPr="00F051B6">
        <w:rPr>
          <w:b/>
        </w:rPr>
        <w:lastRenderedPageBreak/>
        <w:t>LEAVE OF ABSENCE</w:t>
      </w:r>
    </w:p>
    <w:p w:rsidR="00F051B6" w:rsidRDefault="00F051B6" w:rsidP="00F051B6">
      <w:r>
        <w:t>The SPEAKER granted Rep. BALLENTINE a leave of absence for the day due to a prior business commitment.</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HAYES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BRYANT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BERNSTEIN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STRINGER a leave of absence for the day.</w:t>
      </w:r>
    </w:p>
    <w:p w:rsidR="00F051B6" w:rsidRDefault="00F051B6" w:rsidP="00F051B6"/>
    <w:p w:rsidR="00F051B6" w:rsidRDefault="00F051B6" w:rsidP="00F051B6">
      <w:pPr>
        <w:keepNext/>
        <w:jc w:val="center"/>
        <w:rPr>
          <w:b/>
        </w:rPr>
      </w:pPr>
      <w:r w:rsidRPr="00F051B6">
        <w:rPr>
          <w:b/>
        </w:rPr>
        <w:t>DOCTOR OF THE DAY</w:t>
      </w:r>
    </w:p>
    <w:p w:rsidR="00F051B6" w:rsidRDefault="00F051B6" w:rsidP="00F051B6">
      <w:r>
        <w:t>Announcement was made that Dr. Joseph D. Hoyle of Florence was the Doctor of the Day for the General Assembly.</w:t>
      </w:r>
    </w:p>
    <w:p w:rsidR="00F051B6" w:rsidRDefault="00F051B6" w:rsidP="00F051B6"/>
    <w:p w:rsidR="00F051B6" w:rsidRDefault="00F051B6" w:rsidP="00F051B6">
      <w:pPr>
        <w:keepNext/>
        <w:jc w:val="center"/>
        <w:rPr>
          <w:b/>
        </w:rPr>
      </w:pPr>
      <w:r w:rsidRPr="00F051B6">
        <w:rPr>
          <w:b/>
        </w:rPr>
        <w:t>CO-SPONSORS ADDED</w:t>
      </w:r>
    </w:p>
    <w:p w:rsidR="00F051B6" w:rsidRDefault="00F051B6" w:rsidP="00F051B6">
      <w:r>
        <w:t>In accordance with House Rule 5.2 below:</w:t>
      </w:r>
    </w:p>
    <w:p w:rsidR="00F2456C" w:rsidRDefault="00F2456C" w:rsidP="00F051B6">
      <w:pPr>
        <w:ind w:firstLine="270"/>
        <w:rPr>
          <w:b/>
          <w:bCs/>
          <w:color w:val="000000"/>
          <w:szCs w:val="22"/>
          <w:lang w:val="en"/>
        </w:rPr>
      </w:pPr>
      <w:bookmarkStart w:id="3" w:name="file_start24"/>
      <w:bookmarkEnd w:id="3"/>
    </w:p>
    <w:p w:rsidR="00F051B6" w:rsidRPr="00CA29CB" w:rsidRDefault="00F051B6" w:rsidP="00F051B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051B6" w:rsidRDefault="00F051B6" w:rsidP="00F051B6">
      <w:bookmarkStart w:id="4" w:name="file_end24"/>
      <w:bookmarkEnd w:id="4"/>
    </w:p>
    <w:p w:rsidR="00F051B6" w:rsidRDefault="00F051B6" w:rsidP="00F051B6">
      <w:pPr>
        <w:keepNext/>
        <w:jc w:val="center"/>
        <w:rPr>
          <w:b/>
        </w:rPr>
      </w:pPr>
      <w:r w:rsidRPr="00F051B6">
        <w:rPr>
          <w:b/>
        </w:rPr>
        <w:lastRenderedPageBreak/>
        <w:t>CO-SPONSOR ADDED</w:t>
      </w:r>
    </w:p>
    <w:tbl>
      <w:tblPr>
        <w:tblW w:w="0" w:type="auto"/>
        <w:tblLayout w:type="fixed"/>
        <w:tblLook w:val="0000" w:firstRow="0" w:lastRow="0" w:firstColumn="0" w:lastColumn="0" w:noHBand="0" w:noVBand="0"/>
      </w:tblPr>
      <w:tblGrid>
        <w:gridCol w:w="1551"/>
        <w:gridCol w:w="113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31" w:type="dxa"/>
            <w:shd w:val="clear" w:color="auto" w:fill="auto"/>
          </w:tcPr>
          <w:p w:rsidR="00F051B6" w:rsidRPr="00F051B6" w:rsidRDefault="00F051B6" w:rsidP="00F051B6">
            <w:pPr>
              <w:keepNext/>
              <w:ind w:firstLine="0"/>
            </w:pPr>
            <w:r w:rsidRPr="00F051B6">
              <w:t>H. 3037</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3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31" w:type="dxa"/>
            <w:shd w:val="clear" w:color="auto" w:fill="auto"/>
          </w:tcPr>
          <w:p w:rsidR="00F051B6" w:rsidRPr="00F051B6" w:rsidRDefault="00F051B6" w:rsidP="00F051B6">
            <w:pPr>
              <w:keepNext/>
              <w:ind w:firstLine="0"/>
            </w:pPr>
            <w:r w:rsidRPr="00F051B6">
              <w:t>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3284</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3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31" w:type="dxa"/>
            <w:shd w:val="clear" w:color="auto" w:fill="auto"/>
          </w:tcPr>
          <w:p w:rsidR="00F051B6" w:rsidRPr="00F051B6" w:rsidRDefault="00F051B6" w:rsidP="00F051B6">
            <w:pPr>
              <w:keepNext/>
              <w:ind w:firstLine="0"/>
            </w:pPr>
            <w:r w:rsidRPr="00F051B6">
              <w:t>H. 3319</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3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31" w:type="dxa"/>
            <w:shd w:val="clear" w:color="auto" w:fill="auto"/>
          </w:tcPr>
          <w:p w:rsidR="00F051B6" w:rsidRPr="00F051B6" w:rsidRDefault="00F051B6" w:rsidP="00F051B6">
            <w:pPr>
              <w:keepNext/>
              <w:ind w:firstLine="0"/>
            </w:pPr>
            <w:r w:rsidRPr="00F051B6">
              <w:t>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3477</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3568</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CO-SPONSORS ADDED</w:t>
      </w:r>
    </w:p>
    <w:tbl>
      <w:tblPr>
        <w:tblW w:w="0" w:type="auto"/>
        <w:tblLayout w:type="fixed"/>
        <w:tblLook w:val="0000" w:firstRow="0" w:lastRow="0" w:firstColumn="0" w:lastColumn="0" w:noHBand="0" w:noVBand="0"/>
      </w:tblPr>
      <w:tblGrid>
        <w:gridCol w:w="1551"/>
        <w:gridCol w:w="4296"/>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4296" w:type="dxa"/>
            <w:shd w:val="clear" w:color="auto" w:fill="auto"/>
          </w:tcPr>
          <w:p w:rsidR="00F051B6" w:rsidRPr="00F051B6" w:rsidRDefault="00F051B6" w:rsidP="00F051B6">
            <w:pPr>
              <w:keepNext/>
              <w:ind w:firstLine="0"/>
            </w:pPr>
            <w:r w:rsidRPr="00F051B6">
              <w:t>H. 3620</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4296"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4296" w:type="dxa"/>
            <w:shd w:val="clear" w:color="auto" w:fill="auto"/>
          </w:tcPr>
          <w:p w:rsidR="00F051B6" w:rsidRPr="00F051B6" w:rsidRDefault="00F051B6" w:rsidP="00F051B6">
            <w:pPr>
              <w:keepNext/>
              <w:ind w:firstLine="0"/>
            </w:pPr>
            <w:r w:rsidRPr="00F051B6">
              <w:t>JEFFERSON, R. WILLIAMS and 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3775</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CO-SPONSORS ADDED</w:t>
      </w:r>
    </w:p>
    <w:tbl>
      <w:tblPr>
        <w:tblW w:w="0" w:type="auto"/>
        <w:tblLayout w:type="fixed"/>
        <w:tblLook w:val="0000" w:firstRow="0" w:lastRow="0" w:firstColumn="0" w:lastColumn="0" w:noHBand="0" w:noVBand="0"/>
      </w:tblPr>
      <w:tblGrid>
        <w:gridCol w:w="1551"/>
        <w:gridCol w:w="23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2301" w:type="dxa"/>
            <w:shd w:val="clear" w:color="auto" w:fill="auto"/>
          </w:tcPr>
          <w:p w:rsidR="00F051B6" w:rsidRPr="00F051B6" w:rsidRDefault="00F051B6" w:rsidP="00F051B6">
            <w:pPr>
              <w:keepNext/>
              <w:ind w:firstLine="0"/>
            </w:pPr>
            <w:r w:rsidRPr="00F051B6">
              <w:t>H. 3863</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23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2301" w:type="dxa"/>
            <w:shd w:val="clear" w:color="auto" w:fill="auto"/>
          </w:tcPr>
          <w:p w:rsidR="00F051B6" w:rsidRPr="00F051B6" w:rsidRDefault="00F051B6" w:rsidP="00F051B6">
            <w:pPr>
              <w:keepNext/>
              <w:ind w:firstLine="0"/>
            </w:pPr>
            <w:r w:rsidRPr="00F051B6">
              <w:t>HILL and GAGNON</w:t>
            </w:r>
          </w:p>
        </w:tc>
      </w:tr>
    </w:tbl>
    <w:p w:rsidR="00F051B6" w:rsidRDefault="00F051B6" w:rsidP="00F051B6"/>
    <w:p w:rsidR="00F051B6" w:rsidRDefault="00F051B6" w:rsidP="00F051B6">
      <w:pPr>
        <w:keepNext/>
        <w:jc w:val="center"/>
        <w:rPr>
          <w:b/>
        </w:rPr>
      </w:pPr>
      <w:r w:rsidRPr="00F051B6">
        <w:rPr>
          <w:b/>
        </w:rPr>
        <w:lastRenderedPageBreak/>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3994</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4090</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4091</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SENT TO THE SENATE</w:t>
      </w:r>
    </w:p>
    <w:p w:rsidR="00F051B6" w:rsidRDefault="00F051B6" w:rsidP="00F051B6">
      <w:r>
        <w:t>The following Bill and Joint Resolution were taken up, read the third time, and ordered sent to the Senate:</w:t>
      </w:r>
    </w:p>
    <w:p w:rsidR="00F051B6" w:rsidRDefault="00F051B6" w:rsidP="00F051B6">
      <w:bookmarkStart w:id="5" w:name="include_clip_start_49"/>
      <w:bookmarkEnd w:id="5"/>
    </w:p>
    <w:p w:rsidR="00F051B6" w:rsidRDefault="00F051B6" w:rsidP="00F051B6">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F051B6" w:rsidRDefault="00F051B6" w:rsidP="00F051B6">
      <w:bookmarkStart w:id="6" w:name="include_clip_end_49"/>
      <w:bookmarkStart w:id="7" w:name="include_clip_start_50"/>
      <w:bookmarkEnd w:id="6"/>
      <w:bookmarkEnd w:id="7"/>
    </w:p>
    <w:p w:rsidR="00F051B6" w:rsidRDefault="00F051B6" w:rsidP="00F051B6">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F051B6" w:rsidRDefault="00F051B6" w:rsidP="00F051B6"/>
    <w:p w:rsidR="00F051B6" w:rsidRPr="003C1A0F" w:rsidRDefault="00F051B6" w:rsidP="00F051B6">
      <w:pPr>
        <w:keepNext/>
        <w:ind w:firstLine="0"/>
        <w:jc w:val="center"/>
        <w:rPr>
          <w:b/>
        </w:rPr>
      </w:pPr>
      <w:bookmarkStart w:id="8" w:name="file_start51"/>
      <w:bookmarkEnd w:id="8"/>
      <w:r w:rsidRPr="003C1A0F">
        <w:rPr>
          <w:b/>
        </w:rPr>
        <w:t>MOTION ADOPTED</w:t>
      </w:r>
    </w:p>
    <w:p w:rsidR="00F051B6" w:rsidRDefault="00F051B6" w:rsidP="00F051B6">
      <w:pPr>
        <w:ind w:firstLine="0"/>
      </w:pPr>
      <w:r w:rsidRPr="003C1A0F">
        <w:t>Rep. ANDERSON moved that when the House adjourn today, it stand adjourned to next meet in Statewide Session on Tuesday, April 6, at 12:00 noon, which was agreed to.</w:t>
      </w:r>
    </w:p>
    <w:p w:rsidR="00F051B6" w:rsidRDefault="00F051B6" w:rsidP="00F051B6">
      <w:pPr>
        <w:ind w:firstLine="0"/>
      </w:pPr>
    </w:p>
    <w:p w:rsidR="00F051B6" w:rsidRDefault="00F051B6" w:rsidP="00F051B6">
      <w:r>
        <w:t>Rep. ANDERSON moved that the House do now adjourn, which was agreed to.</w:t>
      </w:r>
    </w:p>
    <w:p w:rsidR="00F051B6" w:rsidRDefault="00F051B6" w:rsidP="00F051B6"/>
    <w:p w:rsidR="00F051B6" w:rsidRDefault="00F051B6" w:rsidP="00F051B6">
      <w:pPr>
        <w:keepNext/>
        <w:pBdr>
          <w:top w:val="single" w:sz="4" w:space="1" w:color="auto"/>
          <w:left w:val="single" w:sz="4" w:space="4" w:color="auto"/>
          <w:right w:val="single" w:sz="4" w:space="4" w:color="auto"/>
          <w:between w:val="single" w:sz="4" w:space="1" w:color="auto"/>
          <w:bar w:val="single" w:sz="4" w:color="auto"/>
        </w:pBdr>
        <w:jc w:val="center"/>
        <w:rPr>
          <w:b/>
        </w:rPr>
      </w:pPr>
      <w:r w:rsidRPr="00F051B6">
        <w:rPr>
          <w:b/>
        </w:rPr>
        <w:t>ADJOURNMENT</w:t>
      </w:r>
    </w:p>
    <w:p w:rsidR="00F051B6" w:rsidRDefault="00F051B6" w:rsidP="00F051B6">
      <w:pPr>
        <w:keepNext/>
        <w:pBdr>
          <w:left w:val="single" w:sz="4" w:space="4" w:color="auto"/>
          <w:right w:val="single" w:sz="4" w:space="4" w:color="auto"/>
          <w:between w:val="single" w:sz="4" w:space="1" w:color="auto"/>
          <w:bar w:val="single" w:sz="4" w:color="auto"/>
        </w:pBdr>
      </w:pPr>
      <w:r>
        <w:t>At 10:16 a.m. the House, in accordance with the motion of Rep. ANDERSON, adjourned in memory of Thomas Mauldin Brown, Jr., to meet at 12:00 noon Tuesday, April 6.</w:t>
      </w:r>
    </w:p>
    <w:p w:rsidR="00F051B6" w:rsidRDefault="00F051B6" w:rsidP="00F051B6">
      <w:pPr>
        <w:pBdr>
          <w:left w:val="single" w:sz="4" w:space="4" w:color="auto"/>
          <w:bottom w:val="single" w:sz="4" w:space="1" w:color="auto"/>
          <w:right w:val="single" w:sz="4" w:space="4" w:color="auto"/>
          <w:between w:val="single" w:sz="4" w:space="1" w:color="auto"/>
          <w:bar w:val="single" w:sz="4" w:color="auto"/>
        </w:pBdr>
        <w:jc w:val="center"/>
      </w:pPr>
      <w:r>
        <w:t>***</w:t>
      </w:r>
    </w:p>
    <w:p w:rsidR="00B955AC" w:rsidRDefault="00B955AC" w:rsidP="00B955AC">
      <w:pPr>
        <w:jc w:val="center"/>
      </w:pPr>
    </w:p>
    <w:p w:rsidR="00B955AC" w:rsidRDefault="00B955AC" w:rsidP="00B955AC">
      <w:pPr>
        <w:jc w:val="center"/>
        <w:sectPr w:rsidR="00B955AC">
          <w:headerReference w:type="first" r:id="rId14"/>
          <w:footerReference w:type="first" r:id="rId15"/>
          <w:pgSz w:w="12240" w:h="15840" w:code="1"/>
          <w:pgMar w:top="1008" w:right="4694" w:bottom="3499" w:left="1224" w:header="1008" w:footer="3499" w:gutter="0"/>
          <w:pgNumType w:start="1"/>
          <w:cols w:space="720"/>
          <w:titlePg/>
        </w:sectPr>
      </w:pPr>
    </w:p>
    <w:p w:rsidR="00B955AC" w:rsidRPr="00B955AC" w:rsidRDefault="00B955AC" w:rsidP="00B955AC">
      <w:pPr>
        <w:tabs>
          <w:tab w:val="right" w:leader="dot" w:pos="2520"/>
        </w:tabs>
        <w:rPr>
          <w:sz w:val="20"/>
        </w:rPr>
      </w:pPr>
      <w:bookmarkStart w:id="9" w:name="index_start"/>
      <w:bookmarkEnd w:id="9"/>
      <w:r w:rsidRPr="00B955AC">
        <w:rPr>
          <w:sz w:val="20"/>
        </w:rPr>
        <w:lastRenderedPageBreak/>
        <w:t>H. 3037</w:t>
      </w:r>
      <w:r w:rsidRPr="00B955AC">
        <w:rPr>
          <w:sz w:val="20"/>
        </w:rPr>
        <w:tab/>
        <w:t>4</w:t>
      </w:r>
    </w:p>
    <w:p w:rsidR="00B955AC" w:rsidRPr="00B955AC" w:rsidRDefault="00B955AC" w:rsidP="00B955AC">
      <w:pPr>
        <w:tabs>
          <w:tab w:val="right" w:leader="dot" w:pos="2520"/>
        </w:tabs>
        <w:rPr>
          <w:sz w:val="20"/>
        </w:rPr>
      </w:pPr>
      <w:r w:rsidRPr="00B955AC">
        <w:rPr>
          <w:sz w:val="20"/>
        </w:rPr>
        <w:t>H. 3284</w:t>
      </w:r>
      <w:r w:rsidRPr="00B955AC">
        <w:rPr>
          <w:sz w:val="20"/>
        </w:rPr>
        <w:tab/>
        <w:t>4</w:t>
      </w:r>
    </w:p>
    <w:p w:rsidR="00B955AC" w:rsidRPr="00B955AC" w:rsidRDefault="00B955AC" w:rsidP="00B955AC">
      <w:pPr>
        <w:tabs>
          <w:tab w:val="right" w:leader="dot" w:pos="2520"/>
        </w:tabs>
        <w:rPr>
          <w:sz w:val="20"/>
        </w:rPr>
      </w:pPr>
      <w:r w:rsidRPr="00B955AC">
        <w:rPr>
          <w:sz w:val="20"/>
        </w:rPr>
        <w:t>H. 3319</w:t>
      </w:r>
      <w:r w:rsidRPr="00B955AC">
        <w:rPr>
          <w:sz w:val="20"/>
        </w:rPr>
        <w:tab/>
        <w:t>4</w:t>
      </w:r>
    </w:p>
    <w:p w:rsidR="00B955AC" w:rsidRPr="00B955AC" w:rsidRDefault="00B955AC" w:rsidP="00B955AC">
      <w:pPr>
        <w:tabs>
          <w:tab w:val="right" w:leader="dot" w:pos="2520"/>
        </w:tabs>
        <w:rPr>
          <w:sz w:val="20"/>
        </w:rPr>
      </w:pPr>
      <w:r w:rsidRPr="00B955AC">
        <w:rPr>
          <w:sz w:val="20"/>
        </w:rPr>
        <w:t>H. 3477</w:t>
      </w:r>
      <w:r w:rsidRPr="00B955AC">
        <w:rPr>
          <w:sz w:val="20"/>
        </w:rPr>
        <w:tab/>
        <w:t>4</w:t>
      </w:r>
    </w:p>
    <w:p w:rsidR="00B955AC" w:rsidRPr="00B955AC" w:rsidRDefault="00B955AC" w:rsidP="00B955AC">
      <w:pPr>
        <w:tabs>
          <w:tab w:val="right" w:leader="dot" w:pos="2520"/>
        </w:tabs>
        <w:rPr>
          <w:sz w:val="20"/>
        </w:rPr>
      </w:pPr>
      <w:r w:rsidRPr="00B955AC">
        <w:rPr>
          <w:sz w:val="20"/>
        </w:rPr>
        <w:t>H. 3568</w:t>
      </w:r>
      <w:r w:rsidRPr="00B955AC">
        <w:rPr>
          <w:sz w:val="20"/>
        </w:rPr>
        <w:tab/>
        <w:t>4</w:t>
      </w:r>
    </w:p>
    <w:p w:rsidR="00B955AC" w:rsidRPr="00B955AC" w:rsidRDefault="00B955AC" w:rsidP="00B955AC">
      <w:pPr>
        <w:tabs>
          <w:tab w:val="right" w:leader="dot" w:pos="2520"/>
        </w:tabs>
        <w:rPr>
          <w:sz w:val="20"/>
        </w:rPr>
      </w:pPr>
      <w:r w:rsidRPr="00B955AC">
        <w:rPr>
          <w:sz w:val="20"/>
        </w:rPr>
        <w:t>H. 3620</w:t>
      </w:r>
      <w:r w:rsidRPr="00B955AC">
        <w:rPr>
          <w:sz w:val="20"/>
        </w:rPr>
        <w:tab/>
        <w:t>4</w:t>
      </w:r>
    </w:p>
    <w:p w:rsidR="00B955AC" w:rsidRPr="00B955AC" w:rsidRDefault="00B955AC" w:rsidP="00B955AC">
      <w:pPr>
        <w:tabs>
          <w:tab w:val="right" w:leader="dot" w:pos="2520"/>
        </w:tabs>
        <w:rPr>
          <w:sz w:val="20"/>
        </w:rPr>
      </w:pPr>
      <w:r w:rsidRPr="00B955AC">
        <w:rPr>
          <w:sz w:val="20"/>
        </w:rPr>
        <w:t>H. 3775</w:t>
      </w:r>
      <w:r w:rsidRPr="00B955AC">
        <w:rPr>
          <w:sz w:val="20"/>
        </w:rPr>
        <w:tab/>
        <w:t>4</w:t>
      </w:r>
    </w:p>
    <w:p w:rsidR="00B955AC" w:rsidRPr="00B955AC" w:rsidRDefault="00B955AC" w:rsidP="00B955AC">
      <w:pPr>
        <w:tabs>
          <w:tab w:val="right" w:leader="dot" w:pos="2520"/>
        </w:tabs>
        <w:rPr>
          <w:sz w:val="20"/>
        </w:rPr>
      </w:pPr>
      <w:r>
        <w:rPr>
          <w:sz w:val="20"/>
        </w:rPr>
        <w:br w:type="column"/>
      </w:r>
      <w:r w:rsidRPr="00B955AC">
        <w:rPr>
          <w:sz w:val="20"/>
        </w:rPr>
        <w:t>H. 3863</w:t>
      </w:r>
      <w:r w:rsidRPr="00B955AC">
        <w:rPr>
          <w:sz w:val="20"/>
        </w:rPr>
        <w:tab/>
        <w:t>4</w:t>
      </w:r>
    </w:p>
    <w:p w:rsidR="00B955AC" w:rsidRPr="00B955AC" w:rsidRDefault="00B955AC" w:rsidP="00B955AC">
      <w:pPr>
        <w:tabs>
          <w:tab w:val="right" w:leader="dot" w:pos="2520"/>
        </w:tabs>
        <w:rPr>
          <w:sz w:val="20"/>
        </w:rPr>
      </w:pPr>
      <w:r w:rsidRPr="00B955AC">
        <w:rPr>
          <w:sz w:val="20"/>
        </w:rPr>
        <w:t>H. 3994</w:t>
      </w:r>
      <w:r w:rsidRPr="00B955AC">
        <w:rPr>
          <w:sz w:val="20"/>
        </w:rPr>
        <w:tab/>
        <w:t>5</w:t>
      </w:r>
    </w:p>
    <w:p w:rsidR="00B955AC" w:rsidRPr="00B955AC" w:rsidRDefault="00B955AC" w:rsidP="00B955AC">
      <w:pPr>
        <w:tabs>
          <w:tab w:val="right" w:leader="dot" w:pos="2520"/>
        </w:tabs>
        <w:rPr>
          <w:sz w:val="20"/>
        </w:rPr>
      </w:pPr>
      <w:r w:rsidRPr="00B955AC">
        <w:rPr>
          <w:sz w:val="20"/>
        </w:rPr>
        <w:t>H. 4090</w:t>
      </w:r>
      <w:r w:rsidRPr="00B955AC">
        <w:rPr>
          <w:sz w:val="20"/>
        </w:rPr>
        <w:tab/>
        <w:t>5</w:t>
      </w:r>
    </w:p>
    <w:p w:rsidR="00B955AC" w:rsidRPr="00B955AC" w:rsidRDefault="00B955AC" w:rsidP="00B955AC">
      <w:pPr>
        <w:tabs>
          <w:tab w:val="right" w:leader="dot" w:pos="2520"/>
        </w:tabs>
        <w:rPr>
          <w:sz w:val="20"/>
        </w:rPr>
      </w:pPr>
      <w:r w:rsidRPr="00B955AC">
        <w:rPr>
          <w:sz w:val="20"/>
        </w:rPr>
        <w:t>H. 4091</w:t>
      </w:r>
      <w:r w:rsidRPr="00B955AC">
        <w:rPr>
          <w:sz w:val="20"/>
        </w:rPr>
        <w:tab/>
        <w:t>5</w:t>
      </w:r>
    </w:p>
    <w:p w:rsidR="00B955AC" w:rsidRPr="00B955AC" w:rsidRDefault="00B955AC" w:rsidP="00B955AC">
      <w:pPr>
        <w:tabs>
          <w:tab w:val="right" w:leader="dot" w:pos="2520"/>
        </w:tabs>
        <w:rPr>
          <w:sz w:val="20"/>
        </w:rPr>
      </w:pPr>
      <w:r w:rsidRPr="00B955AC">
        <w:rPr>
          <w:sz w:val="20"/>
        </w:rPr>
        <w:t>H. 4100</w:t>
      </w:r>
      <w:r w:rsidRPr="00B955AC">
        <w:rPr>
          <w:sz w:val="20"/>
        </w:rPr>
        <w:tab/>
        <w:t>5</w:t>
      </w:r>
    </w:p>
    <w:p w:rsidR="00B955AC" w:rsidRDefault="00B955AC" w:rsidP="00B955AC">
      <w:pPr>
        <w:tabs>
          <w:tab w:val="right" w:leader="dot" w:pos="2520"/>
        </w:tabs>
        <w:rPr>
          <w:sz w:val="20"/>
        </w:rPr>
      </w:pPr>
      <w:r w:rsidRPr="00B955AC">
        <w:rPr>
          <w:sz w:val="20"/>
        </w:rPr>
        <w:t>H. 4101</w:t>
      </w:r>
      <w:r w:rsidRPr="00B955AC">
        <w:rPr>
          <w:sz w:val="20"/>
        </w:rPr>
        <w:tab/>
        <w:t>5</w:t>
      </w:r>
    </w:p>
    <w:p w:rsidR="00B955AC" w:rsidRPr="00B955AC" w:rsidRDefault="00B955AC" w:rsidP="00B955AC">
      <w:pPr>
        <w:tabs>
          <w:tab w:val="right" w:leader="dot" w:pos="2520"/>
        </w:tabs>
        <w:rPr>
          <w:sz w:val="20"/>
        </w:rPr>
      </w:pPr>
    </w:p>
    <w:sectPr w:rsidR="00B955AC" w:rsidRPr="00B955AC" w:rsidSect="00B955A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B6" w:rsidRDefault="00F051B6">
      <w:r>
        <w:separator/>
      </w:r>
    </w:p>
  </w:endnote>
  <w:endnote w:type="continuationSeparator" w:id="0">
    <w:p w:rsidR="00F051B6" w:rsidRDefault="00F0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61" w:rsidRDefault="00B95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7E61" w:rsidRDefault="007F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61" w:rsidRDefault="00B955A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4409">
      <w:rPr>
        <w:rStyle w:val="PageNumber"/>
        <w:noProof/>
      </w:rPr>
      <w:t>2</w:t>
    </w:r>
    <w:r>
      <w:rPr>
        <w:rStyle w:val="PageNumber"/>
      </w:rPr>
      <w:fldChar w:fldCharType="end"/>
    </w:r>
  </w:p>
  <w:p w:rsidR="007F7E61" w:rsidRDefault="00B955A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61" w:rsidRDefault="007F7E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4409">
      <w:rPr>
        <w:rStyle w:val="PageNumber"/>
        <w:noProof/>
      </w:rPr>
      <w:t>1</w:t>
    </w:r>
    <w:r>
      <w:rPr>
        <w:rStyle w:val="PageNumber"/>
      </w:rPr>
      <w:fldChar w:fldCharType="end"/>
    </w:r>
  </w:p>
  <w:p w:rsidR="00F051B6" w:rsidRDefault="00F05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B6" w:rsidRDefault="00F051B6">
      <w:r>
        <w:separator/>
      </w:r>
    </w:p>
  </w:footnote>
  <w:footnote w:type="continuationSeparator" w:id="0">
    <w:p w:rsidR="00F051B6" w:rsidRDefault="00F0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Header"/>
      <w:jc w:val="center"/>
      <w:rPr>
        <w:b/>
      </w:rPr>
    </w:pPr>
    <w:r>
      <w:rPr>
        <w:b/>
      </w:rPr>
      <w:t>WEDNESDAY, MARCH 24, 2021</w:t>
    </w:r>
  </w:p>
  <w:p w:rsidR="007F7E61" w:rsidRDefault="007F7E6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61" w:rsidRDefault="007F7E6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Header"/>
      <w:jc w:val="center"/>
      <w:rPr>
        <w:b/>
      </w:rPr>
    </w:pPr>
    <w:r>
      <w:rPr>
        <w:b/>
      </w:rPr>
      <w:t>Wednesday, March 24, 2021</w:t>
    </w:r>
  </w:p>
  <w:p w:rsidR="00F051B6" w:rsidRDefault="00F051B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B6"/>
    <w:rsid w:val="007F7E61"/>
    <w:rsid w:val="00A74409"/>
    <w:rsid w:val="00B955AC"/>
    <w:rsid w:val="00F051B6"/>
    <w:rsid w:val="00F2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D1416-5E7C-475C-BD7F-1EE08B88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051B6"/>
    <w:rPr>
      <w:b/>
      <w:sz w:val="30"/>
    </w:rPr>
  </w:style>
  <w:style w:type="paragraph" w:customStyle="1" w:styleId="Cover1">
    <w:name w:val="Cover1"/>
    <w:basedOn w:val="Normal"/>
    <w:rsid w:val="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51B6"/>
    <w:pPr>
      <w:ind w:firstLine="0"/>
      <w:jc w:val="left"/>
    </w:pPr>
    <w:rPr>
      <w:sz w:val="20"/>
    </w:rPr>
  </w:style>
  <w:style w:type="paragraph" w:customStyle="1" w:styleId="Cover3">
    <w:name w:val="Cover3"/>
    <w:basedOn w:val="Normal"/>
    <w:rsid w:val="00F051B6"/>
    <w:pPr>
      <w:ind w:firstLine="0"/>
      <w:jc w:val="center"/>
    </w:pPr>
    <w:rPr>
      <w:b/>
    </w:rPr>
  </w:style>
  <w:style w:type="paragraph" w:customStyle="1" w:styleId="Cover4">
    <w:name w:val="Cover4"/>
    <w:basedOn w:val="Cover1"/>
    <w:rsid w:val="00F051B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1056</Words>
  <Characters>5147</Characters>
  <Application>Microsoft Office Word</Application>
  <DocSecurity>0</DocSecurity>
  <Lines>360</Lines>
  <Paragraphs>257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3/24/2021 - South Carolina Legislature Online</dc:title>
  <dc:subject/>
  <dc:creator>Olivia Faile</dc:creator>
  <cp:keywords/>
  <dc:description/>
  <cp:lastModifiedBy>Olivia Faile</cp:lastModifiedBy>
  <cp:revision>3</cp:revision>
  <dcterms:created xsi:type="dcterms:W3CDTF">2021-03-24T15:19:00Z</dcterms:created>
  <dcterms:modified xsi:type="dcterms:W3CDTF">2021-03-24T15:26:00Z</dcterms:modified>
</cp:coreProperties>
</file>