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71" w:rsidRDefault="00B41071">
      <w:pPr>
        <w:pStyle w:val="Title"/>
        <w:ind w:left="0" w:right="0"/>
      </w:pPr>
      <w:bookmarkStart w:id="0" w:name="_GoBack"/>
      <w:bookmarkEnd w:id="0"/>
    </w:p>
    <w:p w:rsidR="00B41071" w:rsidRDefault="00B41071">
      <w:pPr>
        <w:pStyle w:val="Title"/>
        <w:ind w:left="0" w:right="0"/>
        <w:jc w:val="right"/>
      </w:pPr>
      <w:r>
        <w:rPr>
          <w:sz w:val="24"/>
        </w:rPr>
        <w:t xml:space="preserve">NO. 35 </w:t>
      </w:r>
    </w:p>
    <w:p w:rsidR="00B41071" w:rsidRDefault="00B41071">
      <w:pPr>
        <w:pStyle w:val="Title"/>
        <w:ind w:left="0" w:right="0"/>
      </w:pPr>
    </w:p>
    <w:p w:rsidR="00B41071" w:rsidRDefault="00B41071">
      <w:pPr>
        <w:pStyle w:val="Title"/>
        <w:ind w:left="0" w:right="0"/>
      </w:pPr>
    </w:p>
    <w:p w:rsidR="00B41071" w:rsidRDefault="00B41071">
      <w:pPr>
        <w:pStyle w:val="Title"/>
        <w:ind w:left="0" w:right="0"/>
      </w:pPr>
      <w:r>
        <w:t>JOURNAL</w:t>
      </w:r>
    </w:p>
    <w:p w:rsidR="00B41071" w:rsidRDefault="00B41071">
      <w:pPr>
        <w:pStyle w:val="Title"/>
        <w:ind w:left="0" w:right="0"/>
        <w:jc w:val="left"/>
      </w:pPr>
    </w:p>
    <w:p w:rsidR="00B41071" w:rsidRDefault="00B41071">
      <w:pPr>
        <w:pStyle w:val="Title"/>
        <w:ind w:left="0" w:right="0"/>
        <w:rPr>
          <w:sz w:val="26"/>
        </w:rPr>
      </w:pPr>
      <w:r>
        <w:rPr>
          <w:sz w:val="26"/>
        </w:rPr>
        <w:t>of the</w:t>
      </w:r>
    </w:p>
    <w:p w:rsidR="00B41071" w:rsidRDefault="00B41071">
      <w:pPr>
        <w:pStyle w:val="Title"/>
        <w:ind w:left="0" w:right="0"/>
        <w:jc w:val="left"/>
        <w:rPr>
          <w:sz w:val="26"/>
        </w:rPr>
      </w:pPr>
    </w:p>
    <w:p w:rsidR="00B41071" w:rsidRDefault="00B41071">
      <w:pPr>
        <w:pStyle w:val="Title"/>
        <w:ind w:left="0" w:right="0"/>
      </w:pPr>
      <w:r>
        <w:t>HOUSE OF REPRESENTATIVES</w:t>
      </w:r>
    </w:p>
    <w:p w:rsidR="00B41071" w:rsidRDefault="00B41071">
      <w:pPr>
        <w:pStyle w:val="Title"/>
        <w:ind w:left="0" w:right="0"/>
        <w:jc w:val="left"/>
      </w:pPr>
    </w:p>
    <w:p w:rsidR="00B41071" w:rsidRDefault="00B41071">
      <w:pPr>
        <w:pStyle w:val="Title"/>
        <w:ind w:left="0" w:right="0"/>
        <w:rPr>
          <w:sz w:val="26"/>
        </w:rPr>
      </w:pPr>
      <w:r>
        <w:rPr>
          <w:sz w:val="26"/>
        </w:rPr>
        <w:t>of the</w:t>
      </w:r>
    </w:p>
    <w:p w:rsidR="00B41071" w:rsidRDefault="00B41071">
      <w:pPr>
        <w:pStyle w:val="Title"/>
        <w:ind w:left="0" w:right="0"/>
        <w:jc w:val="left"/>
      </w:pPr>
    </w:p>
    <w:p w:rsidR="00B41071" w:rsidRDefault="00B41071">
      <w:pPr>
        <w:pStyle w:val="Title"/>
        <w:ind w:left="0" w:right="0"/>
      </w:pPr>
      <w:r>
        <w:t>STATE OF SOUTH CAROLINA</w:t>
      </w:r>
    </w:p>
    <w:p w:rsidR="00B41071" w:rsidRDefault="00B41071">
      <w:pPr>
        <w:pStyle w:val="Cover1"/>
        <w:ind w:right="0"/>
      </w:pPr>
    </w:p>
    <w:p w:rsidR="00B41071" w:rsidRDefault="00B41071">
      <w:pPr>
        <w:pStyle w:val="Cover1"/>
        <w:ind w:right="0"/>
      </w:pPr>
    </w:p>
    <w:p w:rsidR="00B41071" w:rsidRDefault="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41071" w:rsidRDefault="00B41071">
      <w:pPr>
        <w:pStyle w:val="Cover1"/>
        <w:ind w:right="0"/>
      </w:pPr>
    </w:p>
    <w:p w:rsidR="00B41071" w:rsidRDefault="00B41071">
      <w:pPr>
        <w:pStyle w:val="Cover1"/>
        <w:ind w:right="0"/>
      </w:pPr>
    </w:p>
    <w:p w:rsidR="00B41071" w:rsidRDefault="00B41071">
      <w:pPr>
        <w:pStyle w:val="Cover4"/>
        <w:ind w:right="0"/>
      </w:pPr>
      <w:r>
        <w:t xml:space="preserve">REGULAR SESSION BEGINNING TUESDAY, JANUARY 12, 2021 </w:t>
      </w:r>
    </w:p>
    <w:p w:rsidR="00B41071" w:rsidRDefault="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41071" w:rsidRDefault="00B41071">
      <w:pPr>
        <w:pStyle w:val="Cover1"/>
        <w:ind w:right="0"/>
      </w:pPr>
    </w:p>
    <w:p w:rsidR="00B41071" w:rsidRDefault="00B41071">
      <w:pPr>
        <w:pStyle w:val="Cover2"/>
      </w:pPr>
    </w:p>
    <w:p w:rsidR="00B41071" w:rsidRDefault="00B41071">
      <w:pPr>
        <w:pStyle w:val="Cover3"/>
      </w:pPr>
      <w:r>
        <w:t>FRIDAY, MARCH 11, 2022</w:t>
      </w:r>
    </w:p>
    <w:p w:rsidR="00B41071" w:rsidRDefault="00B41071">
      <w:pPr>
        <w:pStyle w:val="Cover3"/>
      </w:pPr>
      <w:r>
        <w:t>(LOCAL SESSION)</w:t>
      </w:r>
    </w:p>
    <w:p w:rsidR="00B41071" w:rsidRDefault="00B41071">
      <w:pPr>
        <w:pStyle w:val="Cover2"/>
      </w:pPr>
    </w:p>
    <w:p w:rsidR="00B41071" w:rsidRDefault="00B41071" w:rsidP="00B41071">
      <w:pPr>
        <w:ind w:firstLine="0"/>
        <w:rPr>
          <w:strike/>
        </w:rPr>
        <w:sectPr w:rsidR="00B4107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41071" w:rsidRDefault="00B41071" w:rsidP="00B41071">
      <w:pPr>
        <w:ind w:firstLine="0"/>
        <w:rPr>
          <w:strike/>
        </w:rPr>
      </w:pPr>
    </w:p>
    <w:p w:rsidR="00B41071" w:rsidRDefault="00B41071" w:rsidP="00B41071">
      <w:pPr>
        <w:ind w:firstLine="0"/>
        <w:rPr>
          <w:strike/>
        </w:rPr>
      </w:pPr>
      <w:r>
        <w:rPr>
          <w:strike/>
        </w:rPr>
        <w:t>Indicates Matter Stricken</w:t>
      </w:r>
    </w:p>
    <w:p w:rsidR="00B41071" w:rsidRDefault="00B41071" w:rsidP="00B41071">
      <w:pPr>
        <w:ind w:firstLine="0"/>
        <w:rPr>
          <w:u w:val="single"/>
        </w:rPr>
      </w:pPr>
      <w:r>
        <w:rPr>
          <w:u w:val="single"/>
        </w:rPr>
        <w:t>Indicates New Matter</w:t>
      </w:r>
    </w:p>
    <w:p w:rsidR="00B41071" w:rsidRDefault="00B41071"/>
    <w:p w:rsidR="00B41071" w:rsidRDefault="00B41071">
      <w:r>
        <w:t>The House assembled at 10:00 a.m.</w:t>
      </w:r>
    </w:p>
    <w:p w:rsidR="00B41071" w:rsidRDefault="00B41071">
      <w:r>
        <w:t>Deliberations were opened with prayer by Rev. Charles E. Seastrunk, Jr., as follows:</w:t>
      </w:r>
    </w:p>
    <w:p w:rsidR="00B41071" w:rsidRDefault="00B41071"/>
    <w:p w:rsidR="00B41071" w:rsidRPr="002B2982" w:rsidRDefault="00B41071" w:rsidP="00B41071">
      <w:pPr>
        <w:ind w:firstLine="0"/>
      </w:pPr>
      <w:bookmarkStart w:id="1" w:name="file_start2"/>
      <w:bookmarkEnd w:id="1"/>
      <w:r w:rsidRPr="002B2982">
        <w:tab/>
        <w:t>Our thought for today is from Psalm 31:5: “Into your hand I commit my spirit; You have redeemed me, O Lord, faithful God.”</w:t>
      </w:r>
    </w:p>
    <w:p w:rsidR="00B41071" w:rsidRDefault="00B41071" w:rsidP="00B41071">
      <w:pPr>
        <w:ind w:firstLine="0"/>
      </w:pPr>
      <w:r w:rsidRPr="002B2982">
        <w:tab/>
        <w:t xml:space="preserve">Let us pray. Dear Heavenly Father, thank you for keeping us safe as we go through the perils of life. Be our guide and hold us in Your heart. Bless our defenders of freedom and first responders as they care for us. Keep these, Your people, who give of their time and talents safely in Your hands. Bless them with good times and keep them healthy and safe. Bless those who give of their life for our sake. Let Your blessings be upon our World, Nation, President, State, Governor, Speaker, Staff, and all those who labor in this vineyard. Heal the wounds, those seen and those hidden, of our brave warriors who suffer and sacrifice for our freedom. Lord, in Your mercy, hear our prayers. Amen. </w:t>
      </w:r>
    </w:p>
    <w:p w:rsidR="00B41071" w:rsidRDefault="00B41071" w:rsidP="00B41071">
      <w:pPr>
        <w:ind w:firstLine="0"/>
      </w:pPr>
    </w:p>
    <w:p w:rsidR="00B41071" w:rsidRDefault="00B41071" w:rsidP="00B41071">
      <w:r>
        <w:t>After corrections to the Journal of the proceedings of yesterday, the SPEAKER ordered it confirmed.</w:t>
      </w:r>
    </w:p>
    <w:p w:rsidR="00C2566A" w:rsidRDefault="00C2566A" w:rsidP="00B41071">
      <w:pPr>
        <w:keepNext/>
        <w:jc w:val="center"/>
        <w:rPr>
          <w:b/>
        </w:rPr>
      </w:pPr>
    </w:p>
    <w:p w:rsidR="00B41071" w:rsidRDefault="00B41071" w:rsidP="00B41071">
      <w:pPr>
        <w:keepNext/>
        <w:jc w:val="center"/>
        <w:rPr>
          <w:b/>
        </w:rPr>
      </w:pPr>
      <w:r w:rsidRPr="00B41071">
        <w:rPr>
          <w:b/>
        </w:rPr>
        <w:t>ORDERED ENROLLED FOR RATIFICATION</w:t>
      </w:r>
    </w:p>
    <w:p w:rsidR="00C2566A" w:rsidRDefault="00C2566A" w:rsidP="00C2566A">
      <w:bookmarkStart w:id="2" w:name="include_clip_start_6"/>
      <w:bookmarkEnd w:id="2"/>
      <w:r>
        <w:t>The following Bill was read the third time, passed and, having received three readings in both Houses, it was ordered that the title be changed to that of an Act, and that it be enrolled for ratification:</w:t>
      </w:r>
    </w:p>
    <w:p w:rsidR="00C2566A" w:rsidRDefault="00C2566A" w:rsidP="00C2566A"/>
    <w:p w:rsidR="00B41071" w:rsidRDefault="00B41071" w:rsidP="00B41071">
      <w:r>
        <w:t>S. 973 -- Senator Rankin: A BILL TO ADOPT REVISED CODE VOLUME 21 OF THE CODE OF LAWS OF SOUTH CAROLINA, 1976, TO THE EXTENT OF ITS CONTENTS, AS THE ONLY GENERAL PERMANENT STATUTORY LAW OF THE STATE AS OF JANUARY 1, 2022.</w:t>
      </w:r>
    </w:p>
    <w:p w:rsidR="00B41071" w:rsidRDefault="00B41071" w:rsidP="00B41071">
      <w:bookmarkStart w:id="3" w:name="include_clip_end_6"/>
      <w:bookmarkEnd w:id="3"/>
    </w:p>
    <w:p w:rsidR="00B41071" w:rsidRDefault="00B41071" w:rsidP="00B41071">
      <w:pPr>
        <w:keepNext/>
        <w:jc w:val="center"/>
        <w:rPr>
          <w:b/>
        </w:rPr>
      </w:pPr>
      <w:r w:rsidRPr="00B41071">
        <w:rPr>
          <w:b/>
        </w:rPr>
        <w:t>RETURNED TO THE SENATE WITH AMENDMENTS</w:t>
      </w:r>
    </w:p>
    <w:p w:rsidR="00B41071" w:rsidRDefault="00B41071" w:rsidP="00B41071">
      <w:r>
        <w:t>The following Bill was taken up, read the third time, and ordered returned to the Senate with amendments:</w:t>
      </w:r>
    </w:p>
    <w:p w:rsidR="00B41071" w:rsidRDefault="00B41071" w:rsidP="00B41071">
      <w:bookmarkStart w:id="4" w:name="include_clip_start_9"/>
      <w:bookmarkEnd w:id="4"/>
    </w:p>
    <w:p w:rsidR="00B41071" w:rsidRDefault="00B41071" w:rsidP="00B41071">
      <w:r>
        <w:t xml:space="preserve">S. 1090 -- Senator Massey: A BILL TO AMEND SECTION 41-35-40 OF THE 1976 CODE, RELATING TO AN INSURED WORKER'S </w:t>
      </w:r>
      <w:r>
        <w:lastRenderedPageBreak/>
        <w:t>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B41071" w:rsidRDefault="00B41071" w:rsidP="00B41071">
      <w:bookmarkStart w:id="5" w:name="include_clip_end_9"/>
      <w:bookmarkEnd w:id="5"/>
    </w:p>
    <w:p w:rsidR="00B41071" w:rsidRDefault="00B41071" w:rsidP="00B41071">
      <w:pPr>
        <w:keepNext/>
        <w:jc w:val="center"/>
        <w:rPr>
          <w:b/>
        </w:rPr>
      </w:pPr>
      <w:r w:rsidRPr="00B41071">
        <w:rPr>
          <w:b/>
        </w:rPr>
        <w:t>SENT TO THE SENATE</w:t>
      </w:r>
    </w:p>
    <w:p w:rsidR="00B41071" w:rsidRDefault="00B41071" w:rsidP="00B41071">
      <w:r>
        <w:t>The following Bills were taken up, read the third time, and ordered sent to the Senate:</w:t>
      </w:r>
    </w:p>
    <w:p w:rsidR="00B41071" w:rsidRDefault="00B41071" w:rsidP="00B41071">
      <w:bookmarkStart w:id="6" w:name="include_clip_start_12"/>
      <w:bookmarkEnd w:id="6"/>
    </w:p>
    <w:p w:rsidR="00B41071" w:rsidRDefault="00B41071" w:rsidP="00B41071">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rsidR="00B41071" w:rsidRDefault="00B41071" w:rsidP="00B41071">
      <w:bookmarkStart w:id="7" w:name="include_clip_end_12"/>
      <w:bookmarkStart w:id="8" w:name="include_clip_start_13"/>
      <w:bookmarkEnd w:id="7"/>
      <w:bookmarkEnd w:id="8"/>
    </w:p>
    <w:p w:rsidR="00B41071" w:rsidRDefault="00B41071" w:rsidP="00B41071">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41071" w:rsidRDefault="00B41071" w:rsidP="00B41071">
      <w:bookmarkStart w:id="9" w:name="include_clip_end_13"/>
      <w:bookmarkStart w:id="10" w:name="include_clip_start_14"/>
      <w:bookmarkEnd w:id="9"/>
      <w:bookmarkEnd w:id="10"/>
    </w:p>
    <w:p w:rsidR="00B41071" w:rsidRDefault="00B41071" w:rsidP="00B41071">
      <w:r>
        <w:t>H. 5098 --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B41071" w:rsidRDefault="00B41071" w:rsidP="00B41071">
      <w:bookmarkStart w:id="11" w:name="include_clip_end_14"/>
      <w:bookmarkStart w:id="12" w:name="include_clip_start_15"/>
      <w:bookmarkEnd w:id="11"/>
      <w:bookmarkEnd w:id="12"/>
    </w:p>
    <w:p w:rsidR="00B41071" w:rsidRDefault="00B41071" w:rsidP="00B41071">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B41071" w:rsidRDefault="00B41071" w:rsidP="00B41071">
      <w:bookmarkStart w:id="13" w:name="include_clip_end_15"/>
      <w:bookmarkStart w:id="14" w:name="include_clip_start_16"/>
      <w:bookmarkEnd w:id="13"/>
      <w:bookmarkEnd w:id="14"/>
    </w:p>
    <w:p w:rsidR="00B41071" w:rsidRDefault="00B41071" w:rsidP="00B41071">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B41071" w:rsidRDefault="00B41071" w:rsidP="00B41071">
      <w:bookmarkStart w:id="15" w:name="include_clip_end_16"/>
      <w:bookmarkStart w:id="16" w:name="include_clip_start_17"/>
      <w:bookmarkEnd w:id="15"/>
      <w:bookmarkEnd w:id="16"/>
    </w:p>
    <w:p w:rsidR="00B41071" w:rsidRDefault="00B41071" w:rsidP="00B41071">
      <w:r>
        <w:t>H. 3950 --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B41071" w:rsidRDefault="00B41071" w:rsidP="00B41071">
      <w:bookmarkStart w:id="17" w:name="include_clip_end_17"/>
      <w:bookmarkStart w:id="18" w:name="include_clip_start_18"/>
      <w:bookmarkEnd w:id="17"/>
      <w:bookmarkEnd w:id="18"/>
    </w:p>
    <w:p w:rsidR="00B41071" w:rsidRDefault="00B41071" w:rsidP="00B41071">
      <w:r>
        <w:t>H. 4601 --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B41071" w:rsidRDefault="00B41071" w:rsidP="00B41071">
      <w:bookmarkStart w:id="19" w:name="include_clip_end_18"/>
      <w:bookmarkStart w:id="20" w:name="include_clip_start_19"/>
      <w:bookmarkEnd w:id="19"/>
      <w:bookmarkEnd w:id="20"/>
    </w:p>
    <w:p w:rsidR="00B41071" w:rsidRDefault="00B41071" w:rsidP="00B41071">
      <w:r>
        <w:t>H. 3537 --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B41071" w:rsidRDefault="00B41071" w:rsidP="00B41071">
      <w:bookmarkStart w:id="21" w:name="include_clip_end_19"/>
      <w:bookmarkEnd w:id="21"/>
    </w:p>
    <w:p w:rsidR="00B41071" w:rsidRDefault="00B41071" w:rsidP="00B41071">
      <w:pPr>
        <w:keepNext/>
        <w:jc w:val="center"/>
        <w:rPr>
          <w:b/>
        </w:rPr>
      </w:pPr>
      <w:r w:rsidRPr="00B41071">
        <w:rPr>
          <w:b/>
        </w:rPr>
        <w:t>ADJOURNMENT</w:t>
      </w:r>
    </w:p>
    <w:p w:rsidR="00B41071" w:rsidRDefault="00B41071" w:rsidP="00B41071">
      <w:pPr>
        <w:keepNext/>
      </w:pPr>
      <w:r>
        <w:t>At 10:30 a.m. the House, in accordance with the ruling of the SPEAKER, adjourned to meet at 1:00 p.m., Monday, March 14.</w:t>
      </w:r>
    </w:p>
    <w:p w:rsidR="00B41071" w:rsidRDefault="00B41071" w:rsidP="00B41071">
      <w:pPr>
        <w:jc w:val="center"/>
      </w:pPr>
      <w:r>
        <w:t>***</w:t>
      </w:r>
    </w:p>
    <w:p w:rsidR="00B41071" w:rsidRDefault="00B41071" w:rsidP="00B41071"/>
    <w:p w:rsidR="00AD6ED7" w:rsidRDefault="00AD6ED7" w:rsidP="00B41071"/>
    <w:p w:rsidR="00AD6ED7" w:rsidRDefault="00AD6ED7" w:rsidP="00B41071">
      <w:pPr>
        <w:sectPr w:rsidR="00AD6ED7">
          <w:headerReference w:type="first" r:id="rId14"/>
          <w:footerReference w:type="first" r:id="rId15"/>
          <w:pgSz w:w="12240" w:h="15840" w:code="1"/>
          <w:pgMar w:top="1008" w:right="4694" w:bottom="3499" w:left="1224" w:header="1008" w:footer="3499" w:gutter="0"/>
          <w:pgNumType w:start="1"/>
          <w:cols w:space="720"/>
          <w:titlePg/>
        </w:sectPr>
      </w:pPr>
    </w:p>
    <w:p w:rsidR="00AD6ED7" w:rsidRPr="00AD6ED7" w:rsidRDefault="00AD6ED7" w:rsidP="00AD6ED7">
      <w:pPr>
        <w:tabs>
          <w:tab w:val="right" w:leader="dot" w:pos="2520"/>
        </w:tabs>
        <w:rPr>
          <w:sz w:val="20"/>
        </w:rPr>
      </w:pPr>
      <w:bookmarkStart w:id="22" w:name="index_start"/>
      <w:bookmarkEnd w:id="22"/>
      <w:r w:rsidRPr="00AD6ED7">
        <w:rPr>
          <w:sz w:val="20"/>
        </w:rPr>
        <w:t>H. 3271</w:t>
      </w:r>
      <w:r w:rsidRPr="00AD6ED7">
        <w:rPr>
          <w:sz w:val="20"/>
        </w:rPr>
        <w:tab/>
        <w:t>3</w:t>
      </w:r>
    </w:p>
    <w:p w:rsidR="00AD6ED7" w:rsidRPr="00AD6ED7" w:rsidRDefault="00AD6ED7" w:rsidP="00AD6ED7">
      <w:pPr>
        <w:tabs>
          <w:tab w:val="right" w:leader="dot" w:pos="2520"/>
        </w:tabs>
        <w:rPr>
          <w:sz w:val="20"/>
        </w:rPr>
      </w:pPr>
      <w:r w:rsidRPr="00AD6ED7">
        <w:rPr>
          <w:sz w:val="20"/>
        </w:rPr>
        <w:t>H. 3537</w:t>
      </w:r>
      <w:r w:rsidRPr="00AD6ED7">
        <w:rPr>
          <w:sz w:val="20"/>
        </w:rPr>
        <w:tab/>
        <w:t>4</w:t>
      </w:r>
    </w:p>
    <w:p w:rsidR="00AD6ED7" w:rsidRPr="00AD6ED7" w:rsidRDefault="00AD6ED7" w:rsidP="00AD6ED7">
      <w:pPr>
        <w:tabs>
          <w:tab w:val="right" w:leader="dot" w:pos="2520"/>
        </w:tabs>
        <w:rPr>
          <w:sz w:val="20"/>
        </w:rPr>
      </w:pPr>
      <w:r w:rsidRPr="00AD6ED7">
        <w:rPr>
          <w:sz w:val="20"/>
        </w:rPr>
        <w:t>H. 3859</w:t>
      </w:r>
      <w:r w:rsidRPr="00AD6ED7">
        <w:rPr>
          <w:sz w:val="20"/>
        </w:rPr>
        <w:tab/>
        <w:t>2</w:t>
      </w:r>
    </w:p>
    <w:p w:rsidR="00AD6ED7" w:rsidRPr="00AD6ED7" w:rsidRDefault="00AD6ED7" w:rsidP="00AD6ED7">
      <w:pPr>
        <w:tabs>
          <w:tab w:val="right" w:leader="dot" w:pos="2520"/>
        </w:tabs>
        <w:rPr>
          <w:sz w:val="20"/>
        </w:rPr>
      </w:pPr>
      <w:r w:rsidRPr="00AD6ED7">
        <w:rPr>
          <w:sz w:val="20"/>
        </w:rPr>
        <w:t>H. 3950</w:t>
      </w:r>
      <w:r w:rsidRPr="00AD6ED7">
        <w:rPr>
          <w:sz w:val="20"/>
        </w:rPr>
        <w:tab/>
        <w:t>3</w:t>
      </w:r>
    </w:p>
    <w:p w:rsidR="00AD6ED7" w:rsidRPr="00AD6ED7" w:rsidRDefault="00AD6ED7" w:rsidP="00AD6ED7">
      <w:pPr>
        <w:tabs>
          <w:tab w:val="right" w:leader="dot" w:pos="2520"/>
        </w:tabs>
        <w:rPr>
          <w:sz w:val="20"/>
        </w:rPr>
      </w:pPr>
      <w:r w:rsidRPr="00AD6ED7">
        <w:rPr>
          <w:sz w:val="20"/>
        </w:rPr>
        <w:t>H. 4534</w:t>
      </w:r>
      <w:r w:rsidRPr="00AD6ED7">
        <w:rPr>
          <w:sz w:val="20"/>
        </w:rPr>
        <w:tab/>
        <w:t>3</w:t>
      </w:r>
    </w:p>
    <w:p w:rsidR="00AD6ED7" w:rsidRPr="00AD6ED7" w:rsidRDefault="00AD6ED7" w:rsidP="00AD6ED7">
      <w:pPr>
        <w:tabs>
          <w:tab w:val="right" w:leader="dot" w:pos="2520"/>
        </w:tabs>
        <w:rPr>
          <w:sz w:val="20"/>
        </w:rPr>
      </w:pPr>
      <w:r w:rsidRPr="00AD6ED7">
        <w:rPr>
          <w:sz w:val="20"/>
        </w:rPr>
        <w:t>H. 4601</w:t>
      </w:r>
      <w:r w:rsidRPr="00AD6ED7">
        <w:rPr>
          <w:sz w:val="20"/>
        </w:rPr>
        <w:tab/>
        <w:t>4</w:t>
      </w:r>
    </w:p>
    <w:p w:rsidR="00AD6ED7" w:rsidRPr="00AD6ED7" w:rsidRDefault="00AD6ED7" w:rsidP="00AD6ED7">
      <w:pPr>
        <w:tabs>
          <w:tab w:val="right" w:leader="dot" w:pos="2520"/>
        </w:tabs>
        <w:rPr>
          <w:sz w:val="20"/>
        </w:rPr>
      </w:pPr>
      <w:r>
        <w:rPr>
          <w:sz w:val="20"/>
        </w:rPr>
        <w:br w:type="column"/>
      </w:r>
      <w:r w:rsidRPr="00AD6ED7">
        <w:rPr>
          <w:sz w:val="20"/>
        </w:rPr>
        <w:t>H. 4837</w:t>
      </w:r>
      <w:r w:rsidRPr="00AD6ED7">
        <w:rPr>
          <w:sz w:val="20"/>
        </w:rPr>
        <w:tab/>
        <w:t>2</w:t>
      </w:r>
    </w:p>
    <w:p w:rsidR="00AD6ED7" w:rsidRPr="00AD6ED7" w:rsidRDefault="00AD6ED7" w:rsidP="00AD6ED7">
      <w:pPr>
        <w:tabs>
          <w:tab w:val="right" w:leader="dot" w:pos="2520"/>
        </w:tabs>
        <w:rPr>
          <w:sz w:val="20"/>
        </w:rPr>
      </w:pPr>
      <w:r w:rsidRPr="00AD6ED7">
        <w:rPr>
          <w:sz w:val="20"/>
        </w:rPr>
        <w:t>H. 5098</w:t>
      </w:r>
      <w:r w:rsidRPr="00AD6ED7">
        <w:rPr>
          <w:sz w:val="20"/>
        </w:rPr>
        <w:tab/>
        <w:t>2</w:t>
      </w:r>
    </w:p>
    <w:p w:rsidR="00AD6ED7" w:rsidRPr="00AD6ED7" w:rsidRDefault="00AD6ED7" w:rsidP="00AD6ED7">
      <w:pPr>
        <w:tabs>
          <w:tab w:val="right" w:leader="dot" w:pos="2520"/>
        </w:tabs>
        <w:rPr>
          <w:sz w:val="20"/>
        </w:rPr>
      </w:pPr>
    </w:p>
    <w:p w:rsidR="00AD6ED7" w:rsidRPr="00AD6ED7" w:rsidRDefault="00AD6ED7" w:rsidP="00AD6ED7">
      <w:pPr>
        <w:tabs>
          <w:tab w:val="right" w:leader="dot" w:pos="2520"/>
        </w:tabs>
        <w:rPr>
          <w:sz w:val="20"/>
        </w:rPr>
      </w:pPr>
      <w:r w:rsidRPr="00AD6ED7">
        <w:rPr>
          <w:sz w:val="20"/>
        </w:rPr>
        <w:t>S. 973</w:t>
      </w:r>
      <w:r w:rsidRPr="00AD6ED7">
        <w:rPr>
          <w:sz w:val="20"/>
        </w:rPr>
        <w:tab/>
        <w:t>1</w:t>
      </w:r>
    </w:p>
    <w:p w:rsidR="00AD6ED7" w:rsidRDefault="00AD6ED7" w:rsidP="00AD6ED7">
      <w:pPr>
        <w:tabs>
          <w:tab w:val="right" w:leader="dot" w:pos="2520"/>
        </w:tabs>
        <w:rPr>
          <w:sz w:val="20"/>
        </w:rPr>
      </w:pPr>
      <w:r w:rsidRPr="00AD6ED7">
        <w:rPr>
          <w:sz w:val="20"/>
        </w:rPr>
        <w:t>S. 1090</w:t>
      </w:r>
      <w:r w:rsidRPr="00AD6ED7">
        <w:rPr>
          <w:sz w:val="20"/>
        </w:rPr>
        <w:tab/>
        <w:t>1</w:t>
      </w:r>
    </w:p>
    <w:p w:rsidR="00AD6ED7" w:rsidRPr="00AD6ED7" w:rsidRDefault="00AD6ED7" w:rsidP="00AD6ED7">
      <w:pPr>
        <w:tabs>
          <w:tab w:val="right" w:leader="dot" w:pos="2520"/>
        </w:tabs>
        <w:rPr>
          <w:sz w:val="20"/>
        </w:rPr>
      </w:pPr>
    </w:p>
    <w:sectPr w:rsidR="00AD6ED7" w:rsidRPr="00AD6ED7" w:rsidSect="00AD6ED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071" w:rsidRDefault="00B41071">
      <w:r>
        <w:separator/>
      </w:r>
    </w:p>
  </w:endnote>
  <w:endnote w:type="continuationSeparator" w:id="0">
    <w:p w:rsidR="00B41071" w:rsidRDefault="00B4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D6" w:rsidRDefault="00AD6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7FD6" w:rsidRDefault="004B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D6" w:rsidRDefault="00AD6ED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B7FD6" w:rsidRDefault="00AD6ED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D6" w:rsidRDefault="004B7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71" w:rsidRDefault="00B410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06830">
      <w:rPr>
        <w:rStyle w:val="PageNumber"/>
        <w:noProof/>
      </w:rPr>
      <w:t>1</w:t>
    </w:r>
    <w:r>
      <w:rPr>
        <w:rStyle w:val="PageNumber"/>
      </w:rPr>
      <w:fldChar w:fldCharType="end"/>
    </w:r>
  </w:p>
  <w:p w:rsidR="00B41071" w:rsidRDefault="00B41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071" w:rsidRDefault="00B41071">
      <w:r>
        <w:separator/>
      </w:r>
    </w:p>
  </w:footnote>
  <w:footnote w:type="continuationSeparator" w:id="0">
    <w:p w:rsidR="00B41071" w:rsidRDefault="00B4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71" w:rsidRDefault="00B41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71" w:rsidRDefault="00B41071">
    <w:pPr>
      <w:pStyle w:val="Header"/>
      <w:jc w:val="center"/>
      <w:rPr>
        <w:b/>
      </w:rPr>
    </w:pPr>
    <w:r>
      <w:rPr>
        <w:b/>
      </w:rPr>
      <w:t>FRIDAY, MARCH 11, 2022</w:t>
    </w:r>
  </w:p>
  <w:p w:rsidR="004B7FD6" w:rsidRDefault="004B7FD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D6" w:rsidRDefault="004B7FD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71" w:rsidRDefault="00B41071">
    <w:pPr>
      <w:pStyle w:val="Header"/>
      <w:jc w:val="center"/>
      <w:rPr>
        <w:b/>
      </w:rPr>
    </w:pPr>
    <w:r>
      <w:rPr>
        <w:b/>
      </w:rPr>
      <w:t>Friday, March 11, 2022</w:t>
    </w:r>
  </w:p>
  <w:p w:rsidR="00B41071" w:rsidRDefault="00B4107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71"/>
    <w:rsid w:val="00106830"/>
    <w:rsid w:val="004B7FD6"/>
    <w:rsid w:val="00AD6ED7"/>
    <w:rsid w:val="00B41071"/>
    <w:rsid w:val="00C2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ABD2F-7547-4DD7-B8EC-724AB052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1071"/>
    <w:rPr>
      <w:b/>
      <w:sz w:val="30"/>
    </w:rPr>
  </w:style>
  <w:style w:type="paragraph" w:customStyle="1" w:styleId="Cover1">
    <w:name w:val="Cover1"/>
    <w:basedOn w:val="Normal"/>
    <w:rsid w:val="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1071"/>
    <w:pPr>
      <w:ind w:firstLine="0"/>
      <w:jc w:val="left"/>
    </w:pPr>
    <w:rPr>
      <w:sz w:val="20"/>
    </w:rPr>
  </w:style>
  <w:style w:type="paragraph" w:customStyle="1" w:styleId="Cover3">
    <w:name w:val="Cover3"/>
    <w:basedOn w:val="Normal"/>
    <w:rsid w:val="00B41071"/>
    <w:pPr>
      <w:ind w:firstLine="0"/>
      <w:jc w:val="center"/>
    </w:pPr>
    <w:rPr>
      <w:b/>
    </w:rPr>
  </w:style>
  <w:style w:type="paragraph" w:customStyle="1" w:styleId="Cover4">
    <w:name w:val="Cover4"/>
    <w:basedOn w:val="Cover1"/>
    <w:rsid w:val="00B4107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6311</Characters>
  <Application>Microsoft Office Word</Application>
  <DocSecurity>0</DocSecurity>
  <Lines>208</Lines>
  <Paragraphs>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3/11/2022 - South Carolina Legislature Online</dc:title>
  <dc:subject/>
  <dc:creator>Olivia Faile</dc:creator>
  <cp:keywords/>
  <dc:description/>
  <cp:lastModifiedBy>Olivia Faile</cp:lastModifiedBy>
  <cp:revision>3</cp:revision>
  <dcterms:created xsi:type="dcterms:W3CDTF">2022-03-10T21:28:00Z</dcterms:created>
  <dcterms:modified xsi:type="dcterms:W3CDTF">2022-03-11T15:32:00Z</dcterms:modified>
</cp:coreProperties>
</file>