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7B7" w:rsidRDefault="002977B7">
      <w:pPr>
        <w:pStyle w:val="Title"/>
      </w:pPr>
      <w:bookmarkStart w:id="0" w:name="_GoBack"/>
      <w:bookmarkEnd w:id="0"/>
    </w:p>
    <w:p w:rsidR="002977B7" w:rsidRDefault="002977B7">
      <w:pPr>
        <w:pStyle w:val="Title"/>
        <w:jc w:val="right"/>
      </w:pPr>
      <w:r>
        <w:rPr>
          <w:sz w:val="24"/>
        </w:rPr>
        <w:t xml:space="preserve">NO. 55 </w:t>
      </w:r>
    </w:p>
    <w:p w:rsidR="002977B7" w:rsidRPr="0097193A" w:rsidRDefault="002977B7">
      <w:pPr>
        <w:pStyle w:val="Title"/>
        <w:rPr>
          <w:sz w:val="30"/>
          <w:szCs w:val="30"/>
        </w:rPr>
      </w:pPr>
    </w:p>
    <w:p w:rsidR="002977B7" w:rsidRPr="0097193A" w:rsidRDefault="002977B7">
      <w:pPr>
        <w:pStyle w:val="Title"/>
        <w:rPr>
          <w:sz w:val="30"/>
          <w:szCs w:val="30"/>
        </w:rPr>
      </w:pPr>
    </w:p>
    <w:p w:rsidR="002977B7" w:rsidRPr="0097193A" w:rsidRDefault="002977B7">
      <w:pPr>
        <w:pStyle w:val="Title"/>
        <w:rPr>
          <w:sz w:val="30"/>
          <w:szCs w:val="30"/>
        </w:rPr>
      </w:pPr>
      <w:r w:rsidRPr="0097193A">
        <w:rPr>
          <w:sz w:val="30"/>
          <w:szCs w:val="30"/>
        </w:rPr>
        <w:t>JOURNAL</w:t>
      </w:r>
    </w:p>
    <w:p w:rsidR="002977B7" w:rsidRPr="0097193A" w:rsidRDefault="002977B7">
      <w:pPr>
        <w:pStyle w:val="Title"/>
        <w:jc w:val="left"/>
        <w:rPr>
          <w:sz w:val="30"/>
          <w:szCs w:val="30"/>
        </w:rPr>
      </w:pPr>
    </w:p>
    <w:p w:rsidR="002977B7" w:rsidRPr="0097193A" w:rsidRDefault="002977B7">
      <w:pPr>
        <w:pStyle w:val="Title"/>
        <w:rPr>
          <w:sz w:val="30"/>
          <w:szCs w:val="30"/>
        </w:rPr>
      </w:pPr>
      <w:r w:rsidRPr="0097193A">
        <w:rPr>
          <w:sz w:val="30"/>
          <w:szCs w:val="30"/>
        </w:rPr>
        <w:t>of the</w:t>
      </w:r>
    </w:p>
    <w:p w:rsidR="002977B7" w:rsidRPr="0097193A" w:rsidRDefault="002977B7">
      <w:pPr>
        <w:pStyle w:val="Title"/>
        <w:jc w:val="left"/>
        <w:rPr>
          <w:sz w:val="30"/>
          <w:szCs w:val="30"/>
        </w:rPr>
      </w:pPr>
    </w:p>
    <w:p w:rsidR="002977B7" w:rsidRPr="0097193A" w:rsidRDefault="002977B7">
      <w:pPr>
        <w:pStyle w:val="Title"/>
        <w:rPr>
          <w:sz w:val="30"/>
          <w:szCs w:val="30"/>
        </w:rPr>
      </w:pPr>
      <w:r w:rsidRPr="0097193A">
        <w:rPr>
          <w:sz w:val="30"/>
          <w:szCs w:val="30"/>
        </w:rPr>
        <w:t>HOUSE OF REPRESENTATIVES</w:t>
      </w:r>
    </w:p>
    <w:p w:rsidR="002977B7" w:rsidRPr="0097193A" w:rsidRDefault="002977B7">
      <w:pPr>
        <w:pStyle w:val="Title"/>
        <w:jc w:val="left"/>
        <w:rPr>
          <w:sz w:val="30"/>
          <w:szCs w:val="30"/>
        </w:rPr>
      </w:pPr>
    </w:p>
    <w:p w:rsidR="002977B7" w:rsidRPr="0097193A" w:rsidRDefault="002977B7">
      <w:pPr>
        <w:pStyle w:val="Title"/>
        <w:rPr>
          <w:sz w:val="30"/>
          <w:szCs w:val="30"/>
        </w:rPr>
      </w:pPr>
      <w:r w:rsidRPr="0097193A">
        <w:rPr>
          <w:sz w:val="30"/>
          <w:szCs w:val="30"/>
        </w:rPr>
        <w:t>of the</w:t>
      </w:r>
    </w:p>
    <w:p w:rsidR="002977B7" w:rsidRPr="0097193A" w:rsidRDefault="002977B7">
      <w:pPr>
        <w:pStyle w:val="Title"/>
        <w:jc w:val="left"/>
        <w:rPr>
          <w:sz w:val="30"/>
          <w:szCs w:val="30"/>
        </w:rPr>
      </w:pPr>
    </w:p>
    <w:p w:rsidR="002977B7" w:rsidRPr="0097193A" w:rsidRDefault="002977B7">
      <w:pPr>
        <w:pStyle w:val="Title"/>
        <w:rPr>
          <w:sz w:val="30"/>
          <w:szCs w:val="30"/>
        </w:rPr>
      </w:pPr>
      <w:r w:rsidRPr="0097193A">
        <w:rPr>
          <w:sz w:val="30"/>
          <w:szCs w:val="30"/>
        </w:rPr>
        <w:t>STATE OF SOUTH CAROLINA</w:t>
      </w:r>
    </w:p>
    <w:p w:rsidR="002977B7" w:rsidRPr="0097193A" w:rsidRDefault="002977B7">
      <w:pPr>
        <w:pStyle w:val="Cover1"/>
        <w:ind w:right="0"/>
        <w:rPr>
          <w:sz w:val="30"/>
          <w:szCs w:val="30"/>
        </w:rPr>
      </w:pPr>
    </w:p>
    <w:p w:rsidR="002977B7" w:rsidRDefault="002977B7">
      <w:pPr>
        <w:pStyle w:val="Cover1"/>
        <w:ind w:right="0"/>
      </w:pPr>
    </w:p>
    <w:p w:rsidR="002977B7" w:rsidRDefault="00971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977B7" w:rsidRDefault="002977B7">
      <w:pPr>
        <w:pStyle w:val="Cover1"/>
        <w:ind w:right="0"/>
      </w:pPr>
    </w:p>
    <w:p w:rsidR="002977B7" w:rsidRDefault="002977B7">
      <w:pPr>
        <w:pStyle w:val="Cover1"/>
        <w:ind w:right="0"/>
      </w:pPr>
    </w:p>
    <w:p w:rsidR="002977B7" w:rsidRDefault="002977B7">
      <w:pPr>
        <w:pStyle w:val="Cover4"/>
        <w:ind w:right="0"/>
      </w:pPr>
      <w:r>
        <w:t xml:space="preserve">REGULAR SESSION BEGINNING TUESDAY, JANUARY 12, 2021 </w:t>
      </w:r>
    </w:p>
    <w:p w:rsidR="002977B7" w:rsidRDefault="00297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977B7" w:rsidRDefault="002977B7">
      <w:pPr>
        <w:pStyle w:val="Cover1"/>
        <w:ind w:right="0"/>
      </w:pPr>
    </w:p>
    <w:p w:rsidR="002977B7" w:rsidRDefault="002977B7">
      <w:pPr>
        <w:pStyle w:val="Cover2"/>
      </w:pPr>
    </w:p>
    <w:p w:rsidR="002977B7" w:rsidRDefault="002977B7">
      <w:pPr>
        <w:pStyle w:val="Cover3"/>
      </w:pPr>
      <w:r>
        <w:t>WEDNESDAY, MAY 4, 2022</w:t>
      </w:r>
    </w:p>
    <w:p w:rsidR="002977B7" w:rsidRDefault="002977B7">
      <w:pPr>
        <w:pStyle w:val="Cover3"/>
      </w:pPr>
      <w:r>
        <w:t>(STATEWIDE SESSION)</w:t>
      </w:r>
    </w:p>
    <w:p w:rsidR="002977B7" w:rsidRDefault="002977B7">
      <w:pPr>
        <w:pStyle w:val="Cover2"/>
      </w:pPr>
    </w:p>
    <w:p w:rsidR="002977B7" w:rsidRDefault="002977B7" w:rsidP="002977B7">
      <w:pPr>
        <w:ind w:firstLine="0"/>
        <w:rPr>
          <w:strike/>
        </w:rPr>
        <w:sectPr w:rsidR="002977B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977B7" w:rsidRDefault="002977B7" w:rsidP="002977B7">
      <w:pPr>
        <w:ind w:firstLine="0"/>
        <w:rPr>
          <w:strike/>
        </w:rPr>
      </w:pPr>
    </w:p>
    <w:p w:rsidR="002977B7" w:rsidRDefault="002977B7" w:rsidP="002977B7">
      <w:pPr>
        <w:ind w:firstLine="0"/>
        <w:rPr>
          <w:strike/>
        </w:rPr>
      </w:pPr>
      <w:r>
        <w:rPr>
          <w:strike/>
        </w:rPr>
        <w:t>Indicates Matter Stricken</w:t>
      </w:r>
    </w:p>
    <w:p w:rsidR="002977B7" w:rsidRDefault="002977B7" w:rsidP="002977B7">
      <w:pPr>
        <w:ind w:firstLine="0"/>
        <w:rPr>
          <w:u w:val="single"/>
        </w:rPr>
      </w:pPr>
      <w:r>
        <w:rPr>
          <w:u w:val="single"/>
        </w:rPr>
        <w:t>Indicates New Matter</w:t>
      </w:r>
    </w:p>
    <w:p w:rsidR="002977B7" w:rsidRDefault="002977B7"/>
    <w:p w:rsidR="002977B7" w:rsidRDefault="002977B7">
      <w:r>
        <w:t>The House assembled at 10:00 a.m.</w:t>
      </w:r>
    </w:p>
    <w:p w:rsidR="002977B7" w:rsidRDefault="002977B7">
      <w:r>
        <w:t>Deliberations were opened with prayer by Rev. Charles E. Seastrunk, Jr., as follows:</w:t>
      </w:r>
    </w:p>
    <w:p w:rsidR="002977B7" w:rsidRDefault="002977B7"/>
    <w:p w:rsidR="002977B7" w:rsidRPr="00186EF1" w:rsidRDefault="002977B7" w:rsidP="002977B7">
      <w:pPr>
        <w:ind w:firstLine="0"/>
      </w:pPr>
      <w:bookmarkStart w:id="1" w:name="file_start2"/>
      <w:bookmarkEnd w:id="1"/>
      <w:r w:rsidRPr="00186EF1">
        <w:tab/>
        <w:t>Our thought for today is from Psalm 17:6: “I call upon you, for you will answer me, O God; incline your ear to me, hear my words.”</w:t>
      </w:r>
    </w:p>
    <w:p w:rsidR="002977B7" w:rsidRDefault="002977B7" w:rsidP="002977B7">
      <w:pPr>
        <w:ind w:firstLine="0"/>
      </w:pPr>
      <w:r w:rsidRPr="00186EF1">
        <w:tab/>
        <w:t xml:space="preserve">Let us pray. Gracious God, You have loved us and provided all things good for our life. Continue Your blessings on these women and men who give of their time and talent for the good of the people of South Carolina. Bless our World, Nation, President, State, Governor, Speaker, Staff, and all who contribute to our way of life. Bless and protect our men and women who suffer and sacrifice for our freedom. Lord, in Your mercy, hear our prayers. Amen. </w:t>
      </w:r>
    </w:p>
    <w:p w:rsidR="002977B7" w:rsidRDefault="002977B7" w:rsidP="002977B7">
      <w:pPr>
        <w:ind w:firstLine="0"/>
      </w:pPr>
    </w:p>
    <w:p w:rsidR="002977B7" w:rsidRDefault="002977B7" w:rsidP="002977B7">
      <w:r>
        <w:t xml:space="preserve">Pursuant to Rule 6.3, the House of Representatives was led in the Pledge of Allegiance to the Flag of the United States of America by the SPEAKER </w:t>
      </w:r>
      <w:r w:rsidRPr="002977B7">
        <w:rPr>
          <w:i/>
        </w:rPr>
        <w:t>PRO TEMPORE</w:t>
      </w:r>
      <w:r>
        <w:t>.</w:t>
      </w:r>
    </w:p>
    <w:p w:rsidR="002977B7" w:rsidRDefault="002977B7" w:rsidP="002977B7"/>
    <w:p w:rsidR="002977B7" w:rsidRDefault="002977B7" w:rsidP="002977B7">
      <w:r>
        <w:t xml:space="preserve">After corrections to the Journal of the proceedings of yesterday, the SPEAKER </w:t>
      </w:r>
      <w:r w:rsidRPr="002977B7">
        <w:rPr>
          <w:i/>
        </w:rPr>
        <w:t>PRO TEMPORE</w:t>
      </w:r>
      <w:r>
        <w:t xml:space="preserve"> ordered it confirmed.</w:t>
      </w:r>
    </w:p>
    <w:p w:rsidR="002977B7" w:rsidRDefault="002977B7" w:rsidP="002977B7"/>
    <w:p w:rsidR="002977B7" w:rsidRDefault="002977B7" w:rsidP="002977B7">
      <w:pPr>
        <w:keepNext/>
        <w:jc w:val="center"/>
        <w:rPr>
          <w:b/>
        </w:rPr>
      </w:pPr>
      <w:r w:rsidRPr="002977B7">
        <w:rPr>
          <w:b/>
        </w:rPr>
        <w:t>RESIGNATION</w:t>
      </w:r>
    </w:p>
    <w:p w:rsidR="002977B7" w:rsidRDefault="002977B7" w:rsidP="002977B7">
      <w:pPr>
        <w:keepNext/>
      </w:pPr>
      <w:r>
        <w:t>The following was received:</w:t>
      </w:r>
    </w:p>
    <w:p w:rsidR="0097193A" w:rsidRDefault="0097193A" w:rsidP="002977B7">
      <w:pPr>
        <w:keepNext/>
      </w:pPr>
    </w:p>
    <w:p w:rsidR="002977B7" w:rsidRPr="00582A92" w:rsidRDefault="002977B7" w:rsidP="002977B7">
      <w:pPr>
        <w:ind w:firstLine="0"/>
      </w:pPr>
      <w:bookmarkStart w:id="2" w:name="file_start6"/>
      <w:bookmarkEnd w:id="2"/>
      <w:r w:rsidRPr="00582A92">
        <w:t>May 4, 2022</w:t>
      </w:r>
    </w:p>
    <w:p w:rsidR="002977B7" w:rsidRPr="00582A92" w:rsidRDefault="002977B7" w:rsidP="002977B7">
      <w:pPr>
        <w:ind w:firstLine="0"/>
      </w:pPr>
      <w:r w:rsidRPr="00582A92">
        <w:t>The Honorable Charles F. Reid</w:t>
      </w:r>
    </w:p>
    <w:p w:rsidR="002977B7" w:rsidRPr="00582A92" w:rsidRDefault="002977B7" w:rsidP="002977B7">
      <w:pPr>
        <w:ind w:firstLine="0"/>
      </w:pPr>
      <w:r w:rsidRPr="00582A92">
        <w:t xml:space="preserve">Clerk of the House of Representatives </w:t>
      </w:r>
    </w:p>
    <w:p w:rsidR="002977B7" w:rsidRPr="00582A92" w:rsidRDefault="002977B7" w:rsidP="002977B7">
      <w:pPr>
        <w:ind w:firstLine="0"/>
      </w:pPr>
      <w:r w:rsidRPr="00582A92">
        <w:t>Room 213, Blatt Building</w:t>
      </w:r>
    </w:p>
    <w:p w:rsidR="002977B7" w:rsidRPr="00582A92" w:rsidRDefault="002977B7" w:rsidP="002977B7">
      <w:pPr>
        <w:ind w:firstLine="0"/>
      </w:pPr>
      <w:r w:rsidRPr="00582A92">
        <w:t>Columbia, SC 29211</w:t>
      </w:r>
    </w:p>
    <w:p w:rsidR="002977B7" w:rsidRPr="00582A92" w:rsidRDefault="002977B7" w:rsidP="002977B7">
      <w:pPr>
        <w:ind w:firstLine="0"/>
      </w:pPr>
    </w:p>
    <w:p w:rsidR="002977B7" w:rsidRPr="00582A92" w:rsidRDefault="002977B7" w:rsidP="002977B7">
      <w:pPr>
        <w:ind w:firstLine="0"/>
      </w:pPr>
      <w:r w:rsidRPr="00582A92">
        <w:t>Dear Charles,</w:t>
      </w:r>
    </w:p>
    <w:p w:rsidR="002977B7" w:rsidRPr="00582A92" w:rsidRDefault="002977B7" w:rsidP="002977B7">
      <w:pPr>
        <w:ind w:firstLine="0"/>
      </w:pPr>
      <w:r w:rsidRPr="00582A92">
        <w:tab/>
        <w:t>Please consider this my letter of resignation as the Chairman of the House Agriculture, Natural Resources, and Environmental Affairs Committee effective as of 5:00 p.m. on Thursday, May 12, 2022.</w:t>
      </w:r>
    </w:p>
    <w:p w:rsidR="002977B7" w:rsidRPr="00582A92" w:rsidRDefault="002977B7" w:rsidP="002977B7">
      <w:pPr>
        <w:ind w:firstLine="0"/>
      </w:pPr>
      <w:r w:rsidRPr="00582A92">
        <w:tab/>
        <w:t>I am truly humbled for the opportunity that I have had for the last six years as Chairman. The Agriculture Committee has, and always will be, my favorite committee in the House.</w:t>
      </w:r>
    </w:p>
    <w:p w:rsidR="002977B7" w:rsidRPr="00582A92" w:rsidRDefault="002977B7" w:rsidP="002977B7">
      <w:pPr>
        <w:ind w:firstLine="0"/>
      </w:pPr>
      <w:r w:rsidRPr="00582A92">
        <w:lastRenderedPageBreak/>
        <w:tab/>
        <w:t>I submit this resignation with great appreciation for the work the committee has been able to accomplish.</w:t>
      </w:r>
    </w:p>
    <w:p w:rsidR="002977B7" w:rsidRPr="00582A92" w:rsidRDefault="0097193A" w:rsidP="002977B7">
      <w:pPr>
        <w:ind w:firstLine="0"/>
      </w:pPr>
      <w:r>
        <w:tab/>
      </w:r>
      <w:r w:rsidR="002977B7" w:rsidRPr="00582A92">
        <w:t>Sincerely,</w:t>
      </w:r>
    </w:p>
    <w:p w:rsidR="002977B7" w:rsidRPr="00582A92" w:rsidRDefault="0097193A" w:rsidP="002977B7">
      <w:pPr>
        <w:ind w:firstLine="0"/>
      </w:pPr>
      <w:r>
        <w:tab/>
      </w:r>
      <w:r w:rsidR="002977B7" w:rsidRPr="00582A92">
        <w:t>David R. Hiott</w:t>
      </w:r>
    </w:p>
    <w:p w:rsidR="002977B7" w:rsidRDefault="002977B7" w:rsidP="002977B7">
      <w:pPr>
        <w:keepNext/>
        <w:ind w:firstLine="0"/>
      </w:pPr>
    </w:p>
    <w:p w:rsidR="002977B7" w:rsidRDefault="002977B7" w:rsidP="002977B7">
      <w:bookmarkStart w:id="3" w:name="file_end6"/>
      <w:bookmarkEnd w:id="3"/>
      <w:r>
        <w:t>Received as information.</w:t>
      </w:r>
    </w:p>
    <w:p w:rsidR="002977B7" w:rsidRDefault="002977B7" w:rsidP="002977B7"/>
    <w:p w:rsidR="002977B7" w:rsidRDefault="002977B7" w:rsidP="002977B7">
      <w:pPr>
        <w:keepNext/>
        <w:jc w:val="center"/>
        <w:rPr>
          <w:b/>
        </w:rPr>
      </w:pPr>
      <w:r w:rsidRPr="002977B7">
        <w:rPr>
          <w:b/>
        </w:rPr>
        <w:t>S. 506--COMMITTEE OF CONFERENCE APPOINTED</w:t>
      </w:r>
    </w:p>
    <w:p w:rsidR="002977B7" w:rsidRDefault="002977B7" w:rsidP="002977B7">
      <w:r>
        <w:t xml:space="preserve">The following was received from the Senate:  </w:t>
      </w:r>
    </w:p>
    <w:p w:rsidR="002977B7" w:rsidRDefault="002977B7" w:rsidP="002977B7"/>
    <w:p w:rsidR="002977B7" w:rsidRDefault="002977B7" w:rsidP="002977B7">
      <w:pPr>
        <w:keepNext/>
        <w:jc w:val="center"/>
        <w:rPr>
          <w:b/>
        </w:rPr>
      </w:pPr>
      <w:r w:rsidRPr="002977B7">
        <w:rPr>
          <w:b/>
        </w:rPr>
        <w:t>MESSAGE FROM THE SENATE</w:t>
      </w:r>
    </w:p>
    <w:p w:rsidR="002977B7" w:rsidRDefault="002977B7" w:rsidP="002977B7">
      <w:r>
        <w:t>Columbia, S.C., Tuesday, May 3</w:t>
      </w:r>
      <w:r w:rsidR="0097193A">
        <w:t>, 2022</w:t>
      </w:r>
      <w:r>
        <w:t xml:space="preserve"> </w:t>
      </w:r>
    </w:p>
    <w:p w:rsidR="002977B7" w:rsidRDefault="002977B7" w:rsidP="002977B7">
      <w:r>
        <w:t>Mr. Speaker and Members of the House:</w:t>
      </w:r>
    </w:p>
    <w:p w:rsidR="002977B7" w:rsidRDefault="002977B7" w:rsidP="002977B7">
      <w:r>
        <w:t>The Senate respectfully informs your Honorable Body that it nonconcurs in the amendments proposed by the House to S. 506:</w:t>
      </w:r>
    </w:p>
    <w:p w:rsidR="002977B7" w:rsidRDefault="002977B7" w:rsidP="002977B7"/>
    <w:p w:rsidR="002977B7" w:rsidRDefault="002977B7" w:rsidP="002977B7">
      <w:pPr>
        <w:keepNext/>
      </w:pPr>
      <w:r>
        <w:t>S. 506 -- Senators Kimbrell, Rice, Garrett, Talley, M. Johnson, Fanning, Corbin, Alexander and Gustafson: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rsidR="002977B7" w:rsidRDefault="002977B7" w:rsidP="002977B7">
      <w:r>
        <w:t xml:space="preserve"> </w:t>
      </w:r>
    </w:p>
    <w:p w:rsidR="002977B7" w:rsidRDefault="002977B7" w:rsidP="002977B7">
      <w:r>
        <w:t>Very respectfully,</w:t>
      </w:r>
    </w:p>
    <w:p w:rsidR="002977B7" w:rsidRDefault="002977B7" w:rsidP="002977B7">
      <w:r>
        <w:t>President</w:t>
      </w:r>
    </w:p>
    <w:p w:rsidR="002977B7" w:rsidRDefault="002977B7" w:rsidP="002977B7"/>
    <w:p w:rsidR="002977B7" w:rsidRDefault="002977B7" w:rsidP="002977B7">
      <w:r>
        <w:t>On motion of Rep. HOWARD, the House insisted upon its amendments.</w:t>
      </w:r>
    </w:p>
    <w:p w:rsidR="002977B7" w:rsidRDefault="002977B7" w:rsidP="002977B7"/>
    <w:p w:rsidR="002977B7" w:rsidRDefault="002977B7" w:rsidP="002977B7">
      <w:r>
        <w:t>Whereupon, the Chair appointed Reps. MATTHEWS, JONES and MCGARRY to the Committee of Conference on the part of the House and a message was ordered sent to the Senate accordingly.</w:t>
      </w:r>
    </w:p>
    <w:p w:rsidR="002977B7" w:rsidRDefault="002977B7" w:rsidP="002977B7">
      <w:pPr>
        <w:keepNext/>
        <w:jc w:val="center"/>
        <w:rPr>
          <w:b/>
        </w:rPr>
      </w:pPr>
      <w:r w:rsidRPr="002977B7">
        <w:rPr>
          <w:b/>
        </w:rPr>
        <w:t>MESSAGE FROM THE SENATE</w:t>
      </w:r>
    </w:p>
    <w:p w:rsidR="002977B7" w:rsidRDefault="002977B7" w:rsidP="002977B7">
      <w:r>
        <w:t>The following was received:</w:t>
      </w:r>
    </w:p>
    <w:p w:rsidR="002977B7" w:rsidRDefault="002977B7" w:rsidP="002977B7"/>
    <w:p w:rsidR="002977B7" w:rsidRDefault="002977B7" w:rsidP="002977B7">
      <w:r>
        <w:t>Columbia, S.C., Tuesday, May 3</w:t>
      </w:r>
      <w:r w:rsidR="0097193A">
        <w:t>, 2022</w:t>
      </w:r>
      <w:r>
        <w:t xml:space="preserve"> </w:t>
      </w:r>
    </w:p>
    <w:p w:rsidR="002977B7" w:rsidRDefault="002977B7" w:rsidP="002977B7">
      <w:r>
        <w:t>Mr. Speaker and Members of the House:</w:t>
      </w:r>
    </w:p>
    <w:p w:rsidR="002977B7" w:rsidRDefault="002977B7" w:rsidP="002977B7">
      <w:r>
        <w:t>The Senate respectfully informs your Honorable Body that it concurs in the amendments proposed by the House to S. 1060:</w:t>
      </w:r>
    </w:p>
    <w:p w:rsidR="002977B7" w:rsidRDefault="002977B7" w:rsidP="002977B7"/>
    <w:p w:rsidR="002977B7" w:rsidRDefault="002977B7" w:rsidP="002977B7">
      <w:pPr>
        <w:keepNext/>
      </w:pPr>
      <w:r>
        <w:t>S. 1060 -- Senators Young and Massey: 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2977B7" w:rsidRDefault="002977B7" w:rsidP="002977B7">
      <w:r>
        <w:t xml:space="preserve"> </w:t>
      </w:r>
    </w:p>
    <w:p w:rsidR="002977B7" w:rsidRDefault="002977B7" w:rsidP="002977B7">
      <w:r>
        <w:t>and has ordered the Bill enrolled for ratification.</w:t>
      </w:r>
    </w:p>
    <w:p w:rsidR="002977B7" w:rsidRDefault="002977B7" w:rsidP="002977B7"/>
    <w:p w:rsidR="002977B7" w:rsidRDefault="002977B7" w:rsidP="002977B7">
      <w:r>
        <w:t>Very respectfully,</w:t>
      </w:r>
    </w:p>
    <w:p w:rsidR="002977B7" w:rsidRDefault="002977B7" w:rsidP="002977B7">
      <w:r>
        <w:t>President</w:t>
      </w:r>
    </w:p>
    <w:p w:rsidR="002977B7" w:rsidRDefault="002977B7" w:rsidP="002977B7">
      <w:r>
        <w:t xml:space="preserve">Received as information.  </w:t>
      </w:r>
    </w:p>
    <w:p w:rsidR="002977B7" w:rsidRDefault="002977B7" w:rsidP="002977B7"/>
    <w:p w:rsidR="002977B7" w:rsidRDefault="002977B7" w:rsidP="002977B7">
      <w:pPr>
        <w:keepNext/>
        <w:jc w:val="center"/>
        <w:rPr>
          <w:b/>
        </w:rPr>
      </w:pPr>
      <w:r w:rsidRPr="002977B7">
        <w:rPr>
          <w:b/>
        </w:rPr>
        <w:t>MESSAGE FROM THE SENATE</w:t>
      </w:r>
    </w:p>
    <w:p w:rsidR="002977B7" w:rsidRDefault="002977B7" w:rsidP="002977B7">
      <w:r>
        <w:t>The following was received:</w:t>
      </w:r>
    </w:p>
    <w:p w:rsidR="002977B7" w:rsidRDefault="002977B7" w:rsidP="002977B7"/>
    <w:p w:rsidR="002977B7" w:rsidRDefault="002977B7" w:rsidP="002977B7">
      <w:r>
        <w:t>Columbia, S.C., Tuesday, May 3</w:t>
      </w:r>
      <w:r w:rsidR="0097193A">
        <w:t>, 2022</w:t>
      </w:r>
    </w:p>
    <w:p w:rsidR="002977B7" w:rsidRDefault="002977B7" w:rsidP="002977B7">
      <w:r>
        <w:t>Mr. Speaker and Members of the House:</w:t>
      </w:r>
    </w:p>
    <w:p w:rsidR="002977B7" w:rsidRDefault="002977B7" w:rsidP="002977B7">
      <w:r>
        <w:t>The Senate respectfully informs your Honorable Body that it concurs in the amendments proposed by the House to S. 227:</w:t>
      </w:r>
    </w:p>
    <w:p w:rsidR="002977B7" w:rsidRDefault="002977B7" w:rsidP="002977B7"/>
    <w:p w:rsidR="002977B7" w:rsidRDefault="002977B7" w:rsidP="002977B7">
      <w:pPr>
        <w:keepNext/>
      </w:pPr>
      <w:r>
        <w:t>S. 227 -- Senators Shealy, McElveen and Matthews: 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2977B7" w:rsidRDefault="002977B7" w:rsidP="002977B7">
      <w:r>
        <w:t xml:space="preserve"> </w:t>
      </w:r>
    </w:p>
    <w:p w:rsidR="002977B7" w:rsidRDefault="002977B7" w:rsidP="002977B7">
      <w:r>
        <w:t>and has ordered the Bill enrolled for ratification.</w:t>
      </w:r>
    </w:p>
    <w:p w:rsidR="002977B7" w:rsidRDefault="002977B7" w:rsidP="002977B7"/>
    <w:p w:rsidR="002977B7" w:rsidRDefault="002977B7" w:rsidP="002977B7">
      <w:r>
        <w:t>Very respectfully,</w:t>
      </w:r>
    </w:p>
    <w:p w:rsidR="002977B7" w:rsidRDefault="002977B7" w:rsidP="002977B7">
      <w:r>
        <w:t>President</w:t>
      </w:r>
    </w:p>
    <w:p w:rsidR="002977B7" w:rsidRDefault="002977B7" w:rsidP="002977B7">
      <w:r>
        <w:t xml:space="preserve">Received as information.  </w:t>
      </w:r>
    </w:p>
    <w:p w:rsidR="002977B7" w:rsidRDefault="002977B7" w:rsidP="002977B7"/>
    <w:p w:rsidR="002977B7" w:rsidRDefault="002977B7" w:rsidP="002977B7">
      <w:pPr>
        <w:keepNext/>
        <w:jc w:val="center"/>
        <w:rPr>
          <w:b/>
        </w:rPr>
      </w:pPr>
      <w:r w:rsidRPr="002977B7">
        <w:rPr>
          <w:b/>
        </w:rPr>
        <w:t>REPORTS OF STANDING COMMITTEES</w:t>
      </w:r>
    </w:p>
    <w:p w:rsidR="002977B7" w:rsidRDefault="002977B7" w:rsidP="002977B7">
      <w:pPr>
        <w:keepNext/>
      </w:pPr>
      <w:r>
        <w:t>Rep. ALLISON, from the Committee on Education and Public Works, submitted a favorable report with amendments on:</w:t>
      </w:r>
    </w:p>
    <w:p w:rsidR="002977B7" w:rsidRDefault="002977B7" w:rsidP="002977B7">
      <w:pPr>
        <w:keepNext/>
      </w:pPr>
      <w:bookmarkStart w:id="4" w:name="include_clip_start_19"/>
      <w:bookmarkEnd w:id="4"/>
    </w:p>
    <w:p w:rsidR="002977B7" w:rsidRDefault="002977B7" w:rsidP="002977B7">
      <w:pPr>
        <w:keepNext/>
      </w:pPr>
      <w:r>
        <w:t>S. 1237 --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2977B7" w:rsidRDefault="002977B7" w:rsidP="002977B7">
      <w:bookmarkStart w:id="5" w:name="include_clip_end_19"/>
      <w:bookmarkEnd w:id="5"/>
      <w:r>
        <w:t>Ordered for consideration tomorrow.</w:t>
      </w:r>
    </w:p>
    <w:p w:rsidR="002977B7" w:rsidRDefault="002977B7" w:rsidP="002977B7"/>
    <w:p w:rsidR="002977B7" w:rsidRDefault="002977B7" w:rsidP="002977B7">
      <w:pPr>
        <w:keepNext/>
      </w:pPr>
      <w:r>
        <w:t>Rep. SANDIFER, from the Committee on Labor, Commerce and Industry, submitted a favorable report with amendments on:</w:t>
      </w:r>
    </w:p>
    <w:p w:rsidR="002977B7" w:rsidRDefault="002977B7" w:rsidP="002977B7">
      <w:pPr>
        <w:keepNext/>
      </w:pPr>
      <w:bookmarkStart w:id="6" w:name="include_clip_start_21"/>
      <w:bookmarkEnd w:id="6"/>
    </w:p>
    <w:p w:rsidR="002977B7" w:rsidRDefault="002977B7" w:rsidP="002977B7">
      <w:pPr>
        <w:keepNext/>
      </w:pPr>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2977B7" w:rsidRDefault="002977B7" w:rsidP="002977B7">
      <w:bookmarkStart w:id="7" w:name="include_clip_end_21"/>
      <w:bookmarkEnd w:id="7"/>
      <w:r>
        <w:t>Ordered for consideration tomorrow.</w:t>
      </w:r>
    </w:p>
    <w:p w:rsidR="002977B7" w:rsidRDefault="002977B7" w:rsidP="002977B7"/>
    <w:p w:rsidR="002977B7" w:rsidRDefault="002977B7" w:rsidP="002977B7">
      <w:pPr>
        <w:keepNext/>
      </w:pPr>
      <w:r>
        <w:t>Rep. SANDIFER, from the Committee on Labor, Commerce and Industry, submitted a favorable report with amendments on:</w:t>
      </w:r>
    </w:p>
    <w:p w:rsidR="002977B7" w:rsidRDefault="002977B7" w:rsidP="002977B7">
      <w:pPr>
        <w:keepNext/>
      </w:pPr>
      <w:bookmarkStart w:id="8" w:name="include_clip_start_23"/>
      <w:bookmarkEnd w:id="8"/>
    </w:p>
    <w:p w:rsidR="002977B7" w:rsidRDefault="002977B7" w:rsidP="002977B7">
      <w:pPr>
        <w:keepNext/>
      </w:pPr>
      <w:r>
        <w:t>S. 1045 --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rsidR="002977B7" w:rsidRDefault="002977B7" w:rsidP="002977B7">
      <w:bookmarkStart w:id="9" w:name="include_clip_end_23"/>
      <w:bookmarkEnd w:id="9"/>
      <w:r>
        <w:t>Ordered for consideration tomorrow.</w:t>
      </w:r>
    </w:p>
    <w:p w:rsidR="002977B7" w:rsidRDefault="002977B7" w:rsidP="002977B7"/>
    <w:p w:rsidR="002977B7" w:rsidRDefault="002977B7" w:rsidP="002977B7">
      <w:pPr>
        <w:keepNext/>
        <w:jc w:val="center"/>
        <w:rPr>
          <w:b/>
        </w:rPr>
      </w:pPr>
      <w:r w:rsidRPr="002977B7">
        <w:rPr>
          <w:b/>
        </w:rPr>
        <w:t>HOUSE RESOLUTION</w:t>
      </w:r>
    </w:p>
    <w:p w:rsidR="002977B7" w:rsidRDefault="002977B7" w:rsidP="002977B7">
      <w:pPr>
        <w:keepNext/>
      </w:pPr>
      <w:r>
        <w:t>The following was introduced:</w:t>
      </w:r>
    </w:p>
    <w:p w:rsidR="002977B7" w:rsidRDefault="002977B7" w:rsidP="002977B7">
      <w:pPr>
        <w:keepNext/>
      </w:pPr>
      <w:bookmarkStart w:id="10" w:name="include_clip_start_26"/>
      <w:bookmarkEnd w:id="10"/>
    </w:p>
    <w:p w:rsidR="002977B7" w:rsidRDefault="002977B7" w:rsidP="002977B7">
      <w:r>
        <w:t>H. 5341 --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CAMBRIDGE ACADEMY GOLF TEAM FOR WINNING THE 2022 SOUTH CAROLINA INDEPENDENT SCHOOL ASSOCIATION (SCISA) CLASS 1A STATE CHAMPIONSHIP TITLE.</w:t>
      </w:r>
    </w:p>
    <w:p w:rsidR="00B43953" w:rsidRDefault="00B43953" w:rsidP="002977B7"/>
    <w:p w:rsidR="002977B7" w:rsidRDefault="002977B7" w:rsidP="002977B7">
      <w:bookmarkStart w:id="11" w:name="include_clip_end_26"/>
      <w:bookmarkEnd w:id="11"/>
      <w:r>
        <w:t>The Resolution was adopted.</w:t>
      </w:r>
    </w:p>
    <w:p w:rsidR="00B43953" w:rsidRDefault="00B43953" w:rsidP="002977B7"/>
    <w:p w:rsidR="002977B7" w:rsidRDefault="002977B7" w:rsidP="002977B7">
      <w:pPr>
        <w:keepNext/>
        <w:jc w:val="center"/>
        <w:rPr>
          <w:b/>
        </w:rPr>
      </w:pPr>
      <w:r w:rsidRPr="002977B7">
        <w:rPr>
          <w:b/>
        </w:rPr>
        <w:t>HOUSE RESOLUTION</w:t>
      </w:r>
    </w:p>
    <w:p w:rsidR="002977B7" w:rsidRDefault="002977B7" w:rsidP="002977B7">
      <w:pPr>
        <w:keepNext/>
      </w:pPr>
      <w:r>
        <w:t>The following was introduced:</w:t>
      </w:r>
    </w:p>
    <w:p w:rsidR="002977B7" w:rsidRDefault="002977B7" w:rsidP="002977B7">
      <w:pPr>
        <w:keepNext/>
      </w:pPr>
      <w:bookmarkStart w:id="12" w:name="include_clip_start_29"/>
      <w:bookmarkEnd w:id="12"/>
    </w:p>
    <w:p w:rsidR="002977B7" w:rsidRDefault="002977B7" w:rsidP="002977B7">
      <w:r>
        <w:t>H. 5342 -- Reps. Tedder,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Thayer, Thigpen, Trantham, Weeks, West, Wetmore, Wheeler, White, Whitmire, R. Williams, S. Williams, Willis, Wooten and Yow: A HOUSE RESOLUTION TO SALUTE THE SOUTH CAROLINA STATE UNIVERSITY WOMEN'S TENNIS TEAM FOR NETTING THE 2022 MID-EASTERN ATHLETIC CONFERENCE (MEAC) WOMEN'S TENNIS CHAMPIONSHIP TITLE AND TO HONOR THE PLAYERS AND COACH JUDGE ON A FABULOUS SEASON.</w:t>
      </w:r>
    </w:p>
    <w:p w:rsidR="002977B7" w:rsidRDefault="002977B7" w:rsidP="002977B7">
      <w:bookmarkStart w:id="13" w:name="include_clip_end_29"/>
      <w:bookmarkEnd w:id="13"/>
    </w:p>
    <w:p w:rsidR="002977B7" w:rsidRDefault="002977B7" w:rsidP="002977B7">
      <w:r>
        <w:t>The Resolution was adopted.</w:t>
      </w:r>
    </w:p>
    <w:p w:rsidR="002977B7" w:rsidRDefault="002977B7" w:rsidP="002977B7"/>
    <w:p w:rsidR="002977B7" w:rsidRDefault="002977B7" w:rsidP="002977B7">
      <w:pPr>
        <w:keepNext/>
        <w:jc w:val="center"/>
        <w:rPr>
          <w:b/>
        </w:rPr>
      </w:pPr>
      <w:r w:rsidRPr="002977B7">
        <w:rPr>
          <w:b/>
        </w:rPr>
        <w:t>HOUSE RESOLUTION</w:t>
      </w:r>
    </w:p>
    <w:p w:rsidR="002977B7" w:rsidRDefault="002977B7" w:rsidP="002977B7">
      <w:pPr>
        <w:keepNext/>
      </w:pPr>
      <w:r>
        <w:t>The following was introduced:</w:t>
      </w:r>
    </w:p>
    <w:p w:rsidR="002977B7" w:rsidRDefault="002977B7" w:rsidP="002977B7">
      <w:pPr>
        <w:keepNext/>
      </w:pPr>
      <w:bookmarkStart w:id="14" w:name="include_clip_start_32"/>
      <w:bookmarkEnd w:id="14"/>
    </w:p>
    <w:p w:rsidR="002977B7" w:rsidRDefault="002977B7" w:rsidP="002977B7">
      <w:r>
        <w:t>H. 5343 -- Reps. Brittain, Alexander, Allison, Anderson, Atkinson, Bailey, Ballentine, Bamberg, Bannister, Bennett, Bernstein, Blackwell, Bradley, Brawley,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PRIVATE FIRST CLASS ZACHARY REFFEY OF THE MYRTLE BEACH POLICE DEPARTMENT, TO CONGRATULATE HIM UPON BEING NAMED THE 2022 MYRTLE BEACH PFC JOE MCGARRY POLICE OFFICER OF THE YEAR, AND TO EXTEND GRATEFUL THANKS FOR HIS DEDICATED SERVICE.</w:t>
      </w:r>
    </w:p>
    <w:p w:rsidR="002977B7" w:rsidRDefault="002977B7" w:rsidP="002977B7">
      <w:bookmarkStart w:id="15" w:name="include_clip_end_32"/>
      <w:bookmarkEnd w:id="15"/>
    </w:p>
    <w:p w:rsidR="002977B7" w:rsidRDefault="002977B7" w:rsidP="002977B7">
      <w:r>
        <w:t>The Resolution was adopted.</w:t>
      </w:r>
    </w:p>
    <w:p w:rsidR="002977B7" w:rsidRDefault="002977B7" w:rsidP="002977B7"/>
    <w:p w:rsidR="002977B7" w:rsidRDefault="002977B7" w:rsidP="002977B7">
      <w:pPr>
        <w:keepNext/>
        <w:jc w:val="center"/>
        <w:rPr>
          <w:b/>
        </w:rPr>
      </w:pPr>
      <w:r w:rsidRPr="002977B7">
        <w:rPr>
          <w:b/>
        </w:rPr>
        <w:t>CONCURRENT RESOLUTION</w:t>
      </w:r>
    </w:p>
    <w:p w:rsidR="002977B7" w:rsidRDefault="002977B7" w:rsidP="002977B7">
      <w:pPr>
        <w:keepNext/>
      </w:pPr>
      <w:r>
        <w:t>The following was introduced:</w:t>
      </w:r>
    </w:p>
    <w:p w:rsidR="002977B7" w:rsidRDefault="002977B7" w:rsidP="002977B7">
      <w:pPr>
        <w:keepNext/>
      </w:pPr>
      <w:bookmarkStart w:id="16" w:name="include_clip_start_35"/>
      <w:bookmarkEnd w:id="16"/>
    </w:p>
    <w:p w:rsidR="002977B7" w:rsidRDefault="002977B7" w:rsidP="002977B7">
      <w:pPr>
        <w:keepNext/>
      </w:pPr>
      <w:r>
        <w:t>H. 5344 -- Rep. White: A CONCURRENT RESOLUTION TO REQUEST CLEMSON UNIVERSITY PRESIDENT DR. JAMES P. CLEMENTS AND THE MEMBERS OF THE CLEMSON UNIVERSITY BOARD OF TRUSTEES NAME THE CATTLE FACILITY LOCATED AT THE T. ED GARRISON ARENA "DR. POAG REID CATTLE FACILITY".</w:t>
      </w:r>
    </w:p>
    <w:p w:rsidR="002977B7" w:rsidRDefault="002977B7" w:rsidP="002977B7">
      <w:bookmarkStart w:id="17" w:name="include_clip_end_35"/>
      <w:bookmarkEnd w:id="17"/>
      <w:r>
        <w:t>The Concurrent Resolution was ordered referred to the Committee on Invitations and Memorial Resolutions.</w:t>
      </w:r>
    </w:p>
    <w:p w:rsidR="002977B7" w:rsidRDefault="002977B7" w:rsidP="002977B7"/>
    <w:p w:rsidR="002977B7" w:rsidRDefault="002977B7" w:rsidP="002977B7">
      <w:pPr>
        <w:keepNext/>
        <w:jc w:val="center"/>
        <w:rPr>
          <w:b/>
        </w:rPr>
      </w:pPr>
      <w:r w:rsidRPr="002977B7">
        <w:rPr>
          <w:b/>
        </w:rPr>
        <w:t>CONCURRENT RESOLUTION</w:t>
      </w:r>
    </w:p>
    <w:p w:rsidR="002977B7" w:rsidRDefault="002977B7" w:rsidP="002977B7">
      <w:r>
        <w:t>The Senate sent to the House the following:</w:t>
      </w:r>
    </w:p>
    <w:p w:rsidR="002977B7" w:rsidRDefault="002977B7" w:rsidP="002977B7">
      <w:bookmarkStart w:id="18" w:name="include_clip_start_38"/>
      <w:bookmarkEnd w:id="18"/>
    </w:p>
    <w:p w:rsidR="002977B7" w:rsidRDefault="002977B7" w:rsidP="002977B7">
      <w:r>
        <w:t>S. 918 -- Senators Goldfinch, Rankin, Hembree, Sabb and Williams: A CONCURRENT RESOLUTION TO REQUEST THAT THE DEPARTMENT OF TRANSPORTATION NAME THE INTERSECTION OF HIGHWAY 501 AND BROADWAY STREET IN HORRY COUNTY "PATROL OFFICER HENRY SCARBOROUGH INTERSECTION" AND ERECT APPROPRIATE MARKERS OR SIGNS AT THIS LOCATION CONTAINING THE DESIGNATION.</w:t>
      </w:r>
    </w:p>
    <w:p w:rsidR="002977B7" w:rsidRDefault="002977B7" w:rsidP="002977B7">
      <w:bookmarkStart w:id="19" w:name="include_clip_end_38"/>
      <w:bookmarkEnd w:id="19"/>
      <w:r>
        <w:t>The Concurrent Resolution was ordered referred to the Committee on Invitations and Memorial Resolutions.</w:t>
      </w:r>
    </w:p>
    <w:p w:rsidR="00D9644F" w:rsidRDefault="00D9644F" w:rsidP="002977B7">
      <w:pPr>
        <w:keepNext/>
        <w:jc w:val="center"/>
        <w:rPr>
          <w:b/>
        </w:rPr>
      </w:pPr>
    </w:p>
    <w:p w:rsidR="002977B7" w:rsidRDefault="002977B7" w:rsidP="002977B7">
      <w:pPr>
        <w:keepNext/>
        <w:jc w:val="center"/>
        <w:rPr>
          <w:b/>
        </w:rPr>
      </w:pPr>
      <w:r w:rsidRPr="002977B7">
        <w:rPr>
          <w:b/>
        </w:rPr>
        <w:t>CONCURRENT RESOLUTION</w:t>
      </w:r>
    </w:p>
    <w:p w:rsidR="002977B7" w:rsidRDefault="002977B7" w:rsidP="002977B7">
      <w:r>
        <w:t>The Senate sent to the House the following:</w:t>
      </w:r>
    </w:p>
    <w:p w:rsidR="002977B7" w:rsidRDefault="002977B7" w:rsidP="002977B7">
      <w:bookmarkStart w:id="20" w:name="include_clip_start_41"/>
      <w:bookmarkEnd w:id="20"/>
    </w:p>
    <w:p w:rsidR="002977B7" w:rsidRDefault="002977B7" w:rsidP="002977B7">
      <w:r>
        <w:t>S. 919 -- Senators Goldfinch, Rankin, Hembree, Sabb and Williams: A CONCURRENT RESOLUTION TO REQUEST THAT THE DEPARTMENT OF TRANSPORTATION NAME THE OVERPASS OF HARRELSON BOULEVARD IN HORRY COUNTY "PATROLMAN JACOB HANCHER OVERPASS" AND ERECT APPROPRIATE MARKERS OR SIGNS AT THIS LOCATION CONTAINING THE DESIGNATION.</w:t>
      </w:r>
    </w:p>
    <w:p w:rsidR="002977B7" w:rsidRDefault="002977B7" w:rsidP="002977B7">
      <w:bookmarkStart w:id="21" w:name="include_clip_end_41"/>
      <w:bookmarkEnd w:id="21"/>
      <w:r>
        <w:t>The Concurrent Resolution was ordered referred to the Committee on Invitations and Memorial Resolutions.</w:t>
      </w:r>
    </w:p>
    <w:p w:rsidR="002977B7" w:rsidRDefault="002977B7" w:rsidP="002977B7"/>
    <w:p w:rsidR="002977B7" w:rsidRDefault="002977B7" w:rsidP="002977B7">
      <w:pPr>
        <w:keepNext/>
        <w:jc w:val="center"/>
        <w:rPr>
          <w:b/>
        </w:rPr>
      </w:pPr>
      <w:r w:rsidRPr="002977B7">
        <w:rPr>
          <w:b/>
        </w:rPr>
        <w:t>CONCURRENT RESOLUTION</w:t>
      </w:r>
    </w:p>
    <w:p w:rsidR="002977B7" w:rsidRDefault="002977B7" w:rsidP="002977B7">
      <w:r>
        <w:t>The Senate sent to the House the following:</w:t>
      </w:r>
    </w:p>
    <w:p w:rsidR="002977B7" w:rsidRDefault="002977B7" w:rsidP="002977B7">
      <w:bookmarkStart w:id="22" w:name="include_clip_start_44"/>
      <w:bookmarkEnd w:id="22"/>
    </w:p>
    <w:p w:rsidR="002977B7" w:rsidRDefault="002977B7" w:rsidP="002977B7">
      <w:r>
        <w:t>S. 1038 -- Senator Jackson: A CONCURRENT RESOLUTION TO REQUEST THE DEPARTMENT OF TRANSPORTATION NAME THE INTERSECTION OF CHALK STREET AND POULTRY LANE IN RICHLAND COUNTY "DEACON DAVID SHIVER MEMORIAL INTERSECTION" AND ERECT APPROPRIATE MARKERS OR SIGNS AT THIS INTERSECTION CONTAINING THESE WORDS.</w:t>
      </w:r>
    </w:p>
    <w:p w:rsidR="002977B7" w:rsidRDefault="002977B7" w:rsidP="002977B7">
      <w:bookmarkStart w:id="23" w:name="include_clip_end_44"/>
      <w:bookmarkEnd w:id="23"/>
      <w:r>
        <w:t>The Concurrent Resolution was ordered referred to the Committee on Invitations and Memorial Resolutions.</w:t>
      </w:r>
    </w:p>
    <w:p w:rsidR="002977B7" w:rsidRDefault="002977B7" w:rsidP="002977B7"/>
    <w:p w:rsidR="002977B7" w:rsidRDefault="002977B7" w:rsidP="002977B7">
      <w:pPr>
        <w:keepNext/>
        <w:jc w:val="center"/>
        <w:rPr>
          <w:b/>
        </w:rPr>
      </w:pPr>
      <w:r w:rsidRPr="002977B7">
        <w:rPr>
          <w:b/>
        </w:rPr>
        <w:t>CONCURRENT RESOLUTION</w:t>
      </w:r>
    </w:p>
    <w:p w:rsidR="002977B7" w:rsidRDefault="002977B7" w:rsidP="002977B7">
      <w:r>
        <w:t>The Senate sent to the House the following:</w:t>
      </w:r>
    </w:p>
    <w:p w:rsidR="002977B7" w:rsidRDefault="002977B7" w:rsidP="002977B7">
      <w:bookmarkStart w:id="24" w:name="include_clip_start_47"/>
      <w:bookmarkEnd w:id="24"/>
    </w:p>
    <w:p w:rsidR="002977B7" w:rsidRDefault="002977B7" w:rsidP="002977B7">
      <w:r>
        <w:t>S. 1121 -- Senator Fanning: A CONCURRENT RESOLUTION TO REQUEST THE DEPARTMENT OF TRANSPORTATION NAME THE BRIDGE ALONG WATEREE ROAD IN FAIRFIELD COUNTY WHERE IT CROSSES THE WATEREE CREEK "JERRY NEALY BRIDGE" AND ERECT APPROPRIATE MARKERS OR SIGNS AT THIS LOCATION CONTAINING THESE WORDS.</w:t>
      </w:r>
    </w:p>
    <w:p w:rsidR="002977B7" w:rsidRDefault="002977B7" w:rsidP="002977B7">
      <w:bookmarkStart w:id="25" w:name="include_clip_end_47"/>
      <w:bookmarkEnd w:id="25"/>
      <w:r>
        <w:t>The Concurrent Resolution was ordered referred to the Committee on Invitations and Memorial Resolutions.</w:t>
      </w:r>
    </w:p>
    <w:p w:rsidR="002977B7" w:rsidRDefault="002977B7" w:rsidP="002977B7"/>
    <w:p w:rsidR="002977B7" w:rsidRDefault="002977B7" w:rsidP="002977B7">
      <w:pPr>
        <w:keepNext/>
        <w:jc w:val="center"/>
        <w:rPr>
          <w:b/>
        </w:rPr>
      </w:pPr>
      <w:r w:rsidRPr="002977B7">
        <w:rPr>
          <w:b/>
        </w:rPr>
        <w:t>CONCURRENT RESOLUTION</w:t>
      </w:r>
    </w:p>
    <w:p w:rsidR="002977B7" w:rsidRDefault="002977B7" w:rsidP="002977B7">
      <w:r>
        <w:t>The Senate sent to the House the following:</w:t>
      </w:r>
    </w:p>
    <w:p w:rsidR="002977B7" w:rsidRDefault="002977B7" w:rsidP="002977B7">
      <w:bookmarkStart w:id="26" w:name="include_clip_start_50"/>
      <w:bookmarkEnd w:id="26"/>
    </w:p>
    <w:p w:rsidR="002977B7" w:rsidRDefault="002977B7" w:rsidP="002977B7">
      <w:r>
        <w:t>S. 1243 -- Senator Allen: A CONCURRENT RESOLUTION 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rsidR="002977B7" w:rsidRDefault="002977B7" w:rsidP="002977B7">
      <w:bookmarkStart w:id="27" w:name="include_clip_end_50"/>
      <w:bookmarkEnd w:id="27"/>
      <w:r>
        <w:t>The Concurrent Resolution was ordered referred to the Committee on Invitations and Memorial Resolutions.</w:t>
      </w:r>
    </w:p>
    <w:p w:rsidR="002977B7" w:rsidRDefault="002977B7" w:rsidP="002977B7"/>
    <w:p w:rsidR="002977B7" w:rsidRDefault="002977B7" w:rsidP="002977B7">
      <w:pPr>
        <w:keepNext/>
        <w:jc w:val="center"/>
        <w:rPr>
          <w:b/>
        </w:rPr>
      </w:pPr>
      <w:r w:rsidRPr="002977B7">
        <w:rPr>
          <w:b/>
        </w:rPr>
        <w:t>CONCURRENT RESOLUTION</w:t>
      </w:r>
    </w:p>
    <w:p w:rsidR="002977B7" w:rsidRDefault="002977B7" w:rsidP="002977B7">
      <w:r>
        <w:t>The Senate sent to the House the following:</w:t>
      </w:r>
    </w:p>
    <w:p w:rsidR="002977B7" w:rsidRDefault="002977B7" w:rsidP="002977B7">
      <w:bookmarkStart w:id="28" w:name="include_clip_start_53"/>
      <w:bookmarkEnd w:id="28"/>
    </w:p>
    <w:p w:rsidR="002977B7" w:rsidRDefault="002977B7" w:rsidP="002977B7">
      <w:r>
        <w:t>S. 1257 -- Senator McElveen: A CONCURRENT RESOLUTION 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rsidR="002977B7" w:rsidRDefault="002977B7" w:rsidP="002977B7">
      <w:bookmarkStart w:id="29" w:name="include_clip_end_53"/>
      <w:bookmarkEnd w:id="29"/>
      <w:r>
        <w:t>The Concurrent Resolution was ordered referred to the Committee on Invitations and Memorial Resolutions.</w:t>
      </w:r>
    </w:p>
    <w:p w:rsidR="002977B7" w:rsidRDefault="002977B7" w:rsidP="002977B7"/>
    <w:p w:rsidR="002977B7" w:rsidRDefault="002977B7" w:rsidP="002977B7">
      <w:pPr>
        <w:keepNext/>
        <w:jc w:val="center"/>
        <w:rPr>
          <w:b/>
        </w:rPr>
      </w:pPr>
      <w:r w:rsidRPr="002977B7">
        <w:rPr>
          <w:b/>
        </w:rPr>
        <w:t>CONCURRENT RESOLUTION</w:t>
      </w:r>
    </w:p>
    <w:p w:rsidR="002977B7" w:rsidRDefault="002977B7" w:rsidP="002977B7">
      <w:r>
        <w:t>The Senate sent to the House the following:</w:t>
      </w:r>
    </w:p>
    <w:p w:rsidR="002977B7" w:rsidRDefault="002977B7" w:rsidP="002977B7">
      <w:bookmarkStart w:id="30" w:name="include_clip_start_56"/>
      <w:bookmarkEnd w:id="30"/>
    </w:p>
    <w:p w:rsidR="002977B7" w:rsidRDefault="002977B7" w:rsidP="002977B7">
      <w:r>
        <w:t>S. 1304 -- Senator Rice: A CONCURRENT RESOLUTION TO CONGRATULATE THE PICKENS COUNTY BOARD OF DISABILITIES AND SPECIAL NEEDS UPON THE OCCASION OF ITS FIFTIETH ANNIVERSARY AND TO COMMEND THE ORGANIZATION FOR ITS MANY YEARS OF DEDICATED SERVICE TO THE PICKENS COMMUNITY AND THE PEOPLE AND THE STATE OF SOUTH CAROLINA.</w:t>
      </w:r>
    </w:p>
    <w:p w:rsidR="002977B7" w:rsidRDefault="002977B7" w:rsidP="002977B7">
      <w:bookmarkStart w:id="31" w:name="include_clip_end_56"/>
      <w:bookmarkEnd w:id="31"/>
      <w:r>
        <w:t>The Concurrent Resolution was ordered referred to the Committee on Pickens Delegation.</w:t>
      </w:r>
    </w:p>
    <w:p w:rsidR="002977B7" w:rsidRDefault="002977B7" w:rsidP="002977B7"/>
    <w:p w:rsidR="002977B7" w:rsidRDefault="002977B7" w:rsidP="002977B7">
      <w:pPr>
        <w:keepNext/>
        <w:jc w:val="center"/>
        <w:rPr>
          <w:b/>
        </w:rPr>
      </w:pPr>
      <w:r w:rsidRPr="002977B7">
        <w:rPr>
          <w:b/>
        </w:rPr>
        <w:t>CONCURRENT RESOLUTION</w:t>
      </w:r>
    </w:p>
    <w:p w:rsidR="002977B7" w:rsidRDefault="002977B7" w:rsidP="002977B7">
      <w:r>
        <w:t>The Senate sent to the House the following:</w:t>
      </w:r>
    </w:p>
    <w:p w:rsidR="002977B7" w:rsidRDefault="002977B7" w:rsidP="002977B7">
      <w:bookmarkStart w:id="32" w:name="include_clip_start_59"/>
      <w:bookmarkEnd w:id="32"/>
    </w:p>
    <w:p w:rsidR="002977B7" w:rsidRDefault="002977B7" w:rsidP="002977B7">
      <w:r>
        <w:t>S. 1306 -- Senators Hutto, Shealy and Stephens: A CONCURRENT RESOLUTION TO RECOGNIZE OLIVER "BUDDY" POUGH, HEAD FOOTBALL COACH OF SOUTH CAROLINA STATE UNIVERSITY, FOR HIS OUTSTANDING COACHING CAREER AND TO CONGRATULATE HIM FOR BEING NAMED AS A SOUTH CAROLINA STATE EMPLOYEE ASSOCIATION HONOREE.</w:t>
      </w:r>
    </w:p>
    <w:p w:rsidR="002977B7" w:rsidRDefault="002977B7" w:rsidP="002977B7">
      <w:bookmarkStart w:id="33" w:name="include_clip_end_59"/>
      <w:bookmarkEnd w:id="33"/>
      <w:r>
        <w:t>The Concurrent Resolution was agreed to and ordered returned to the Senate with concurrence.</w:t>
      </w:r>
    </w:p>
    <w:p w:rsidR="002977B7" w:rsidRDefault="002977B7" w:rsidP="002977B7"/>
    <w:p w:rsidR="002977B7" w:rsidRDefault="002977B7" w:rsidP="002977B7">
      <w:pPr>
        <w:keepNext/>
        <w:jc w:val="center"/>
        <w:rPr>
          <w:b/>
        </w:rPr>
      </w:pPr>
      <w:r w:rsidRPr="002977B7">
        <w:rPr>
          <w:b/>
        </w:rPr>
        <w:t>CONCURRENT RESOLUTION</w:t>
      </w:r>
    </w:p>
    <w:p w:rsidR="002977B7" w:rsidRDefault="002977B7" w:rsidP="002977B7">
      <w:r>
        <w:t>The Senate sent to the House the following:</w:t>
      </w:r>
    </w:p>
    <w:p w:rsidR="002977B7" w:rsidRDefault="002977B7" w:rsidP="002977B7">
      <w:bookmarkStart w:id="34" w:name="include_clip_start_62"/>
      <w:bookmarkEnd w:id="34"/>
    </w:p>
    <w:p w:rsidR="002977B7" w:rsidRDefault="002977B7" w:rsidP="002977B7">
      <w:r>
        <w:t>S. 1310 -- Senator Garrett: A CONCURRENT RESOLUTION TO RECOGNIZE AND HONOR THE STUDENTS IN HOLLYWOOD ELEMENTARY SCHOOL CLASS 3A AND THEIR TEACHER, MRS. ANGELIA JACKSON, AND TO CONGRATULATE THEM FOR THEIR OUTSTANDING PERFORMANCE IN THE IMAGINE MATH 2022 NATIONAL MARCH MATH MADNESS CHALLENGE.</w:t>
      </w:r>
    </w:p>
    <w:p w:rsidR="002977B7" w:rsidRDefault="002977B7" w:rsidP="002977B7">
      <w:bookmarkStart w:id="35" w:name="include_clip_end_62"/>
      <w:bookmarkEnd w:id="35"/>
      <w:r>
        <w:t>The Concurrent Resolution was agreed to and ordered returned to the Senate with concurrence.</w:t>
      </w:r>
    </w:p>
    <w:p w:rsidR="002977B7" w:rsidRDefault="002977B7" w:rsidP="002977B7"/>
    <w:p w:rsidR="002977B7" w:rsidRDefault="002977B7" w:rsidP="002977B7">
      <w:pPr>
        <w:keepNext/>
        <w:jc w:val="center"/>
        <w:rPr>
          <w:b/>
        </w:rPr>
      </w:pPr>
      <w:r w:rsidRPr="002977B7">
        <w:rPr>
          <w:b/>
        </w:rPr>
        <w:t xml:space="preserve">INTRODUCTION OF BILL  </w:t>
      </w:r>
    </w:p>
    <w:p w:rsidR="002977B7" w:rsidRDefault="002977B7" w:rsidP="002977B7">
      <w:r>
        <w:t>The following Bill was introduced, read the first time, and referred to appropriate committee:</w:t>
      </w:r>
    </w:p>
    <w:p w:rsidR="002977B7" w:rsidRDefault="002977B7" w:rsidP="002977B7"/>
    <w:p w:rsidR="002977B7" w:rsidRDefault="002977B7" w:rsidP="002977B7">
      <w:pPr>
        <w:keepNext/>
      </w:pPr>
      <w:bookmarkStart w:id="36" w:name="include_clip_start_66"/>
      <w:bookmarkEnd w:id="36"/>
      <w:r>
        <w:t>S. 1299 -- Senators Martin, Peeler and Cromer: 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rsidR="002977B7" w:rsidRDefault="002977B7" w:rsidP="002977B7">
      <w:bookmarkStart w:id="37" w:name="include_clip_end_66"/>
      <w:bookmarkEnd w:id="37"/>
      <w:r>
        <w:t>Referred to Union Delegation</w:t>
      </w:r>
    </w:p>
    <w:p w:rsidR="002977B7" w:rsidRDefault="002977B7" w:rsidP="002977B7">
      <w:pPr>
        <w:keepNext/>
        <w:jc w:val="center"/>
        <w:rPr>
          <w:b/>
        </w:rPr>
      </w:pPr>
      <w:r w:rsidRPr="002977B7">
        <w:rPr>
          <w:b/>
        </w:rPr>
        <w:t>ROLL CALL</w:t>
      </w:r>
    </w:p>
    <w:p w:rsidR="002977B7" w:rsidRDefault="002977B7" w:rsidP="002977B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977B7" w:rsidRPr="002977B7" w:rsidTr="002977B7">
        <w:trPr>
          <w:jc w:val="right"/>
        </w:trPr>
        <w:tc>
          <w:tcPr>
            <w:tcW w:w="2179" w:type="dxa"/>
            <w:shd w:val="clear" w:color="auto" w:fill="auto"/>
          </w:tcPr>
          <w:p w:rsidR="002977B7" w:rsidRPr="002977B7" w:rsidRDefault="002977B7" w:rsidP="002977B7">
            <w:pPr>
              <w:keepNext/>
              <w:ind w:firstLine="0"/>
            </w:pPr>
            <w:bookmarkStart w:id="38" w:name="vote_start69"/>
            <w:bookmarkEnd w:id="38"/>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blPrEx>
          <w:jc w:val="left"/>
        </w:tblPrEx>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blPrEx>
          <w:jc w:val="left"/>
        </w:tblPrEx>
        <w:tc>
          <w:tcPr>
            <w:tcW w:w="2179" w:type="dxa"/>
            <w:shd w:val="clear" w:color="auto" w:fill="auto"/>
          </w:tcPr>
          <w:p w:rsidR="002977B7" w:rsidRPr="002977B7" w:rsidRDefault="002977B7" w:rsidP="002977B7">
            <w:pPr>
              <w:ind w:firstLine="0"/>
            </w:pPr>
            <w:r>
              <w:t>Bamberg</w:t>
            </w:r>
          </w:p>
        </w:tc>
        <w:tc>
          <w:tcPr>
            <w:tcW w:w="2179" w:type="dxa"/>
            <w:shd w:val="clear" w:color="auto" w:fill="auto"/>
          </w:tcPr>
          <w:p w:rsidR="002977B7" w:rsidRPr="002977B7" w:rsidRDefault="002977B7" w:rsidP="002977B7">
            <w:pPr>
              <w:ind w:firstLine="0"/>
            </w:pPr>
            <w:r>
              <w:t>Bannister</w:t>
            </w:r>
          </w:p>
        </w:tc>
        <w:tc>
          <w:tcPr>
            <w:tcW w:w="2180" w:type="dxa"/>
            <w:shd w:val="clear" w:color="auto" w:fill="auto"/>
          </w:tcPr>
          <w:p w:rsidR="002977B7" w:rsidRPr="002977B7" w:rsidRDefault="002977B7" w:rsidP="002977B7">
            <w:pPr>
              <w:ind w:firstLine="0"/>
            </w:pPr>
            <w:r>
              <w:t>Bennett</w:t>
            </w:r>
          </w:p>
        </w:tc>
      </w:tr>
      <w:tr w:rsidR="002977B7" w:rsidRPr="002977B7" w:rsidTr="002977B7">
        <w:tblPrEx>
          <w:jc w:val="left"/>
        </w:tblPrEx>
        <w:tc>
          <w:tcPr>
            <w:tcW w:w="2179" w:type="dxa"/>
            <w:shd w:val="clear" w:color="auto" w:fill="auto"/>
          </w:tcPr>
          <w:p w:rsidR="002977B7" w:rsidRPr="002977B7" w:rsidRDefault="002977B7" w:rsidP="002977B7">
            <w:pPr>
              <w:ind w:firstLine="0"/>
            </w:pPr>
            <w:r>
              <w:t>Bernstein</w:t>
            </w:r>
          </w:p>
        </w:tc>
        <w:tc>
          <w:tcPr>
            <w:tcW w:w="2179" w:type="dxa"/>
            <w:shd w:val="clear" w:color="auto" w:fill="auto"/>
          </w:tcPr>
          <w:p w:rsidR="002977B7" w:rsidRPr="002977B7" w:rsidRDefault="002977B7" w:rsidP="002977B7">
            <w:pPr>
              <w:ind w:firstLine="0"/>
            </w:pPr>
            <w:r>
              <w:t>Blackwell</w:t>
            </w:r>
          </w:p>
        </w:tc>
        <w:tc>
          <w:tcPr>
            <w:tcW w:w="2180" w:type="dxa"/>
            <w:shd w:val="clear" w:color="auto" w:fill="auto"/>
          </w:tcPr>
          <w:p w:rsidR="002977B7" w:rsidRPr="002977B7" w:rsidRDefault="002977B7" w:rsidP="002977B7">
            <w:pPr>
              <w:ind w:firstLine="0"/>
            </w:pPr>
            <w:r>
              <w:t>Bradley</w:t>
            </w:r>
          </w:p>
        </w:tc>
      </w:tr>
      <w:tr w:rsidR="002977B7" w:rsidRPr="002977B7" w:rsidTr="002977B7">
        <w:tblPrEx>
          <w:jc w:val="left"/>
        </w:tblPrEx>
        <w:tc>
          <w:tcPr>
            <w:tcW w:w="2179" w:type="dxa"/>
            <w:shd w:val="clear" w:color="auto" w:fill="auto"/>
          </w:tcPr>
          <w:p w:rsidR="002977B7" w:rsidRPr="002977B7" w:rsidRDefault="002977B7" w:rsidP="002977B7">
            <w:pPr>
              <w:ind w:firstLine="0"/>
            </w:pPr>
            <w:r>
              <w:t>Brawley</w:t>
            </w:r>
          </w:p>
        </w:tc>
        <w:tc>
          <w:tcPr>
            <w:tcW w:w="2179" w:type="dxa"/>
            <w:shd w:val="clear" w:color="auto" w:fill="auto"/>
          </w:tcPr>
          <w:p w:rsidR="002977B7" w:rsidRPr="002977B7" w:rsidRDefault="002977B7" w:rsidP="002977B7">
            <w:pPr>
              <w:ind w:firstLine="0"/>
            </w:pPr>
            <w:r>
              <w:t>Brittain</w:t>
            </w:r>
          </w:p>
        </w:tc>
        <w:tc>
          <w:tcPr>
            <w:tcW w:w="2180" w:type="dxa"/>
            <w:shd w:val="clear" w:color="auto" w:fill="auto"/>
          </w:tcPr>
          <w:p w:rsidR="002977B7" w:rsidRPr="002977B7" w:rsidRDefault="002977B7" w:rsidP="002977B7">
            <w:pPr>
              <w:ind w:firstLine="0"/>
            </w:pPr>
            <w:r>
              <w:t>Bryant</w:t>
            </w:r>
          </w:p>
        </w:tc>
      </w:tr>
      <w:tr w:rsidR="002977B7" w:rsidRPr="002977B7" w:rsidTr="002977B7">
        <w:tblPrEx>
          <w:jc w:val="left"/>
        </w:tblPrEx>
        <w:tc>
          <w:tcPr>
            <w:tcW w:w="2179" w:type="dxa"/>
            <w:shd w:val="clear" w:color="auto" w:fill="auto"/>
          </w:tcPr>
          <w:p w:rsidR="002977B7" w:rsidRPr="002977B7" w:rsidRDefault="002977B7" w:rsidP="002977B7">
            <w:pPr>
              <w:ind w:firstLine="0"/>
            </w:pPr>
            <w:r>
              <w:t>Burns</w:t>
            </w:r>
          </w:p>
        </w:tc>
        <w:tc>
          <w:tcPr>
            <w:tcW w:w="2179" w:type="dxa"/>
            <w:shd w:val="clear" w:color="auto" w:fill="auto"/>
          </w:tcPr>
          <w:p w:rsidR="002977B7" w:rsidRPr="002977B7" w:rsidRDefault="002977B7" w:rsidP="002977B7">
            <w:pPr>
              <w:ind w:firstLine="0"/>
            </w:pPr>
            <w:r>
              <w:t>Bustos</w:t>
            </w:r>
          </w:p>
        </w:tc>
        <w:tc>
          <w:tcPr>
            <w:tcW w:w="2180" w:type="dxa"/>
            <w:shd w:val="clear" w:color="auto" w:fill="auto"/>
          </w:tcPr>
          <w:p w:rsidR="002977B7" w:rsidRPr="002977B7" w:rsidRDefault="002977B7" w:rsidP="002977B7">
            <w:pPr>
              <w:ind w:firstLine="0"/>
            </w:pPr>
            <w:r>
              <w:t>Calhoon</w:t>
            </w:r>
          </w:p>
        </w:tc>
      </w:tr>
      <w:tr w:rsidR="002977B7" w:rsidRPr="002977B7" w:rsidTr="002977B7">
        <w:tblPrEx>
          <w:jc w:val="left"/>
        </w:tblPrEx>
        <w:tc>
          <w:tcPr>
            <w:tcW w:w="2179" w:type="dxa"/>
            <w:shd w:val="clear" w:color="auto" w:fill="auto"/>
          </w:tcPr>
          <w:p w:rsidR="002977B7" w:rsidRPr="002977B7" w:rsidRDefault="002977B7" w:rsidP="002977B7">
            <w:pPr>
              <w:ind w:firstLine="0"/>
            </w:pPr>
            <w:r>
              <w:t>Carter</w:t>
            </w:r>
          </w:p>
        </w:tc>
        <w:tc>
          <w:tcPr>
            <w:tcW w:w="2179" w:type="dxa"/>
            <w:shd w:val="clear" w:color="auto" w:fill="auto"/>
          </w:tcPr>
          <w:p w:rsidR="002977B7" w:rsidRPr="002977B7" w:rsidRDefault="002977B7" w:rsidP="002977B7">
            <w:pPr>
              <w:ind w:firstLine="0"/>
            </w:pPr>
            <w:r>
              <w:t>Caskey</w:t>
            </w:r>
          </w:p>
        </w:tc>
        <w:tc>
          <w:tcPr>
            <w:tcW w:w="2180" w:type="dxa"/>
            <w:shd w:val="clear" w:color="auto" w:fill="auto"/>
          </w:tcPr>
          <w:p w:rsidR="002977B7" w:rsidRPr="002977B7" w:rsidRDefault="002977B7" w:rsidP="002977B7">
            <w:pPr>
              <w:ind w:firstLine="0"/>
            </w:pPr>
            <w:r>
              <w:t>Chumley</w:t>
            </w:r>
          </w:p>
        </w:tc>
      </w:tr>
      <w:tr w:rsidR="002977B7" w:rsidRPr="002977B7" w:rsidTr="002977B7">
        <w:tblPrEx>
          <w:jc w:val="left"/>
        </w:tblPrEx>
        <w:tc>
          <w:tcPr>
            <w:tcW w:w="2179" w:type="dxa"/>
            <w:shd w:val="clear" w:color="auto" w:fill="auto"/>
          </w:tcPr>
          <w:p w:rsidR="002977B7" w:rsidRPr="002977B7" w:rsidRDefault="002977B7" w:rsidP="002977B7">
            <w:pPr>
              <w:ind w:firstLine="0"/>
            </w:pPr>
            <w:r>
              <w:t>Clyburn</w:t>
            </w:r>
          </w:p>
        </w:tc>
        <w:tc>
          <w:tcPr>
            <w:tcW w:w="2179" w:type="dxa"/>
            <w:shd w:val="clear" w:color="auto" w:fill="auto"/>
          </w:tcPr>
          <w:p w:rsidR="002977B7" w:rsidRPr="002977B7" w:rsidRDefault="002977B7" w:rsidP="002977B7">
            <w:pPr>
              <w:ind w:firstLine="0"/>
            </w:pPr>
            <w:r>
              <w:t>Cobb-Hunter</w:t>
            </w:r>
          </w:p>
        </w:tc>
        <w:tc>
          <w:tcPr>
            <w:tcW w:w="2180" w:type="dxa"/>
            <w:shd w:val="clear" w:color="auto" w:fill="auto"/>
          </w:tcPr>
          <w:p w:rsidR="002977B7" w:rsidRPr="002977B7" w:rsidRDefault="002977B7" w:rsidP="002977B7">
            <w:pPr>
              <w:ind w:firstLine="0"/>
            </w:pPr>
            <w:r>
              <w:t>Cogswell</w:t>
            </w:r>
          </w:p>
        </w:tc>
      </w:tr>
      <w:tr w:rsidR="002977B7" w:rsidRPr="002977B7" w:rsidTr="002977B7">
        <w:tblPrEx>
          <w:jc w:val="left"/>
        </w:tblPrEx>
        <w:tc>
          <w:tcPr>
            <w:tcW w:w="2179" w:type="dxa"/>
            <w:shd w:val="clear" w:color="auto" w:fill="auto"/>
          </w:tcPr>
          <w:p w:rsidR="002977B7" w:rsidRPr="002977B7" w:rsidRDefault="002977B7" w:rsidP="002977B7">
            <w:pPr>
              <w:ind w:firstLine="0"/>
            </w:pPr>
            <w:r>
              <w:t>Collins</w:t>
            </w:r>
          </w:p>
        </w:tc>
        <w:tc>
          <w:tcPr>
            <w:tcW w:w="2179" w:type="dxa"/>
            <w:shd w:val="clear" w:color="auto" w:fill="auto"/>
          </w:tcPr>
          <w:p w:rsidR="002977B7" w:rsidRPr="002977B7" w:rsidRDefault="002977B7" w:rsidP="002977B7">
            <w:pPr>
              <w:ind w:firstLine="0"/>
            </w:pPr>
            <w:r>
              <w:t>W. Cox</w:t>
            </w:r>
          </w:p>
        </w:tc>
        <w:tc>
          <w:tcPr>
            <w:tcW w:w="2180" w:type="dxa"/>
            <w:shd w:val="clear" w:color="auto" w:fill="auto"/>
          </w:tcPr>
          <w:p w:rsidR="002977B7" w:rsidRPr="002977B7" w:rsidRDefault="002977B7" w:rsidP="002977B7">
            <w:pPr>
              <w:ind w:firstLine="0"/>
            </w:pPr>
            <w:r>
              <w:t>Crawford</w:t>
            </w:r>
          </w:p>
        </w:tc>
      </w:tr>
      <w:tr w:rsidR="002977B7" w:rsidRPr="002977B7" w:rsidTr="002977B7">
        <w:tblPrEx>
          <w:jc w:val="left"/>
        </w:tblPrEx>
        <w:tc>
          <w:tcPr>
            <w:tcW w:w="2179" w:type="dxa"/>
            <w:shd w:val="clear" w:color="auto" w:fill="auto"/>
          </w:tcPr>
          <w:p w:rsidR="002977B7" w:rsidRPr="002977B7" w:rsidRDefault="002977B7" w:rsidP="002977B7">
            <w:pPr>
              <w:ind w:firstLine="0"/>
            </w:pPr>
            <w:r>
              <w:t>Dabney</w:t>
            </w:r>
          </w:p>
        </w:tc>
        <w:tc>
          <w:tcPr>
            <w:tcW w:w="2179" w:type="dxa"/>
            <w:shd w:val="clear" w:color="auto" w:fill="auto"/>
          </w:tcPr>
          <w:p w:rsidR="002977B7" w:rsidRPr="002977B7" w:rsidRDefault="002977B7" w:rsidP="002977B7">
            <w:pPr>
              <w:ind w:firstLine="0"/>
            </w:pPr>
            <w:r>
              <w:t>Daning</w:t>
            </w:r>
          </w:p>
        </w:tc>
        <w:tc>
          <w:tcPr>
            <w:tcW w:w="2180" w:type="dxa"/>
            <w:shd w:val="clear" w:color="auto" w:fill="auto"/>
          </w:tcPr>
          <w:p w:rsidR="002977B7" w:rsidRPr="002977B7" w:rsidRDefault="002977B7" w:rsidP="002977B7">
            <w:pPr>
              <w:ind w:firstLine="0"/>
            </w:pPr>
            <w:r>
              <w:t>Davis</w:t>
            </w:r>
          </w:p>
        </w:tc>
      </w:tr>
      <w:tr w:rsidR="002977B7" w:rsidRPr="002977B7" w:rsidTr="002977B7">
        <w:tblPrEx>
          <w:jc w:val="left"/>
        </w:tblPrEx>
        <w:tc>
          <w:tcPr>
            <w:tcW w:w="2179" w:type="dxa"/>
            <w:shd w:val="clear" w:color="auto" w:fill="auto"/>
          </w:tcPr>
          <w:p w:rsidR="002977B7" w:rsidRPr="002977B7" w:rsidRDefault="002977B7" w:rsidP="002977B7">
            <w:pPr>
              <w:ind w:firstLine="0"/>
            </w:pPr>
            <w:r>
              <w:t>Dillard</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Erickson</w:t>
            </w:r>
          </w:p>
        </w:tc>
      </w:tr>
      <w:tr w:rsidR="002977B7" w:rsidRPr="002977B7" w:rsidTr="002977B7">
        <w:tblPrEx>
          <w:jc w:val="left"/>
        </w:tblPrEx>
        <w:tc>
          <w:tcPr>
            <w:tcW w:w="2179" w:type="dxa"/>
            <w:shd w:val="clear" w:color="auto" w:fill="auto"/>
          </w:tcPr>
          <w:p w:rsidR="002977B7" w:rsidRPr="002977B7" w:rsidRDefault="002977B7" w:rsidP="002977B7">
            <w:pPr>
              <w:ind w:firstLine="0"/>
            </w:pPr>
            <w:r>
              <w:t>Felder</w:t>
            </w:r>
          </w:p>
        </w:tc>
        <w:tc>
          <w:tcPr>
            <w:tcW w:w="2179" w:type="dxa"/>
            <w:shd w:val="clear" w:color="auto" w:fill="auto"/>
          </w:tcPr>
          <w:p w:rsidR="002977B7" w:rsidRPr="002977B7" w:rsidRDefault="002977B7" w:rsidP="002977B7">
            <w:pPr>
              <w:ind w:firstLine="0"/>
            </w:pPr>
            <w:r>
              <w:t>Finlay</w:t>
            </w:r>
          </w:p>
        </w:tc>
        <w:tc>
          <w:tcPr>
            <w:tcW w:w="2180" w:type="dxa"/>
            <w:shd w:val="clear" w:color="auto" w:fill="auto"/>
          </w:tcPr>
          <w:p w:rsidR="002977B7" w:rsidRPr="002977B7" w:rsidRDefault="002977B7" w:rsidP="002977B7">
            <w:pPr>
              <w:ind w:firstLine="0"/>
            </w:pPr>
            <w:r>
              <w:t>Forrest</w:t>
            </w:r>
          </w:p>
        </w:tc>
      </w:tr>
      <w:tr w:rsidR="002977B7" w:rsidRPr="002977B7" w:rsidTr="002977B7">
        <w:tblPrEx>
          <w:jc w:val="left"/>
        </w:tblPrEx>
        <w:tc>
          <w:tcPr>
            <w:tcW w:w="2179" w:type="dxa"/>
            <w:shd w:val="clear" w:color="auto" w:fill="auto"/>
          </w:tcPr>
          <w:p w:rsidR="002977B7" w:rsidRPr="002977B7" w:rsidRDefault="002977B7" w:rsidP="002977B7">
            <w:pPr>
              <w:ind w:firstLine="0"/>
            </w:pPr>
            <w:r>
              <w:t>Fry</w:t>
            </w:r>
          </w:p>
        </w:tc>
        <w:tc>
          <w:tcPr>
            <w:tcW w:w="2179" w:type="dxa"/>
            <w:shd w:val="clear" w:color="auto" w:fill="auto"/>
          </w:tcPr>
          <w:p w:rsidR="002977B7" w:rsidRPr="002977B7" w:rsidRDefault="002977B7" w:rsidP="002977B7">
            <w:pPr>
              <w:ind w:firstLine="0"/>
            </w:pPr>
            <w:r>
              <w:t>Gagnon</w:t>
            </w:r>
          </w:p>
        </w:tc>
        <w:tc>
          <w:tcPr>
            <w:tcW w:w="2180" w:type="dxa"/>
            <w:shd w:val="clear" w:color="auto" w:fill="auto"/>
          </w:tcPr>
          <w:p w:rsidR="002977B7" w:rsidRPr="002977B7" w:rsidRDefault="002977B7" w:rsidP="002977B7">
            <w:pPr>
              <w:ind w:firstLine="0"/>
            </w:pPr>
            <w:r>
              <w:t>Garvin</w:t>
            </w:r>
          </w:p>
        </w:tc>
      </w:tr>
      <w:tr w:rsidR="002977B7" w:rsidRPr="002977B7" w:rsidTr="002977B7">
        <w:tblPrEx>
          <w:jc w:val="left"/>
        </w:tblPrEx>
        <w:tc>
          <w:tcPr>
            <w:tcW w:w="2179" w:type="dxa"/>
            <w:shd w:val="clear" w:color="auto" w:fill="auto"/>
          </w:tcPr>
          <w:p w:rsidR="002977B7" w:rsidRPr="002977B7" w:rsidRDefault="002977B7" w:rsidP="002977B7">
            <w:pPr>
              <w:ind w:firstLine="0"/>
            </w:pPr>
            <w:r>
              <w:t>Gatch</w:t>
            </w:r>
          </w:p>
        </w:tc>
        <w:tc>
          <w:tcPr>
            <w:tcW w:w="2179" w:type="dxa"/>
            <w:shd w:val="clear" w:color="auto" w:fill="auto"/>
          </w:tcPr>
          <w:p w:rsidR="002977B7" w:rsidRPr="002977B7" w:rsidRDefault="002977B7" w:rsidP="002977B7">
            <w:pPr>
              <w:ind w:firstLine="0"/>
            </w:pPr>
            <w:r>
              <w:t>Gilliam</w:t>
            </w:r>
          </w:p>
        </w:tc>
        <w:tc>
          <w:tcPr>
            <w:tcW w:w="2180" w:type="dxa"/>
            <w:shd w:val="clear" w:color="auto" w:fill="auto"/>
          </w:tcPr>
          <w:p w:rsidR="002977B7" w:rsidRPr="002977B7" w:rsidRDefault="002977B7" w:rsidP="002977B7">
            <w:pPr>
              <w:ind w:firstLine="0"/>
            </w:pPr>
            <w:r>
              <w:t>Gilliard</w:t>
            </w:r>
          </w:p>
        </w:tc>
      </w:tr>
      <w:tr w:rsidR="002977B7" w:rsidRPr="002977B7" w:rsidTr="002977B7">
        <w:tblPrEx>
          <w:jc w:val="left"/>
        </w:tblPrEx>
        <w:tc>
          <w:tcPr>
            <w:tcW w:w="2179" w:type="dxa"/>
            <w:shd w:val="clear" w:color="auto" w:fill="auto"/>
          </w:tcPr>
          <w:p w:rsidR="002977B7" w:rsidRPr="002977B7" w:rsidRDefault="002977B7" w:rsidP="002977B7">
            <w:pPr>
              <w:ind w:firstLine="0"/>
            </w:pPr>
            <w:r>
              <w:t>Govan</w:t>
            </w:r>
          </w:p>
        </w:tc>
        <w:tc>
          <w:tcPr>
            <w:tcW w:w="2179" w:type="dxa"/>
            <w:shd w:val="clear" w:color="auto" w:fill="auto"/>
          </w:tcPr>
          <w:p w:rsidR="002977B7" w:rsidRPr="002977B7" w:rsidRDefault="002977B7" w:rsidP="002977B7">
            <w:pPr>
              <w:ind w:firstLine="0"/>
            </w:pPr>
            <w:r>
              <w:t>Haddon</w:t>
            </w:r>
          </w:p>
        </w:tc>
        <w:tc>
          <w:tcPr>
            <w:tcW w:w="2180" w:type="dxa"/>
            <w:shd w:val="clear" w:color="auto" w:fill="auto"/>
          </w:tcPr>
          <w:p w:rsidR="002977B7" w:rsidRPr="002977B7" w:rsidRDefault="002977B7" w:rsidP="002977B7">
            <w:pPr>
              <w:ind w:firstLine="0"/>
            </w:pPr>
            <w:r>
              <w:t>Hardee</w:t>
            </w:r>
          </w:p>
        </w:tc>
      </w:tr>
      <w:tr w:rsidR="002977B7" w:rsidRPr="002977B7" w:rsidTr="002977B7">
        <w:tblPrEx>
          <w:jc w:val="left"/>
        </w:tblPrEx>
        <w:tc>
          <w:tcPr>
            <w:tcW w:w="2179" w:type="dxa"/>
            <w:shd w:val="clear" w:color="auto" w:fill="auto"/>
          </w:tcPr>
          <w:p w:rsidR="002977B7" w:rsidRPr="002977B7" w:rsidRDefault="002977B7" w:rsidP="002977B7">
            <w:pPr>
              <w:ind w:firstLine="0"/>
            </w:pPr>
            <w:r>
              <w:t>Hart</w:t>
            </w:r>
          </w:p>
        </w:tc>
        <w:tc>
          <w:tcPr>
            <w:tcW w:w="2179" w:type="dxa"/>
            <w:shd w:val="clear" w:color="auto" w:fill="auto"/>
          </w:tcPr>
          <w:p w:rsidR="002977B7" w:rsidRPr="002977B7" w:rsidRDefault="002977B7" w:rsidP="002977B7">
            <w:pPr>
              <w:ind w:firstLine="0"/>
            </w:pPr>
            <w:r>
              <w:t>Hayes</w:t>
            </w:r>
          </w:p>
        </w:tc>
        <w:tc>
          <w:tcPr>
            <w:tcW w:w="2180" w:type="dxa"/>
            <w:shd w:val="clear" w:color="auto" w:fill="auto"/>
          </w:tcPr>
          <w:p w:rsidR="002977B7" w:rsidRPr="002977B7" w:rsidRDefault="002977B7" w:rsidP="002977B7">
            <w:pPr>
              <w:ind w:firstLine="0"/>
            </w:pPr>
            <w:r>
              <w:t>Henderson-Myers</w:t>
            </w:r>
          </w:p>
        </w:tc>
      </w:tr>
      <w:tr w:rsidR="002977B7" w:rsidRPr="002977B7" w:rsidTr="002977B7">
        <w:tblPrEx>
          <w:jc w:val="left"/>
        </w:tblPrEx>
        <w:tc>
          <w:tcPr>
            <w:tcW w:w="2179" w:type="dxa"/>
            <w:shd w:val="clear" w:color="auto" w:fill="auto"/>
          </w:tcPr>
          <w:p w:rsidR="002977B7" w:rsidRPr="002977B7" w:rsidRDefault="002977B7" w:rsidP="002977B7">
            <w:pPr>
              <w:ind w:firstLine="0"/>
            </w:pPr>
            <w:r>
              <w:t>Henegan</w:t>
            </w:r>
          </w:p>
        </w:tc>
        <w:tc>
          <w:tcPr>
            <w:tcW w:w="2179" w:type="dxa"/>
            <w:shd w:val="clear" w:color="auto" w:fill="auto"/>
          </w:tcPr>
          <w:p w:rsidR="002977B7" w:rsidRPr="002977B7" w:rsidRDefault="002977B7" w:rsidP="002977B7">
            <w:pPr>
              <w:ind w:firstLine="0"/>
            </w:pPr>
            <w:r>
              <w:t>Herbkersman</w:t>
            </w:r>
          </w:p>
        </w:tc>
        <w:tc>
          <w:tcPr>
            <w:tcW w:w="2180" w:type="dxa"/>
            <w:shd w:val="clear" w:color="auto" w:fill="auto"/>
          </w:tcPr>
          <w:p w:rsidR="002977B7" w:rsidRPr="002977B7" w:rsidRDefault="002977B7" w:rsidP="002977B7">
            <w:pPr>
              <w:ind w:firstLine="0"/>
            </w:pPr>
            <w:r>
              <w:t>Hewitt</w:t>
            </w:r>
          </w:p>
        </w:tc>
      </w:tr>
      <w:tr w:rsidR="002977B7" w:rsidRPr="002977B7" w:rsidTr="002977B7">
        <w:tblPrEx>
          <w:jc w:val="left"/>
        </w:tblPrEx>
        <w:tc>
          <w:tcPr>
            <w:tcW w:w="2179" w:type="dxa"/>
            <w:shd w:val="clear" w:color="auto" w:fill="auto"/>
          </w:tcPr>
          <w:p w:rsidR="002977B7" w:rsidRPr="002977B7" w:rsidRDefault="002977B7" w:rsidP="002977B7">
            <w:pPr>
              <w:ind w:firstLine="0"/>
            </w:pPr>
            <w:r>
              <w:t>Hill</w:t>
            </w:r>
          </w:p>
        </w:tc>
        <w:tc>
          <w:tcPr>
            <w:tcW w:w="2179" w:type="dxa"/>
            <w:shd w:val="clear" w:color="auto" w:fill="auto"/>
          </w:tcPr>
          <w:p w:rsidR="002977B7" w:rsidRPr="002977B7" w:rsidRDefault="002977B7" w:rsidP="002977B7">
            <w:pPr>
              <w:ind w:firstLine="0"/>
            </w:pPr>
            <w:r>
              <w:t>Hiott</w:t>
            </w:r>
          </w:p>
        </w:tc>
        <w:tc>
          <w:tcPr>
            <w:tcW w:w="2180" w:type="dxa"/>
            <w:shd w:val="clear" w:color="auto" w:fill="auto"/>
          </w:tcPr>
          <w:p w:rsidR="002977B7" w:rsidRPr="002977B7" w:rsidRDefault="002977B7" w:rsidP="002977B7">
            <w:pPr>
              <w:ind w:firstLine="0"/>
            </w:pPr>
            <w:r>
              <w:t>Hixon</w:t>
            </w:r>
          </w:p>
        </w:tc>
      </w:tr>
      <w:tr w:rsidR="002977B7" w:rsidRPr="002977B7" w:rsidTr="002977B7">
        <w:tblPrEx>
          <w:jc w:val="left"/>
        </w:tblPrEx>
        <w:tc>
          <w:tcPr>
            <w:tcW w:w="2179" w:type="dxa"/>
            <w:shd w:val="clear" w:color="auto" w:fill="auto"/>
          </w:tcPr>
          <w:p w:rsidR="002977B7" w:rsidRPr="002977B7" w:rsidRDefault="002977B7" w:rsidP="002977B7">
            <w:pPr>
              <w:ind w:firstLine="0"/>
            </w:pPr>
            <w:r>
              <w:t>Hosey</w:t>
            </w:r>
          </w:p>
        </w:tc>
        <w:tc>
          <w:tcPr>
            <w:tcW w:w="2179" w:type="dxa"/>
            <w:shd w:val="clear" w:color="auto" w:fill="auto"/>
          </w:tcPr>
          <w:p w:rsidR="002977B7" w:rsidRPr="002977B7" w:rsidRDefault="002977B7" w:rsidP="002977B7">
            <w:pPr>
              <w:ind w:firstLine="0"/>
            </w:pPr>
            <w:r>
              <w:t>Howard</w:t>
            </w:r>
          </w:p>
        </w:tc>
        <w:tc>
          <w:tcPr>
            <w:tcW w:w="2180" w:type="dxa"/>
            <w:shd w:val="clear" w:color="auto" w:fill="auto"/>
          </w:tcPr>
          <w:p w:rsidR="002977B7" w:rsidRPr="002977B7" w:rsidRDefault="002977B7" w:rsidP="002977B7">
            <w:pPr>
              <w:ind w:firstLine="0"/>
            </w:pPr>
            <w:r>
              <w:t>Huggins</w:t>
            </w:r>
          </w:p>
        </w:tc>
      </w:tr>
      <w:tr w:rsidR="002977B7" w:rsidRPr="002977B7" w:rsidTr="002977B7">
        <w:tblPrEx>
          <w:jc w:val="left"/>
        </w:tblPrEx>
        <w:tc>
          <w:tcPr>
            <w:tcW w:w="2179" w:type="dxa"/>
            <w:shd w:val="clear" w:color="auto" w:fill="auto"/>
          </w:tcPr>
          <w:p w:rsidR="002977B7" w:rsidRPr="002977B7" w:rsidRDefault="002977B7" w:rsidP="002977B7">
            <w:pPr>
              <w:ind w:firstLine="0"/>
            </w:pPr>
            <w:r>
              <w:t>Hyde</w:t>
            </w:r>
          </w:p>
        </w:tc>
        <w:tc>
          <w:tcPr>
            <w:tcW w:w="2179" w:type="dxa"/>
            <w:shd w:val="clear" w:color="auto" w:fill="auto"/>
          </w:tcPr>
          <w:p w:rsidR="002977B7" w:rsidRPr="002977B7" w:rsidRDefault="002977B7" w:rsidP="002977B7">
            <w:pPr>
              <w:ind w:firstLine="0"/>
            </w:pPr>
            <w:r>
              <w:t>Jefferson</w:t>
            </w:r>
          </w:p>
        </w:tc>
        <w:tc>
          <w:tcPr>
            <w:tcW w:w="2180" w:type="dxa"/>
            <w:shd w:val="clear" w:color="auto" w:fill="auto"/>
          </w:tcPr>
          <w:p w:rsidR="002977B7" w:rsidRPr="002977B7" w:rsidRDefault="002977B7" w:rsidP="002977B7">
            <w:pPr>
              <w:ind w:firstLine="0"/>
            </w:pPr>
            <w:r>
              <w:t>J. E. Johnson</w:t>
            </w:r>
          </w:p>
        </w:tc>
      </w:tr>
      <w:tr w:rsidR="002977B7" w:rsidRPr="002977B7" w:rsidTr="002977B7">
        <w:tblPrEx>
          <w:jc w:val="left"/>
        </w:tblPrEx>
        <w:tc>
          <w:tcPr>
            <w:tcW w:w="2179" w:type="dxa"/>
            <w:shd w:val="clear" w:color="auto" w:fill="auto"/>
          </w:tcPr>
          <w:p w:rsidR="002977B7" w:rsidRPr="002977B7" w:rsidRDefault="002977B7" w:rsidP="002977B7">
            <w:pPr>
              <w:ind w:firstLine="0"/>
            </w:pPr>
            <w:r>
              <w:t>J. L. Johnson</w:t>
            </w:r>
          </w:p>
        </w:tc>
        <w:tc>
          <w:tcPr>
            <w:tcW w:w="2179" w:type="dxa"/>
            <w:shd w:val="clear" w:color="auto" w:fill="auto"/>
          </w:tcPr>
          <w:p w:rsidR="002977B7" w:rsidRPr="002977B7" w:rsidRDefault="002977B7" w:rsidP="002977B7">
            <w:pPr>
              <w:ind w:firstLine="0"/>
            </w:pPr>
            <w:r>
              <w:t>K. O. Johnson</w:t>
            </w:r>
          </w:p>
        </w:tc>
        <w:tc>
          <w:tcPr>
            <w:tcW w:w="2180" w:type="dxa"/>
            <w:shd w:val="clear" w:color="auto" w:fill="auto"/>
          </w:tcPr>
          <w:p w:rsidR="002977B7" w:rsidRPr="002977B7" w:rsidRDefault="002977B7" w:rsidP="002977B7">
            <w:pPr>
              <w:ind w:firstLine="0"/>
            </w:pPr>
            <w:r>
              <w:t>Jones</w:t>
            </w:r>
          </w:p>
        </w:tc>
      </w:tr>
      <w:tr w:rsidR="002977B7" w:rsidRPr="002977B7" w:rsidTr="002977B7">
        <w:tblPrEx>
          <w:jc w:val="left"/>
        </w:tblPrEx>
        <w:tc>
          <w:tcPr>
            <w:tcW w:w="2179" w:type="dxa"/>
            <w:shd w:val="clear" w:color="auto" w:fill="auto"/>
          </w:tcPr>
          <w:p w:rsidR="002977B7" w:rsidRPr="002977B7" w:rsidRDefault="002977B7" w:rsidP="002977B7">
            <w:pPr>
              <w:ind w:firstLine="0"/>
            </w:pPr>
            <w:r>
              <w:t>Jordan</w:t>
            </w:r>
          </w:p>
        </w:tc>
        <w:tc>
          <w:tcPr>
            <w:tcW w:w="2179" w:type="dxa"/>
            <w:shd w:val="clear" w:color="auto" w:fill="auto"/>
          </w:tcPr>
          <w:p w:rsidR="002977B7" w:rsidRPr="002977B7" w:rsidRDefault="002977B7" w:rsidP="002977B7">
            <w:pPr>
              <w:ind w:firstLine="0"/>
            </w:pPr>
            <w:r>
              <w:t>King</w:t>
            </w:r>
          </w:p>
        </w:tc>
        <w:tc>
          <w:tcPr>
            <w:tcW w:w="2180" w:type="dxa"/>
            <w:shd w:val="clear" w:color="auto" w:fill="auto"/>
          </w:tcPr>
          <w:p w:rsidR="002977B7" w:rsidRPr="002977B7" w:rsidRDefault="002977B7" w:rsidP="002977B7">
            <w:pPr>
              <w:ind w:firstLine="0"/>
            </w:pPr>
            <w:r>
              <w:t>Kirby</w:t>
            </w:r>
          </w:p>
        </w:tc>
      </w:tr>
      <w:tr w:rsidR="002977B7" w:rsidRPr="002977B7" w:rsidTr="002977B7">
        <w:tblPrEx>
          <w:jc w:val="left"/>
        </w:tblPrEx>
        <w:tc>
          <w:tcPr>
            <w:tcW w:w="2179" w:type="dxa"/>
            <w:shd w:val="clear" w:color="auto" w:fill="auto"/>
          </w:tcPr>
          <w:p w:rsidR="002977B7" w:rsidRPr="002977B7" w:rsidRDefault="002977B7" w:rsidP="002977B7">
            <w:pPr>
              <w:ind w:firstLine="0"/>
            </w:pPr>
            <w:r>
              <w:t>Ligon</w:t>
            </w:r>
          </w:p>
        </w:tc>
        <w:tc>
          <w:tcPr>
            <w:tcW w:w="2179" w:type="dxa"/>
            <w:shd w:val="clear" w:color="auto" w:fill="auto"/>
          </w:tcPr>
          <w:p w:rsidR="002977B7" w:rsidRPr="002977B7" w:rsidRDefault="002977B7" w:rsidP="002977B7">
            <w:pPr>
              <w:ind w:firstLine="0"/>
            </w:pPr>
            <w:r>
              <w:t>Long</w:t>
            </w:r>
          </w:p>
        </w:tc>
        <w:tc>
          <w:tcPr>
            <w:tcW w:w="2180" w:type="dxa"/>
            <w:shd w:val="clear" w:color="auto" w:fill="auto"/>
          </w:tcPr>
          <w:p w:rsidR="002977B7" w:rsidRPr="002977B7" w:rsidRDefault="002977B7" w:rsidP="002977B7">
            <w:pPr>
              <w:ind w:firstLine="0"/>
            </w:pPr>
            <w:r>
              <w:t>Lowe</w:t>
            </w:r>
          </w:p>
        </w:tc>
      </w:tr>
      <w:tr w:rsidR="002977B7" w:rsidRPr="002977B7" w:rsidTr="002977B7">
        <w:tblPrEx>
          <w:jc w:val="left"/>
        </w:tblPrEx>
        <w:tc>
          <w:tcPr>
            <w:tcW w:w="2179" w:type="dxa"/>
            <w:shd w:val="clear" w:color="auto" w:fill="auto"/>
          </w:tcPr>
          <w:p w:rsidR="002977B7" w:rsidRPr="002977B7" w:rsidRDefault="002977B7" w:rsidP="002977B7">
            <w:pPr>
              <w:ind w:firstLine="0"/>
            </w:pPr>
            <w:r>
              <w:t>Lucas</w:t>
            </w:r>
          </w:p>
        </w:tc>
        <w:tc>
          <w:tcPr>
            <w:tcW w:w="2179" w:type="dxa"/>
            <w:shd w:val="clear" w:color="auto" w:fill="auto"/>
          </w:tcPr>
          <w:p w:rsidR="002977B7" w:rsidRPr="002977B7" w:rsidRDefault="002977B7" w:rsidP="002977B7">
            <w:pPr>
              <w:ind w:firstLine="0"/>
            </w:pPr>
            <w:r>
              <w:t>Magnuson</w:t>
            </w:r>
          </w:p>
        </w:tc>
        <w:tc>
          <w:tcPr>
            <w:tcW w:w="2180" w:type="dxa"/>
            <w:shd w:val="clear" w:color="auto" w:fill="auto"/>
          </w:tcPr>
          <w:p w:rsidR="002977B7" w:rsidRPr="002977B7" w:rsidRDefault="002977B7" w:rsidP="002977B7">
            <w:pPr>
              <w:ind w:firstLine="0"/>
            </w:pPr>
            <w:r>
              <w:t>Matthews</w:t>
            </w:r>
          </w:p>
        </w:tc>
      </w:tr>
      <w:tr w:rsidR="002977B7" w:rsidRPr="002977B7" w:rsidTr="002977B7">
        <w:tblPrEx>
          <w:jc w:val="left"/>
        </w:tblPrEx>
        <w:tc>
          <w:tcPr>
            <w:tcW w:w="2179" w:type="dxa"/>
            <w:shd w:val="clear" w:color="auto" w:fill="auto"/>
          </w:tcPr>
          <w:p w:rsidR="002977B7" w:rsidRPr="002977B7" w:rsidRDefault="002977B7" w:rsidP="002977B7">
            <w:pPr>
              <w:ind w:firstLine="0"/>
            </w:pPr>
            <w:r>
              <w:t>May</w:t>
            </w:r>
          </w:p>
        </w:tc>
        <w:tc>
          <w:tcPr>
            <w:tcW w:w="2179" w:type="dxa"/>
            <w:shd w:val="clear" w:color="auto" w:fill="auto"/>
          </w:tcPr>
          <w:p w:rsidR="002977B7" w:rsidRPr="002977B7" w:rsidRDefault="002977B7" w:rsidP="002977B7">
            <w:pPr>
              <w:ind w:firstLine="0"/>
            </w:pPr>
            <w:r>
              <w:t>McCabe</w:t>
            </w:r>
          </w:p>
        </w:tc>
        <w:tc>
          <w:tcPr>
            <w:tcW w:w="2180" w:type="dxa"/>
            <w:shd w:val="clear" w:color="auto" w:fill="auto"/>
          </w:tcPr>
          <w:p w:rsidR="002977B7" w:rsidRPr="002977B7" w:rsidRDefault="002977B7" w:rsidP="002977B7">
            <w:pPr>
              <w:ind w:firstLine="0"/>
            </w:pPr>
            <w:r>
              <w:t>McCravy</w:t>
            </w:r>
          </w:p>
        </w:tc>
      </w:tr>
      <w:tr w:rsidR="002977B7" w:rsidRPr="002977B7" w:rsidTr="002977B7">
        <w:tblPrEx>
          <w:jc w:val="left"/>
        </w:tblPrEx>
        <w:tc>
          <w:tcPr>
            <w:tcW w:w="2179" w:type="dxa"/>
            <w:shd w:val="clear" w:color="auto" w:fill="auto"/>
          </w:tcPr>
          <w:p w:rsidR="002977B7" w:rsidRPr="002977B7" w:rsidRDefault="002977B7" w:rsidP="002977B7">
            <w:pPr>
              <w:ind w:firstLine="0"/>
            </w:pPr>
            <w:r>
              <w:t>McDaniel</w:t>
            </w:r>
          </w:p>
        </w:tc>
        <w:tc>
          <w:tcPr>
            <w:tcW w:w="2179" w:type="dxa"/>
            <w:shd w:val="clear" w:color="auto" w:fill="auto"/>
          </w:tcPr>
          <w:p w:rsidR="002977B7" w:rsidRPr="002977B7" w:rsidRDefault="002977B7" w:rsidP="002977B7">
            <w:pPr>
              <w:ind w:firstLine="0"/>
            </w:pPr>
            <w:r>
              <w:t>McGarry</w:t>
            </w:r>
          </w:p>
        </w:tc>
        <w:tc>
          <w:tcPr>
            <w:tcW w:w="2180" w:type="dxa"/>
            <w:shd w:val="clear" w:color="auto" w:fill="auto"/>
          </w:tcPr>
          <w:p w:rsidR="002977B7" w:rsidRPr="002977B7" w:rsidRDefault="002977B7" w:rsidP="002977B7">
            <w:pPr>
              <w:ind w:firstLine="0"/>
            </w:pPr>
            <w:r>
              <w:t>McGinnis</w:t>
            </w:r>
          </w:p>
        </w:tc>
      </w:tr>
      <w:tr w:rsidR="002977B7" w:rsidRPr="002977B7" w:rsidTr="002977B7">
        <w:tblPrEx>
          <w:jc w:val="left"/>
        </w:tblPrEx>
        <w:tc>
          <w:tcPr>
            <w:tcW w:w="2179" w:type="dxa"/>
            <w:shd w:val="clear" w:color="auto" w:fill="auto"/>
          </w:tcPr>
          <w:p w:rsidR="002977B7" w:rsidRPr="002977B7" w:rsidRDefault="002977B7" w:rsidP="002977B7">
            <w:pPr>
              <w:ind w:firstLine="0"/>
            </w:pPr>
            <w:r>
              <w:t>McKnight</w:t>
            </w:r>
          </w:p>
        </w:tc>
        <w:tc>
          <w:tcPr>
            <w:tcW w:w="2179" w:type="dxa"/>
            <w:shd w:val="clear" w:color="auto" w:fill="auto"/>
          </w:tcPr>
          <w:p w:rsidR="002977B7" w:rsidRPr="002977B7" w:rsidRDefault="002977B7" w:rsidP="002977B7">
            <w:pPr>
              <w:ind w:firstLine="0"/>
            </w:pPr>
            <w:r>
              <w:t>J. Moore</w:t>
            </w:r>
          </w:p>
        </w:tc>
        <w:tc>
          <w:tcPr>
            <w:tcW w:w="2180" w:type="dxa"/>
            <w:shd w:val="clear" w:color="auto" w:fill="auto"/>
          </w:tcPr>
          <w:p w:rsidR="002977B7" w:rsidRPr="002977B7" w:rsidRDefault="002977B7" w:rsidP="002977B7">
            <w:pPr>
              <w:ind w:firstLine="0"/>
            </w:pPr>
            <w:r>
              <w:t>T. Moore</w:t>
            </w:r>
          </w:p>
        </w:tc>
      </w:tr>
      <w:tr w:rsidR="002977B7" w:rsidRPr="002977B7" w:rsidTr="002977B7">
        <w:tblPrEx>
          <w:jc w:val="left"/>
        </w:tblPrEx>
        <w:tc>
          <w:tcPr>
            <w:tcW w:w="2179" w:type="dxa"/>
            <w:shd w:val="clear" w:color="auto" w:fill="auto"/>
          </w:tcPr>
          <w:p w:rsidR="002977B7" w:rsidRPr="002977B7" w:rsidRDefault="002977B7" w:rsidP="002977B7">
            <w:pPr>
              <w:ind w:firstLine="0"/>
            </w:pPr>
            <w:r>
              <w:t>Morgan</w:t>
            </w:r>
          </w:p>
        </w:tc>
        <w:tc>
          <w:tcPr>
            <w:tcW w:w="2179" w:type="dxa"/>
            <w:shd w:val="clear" w:color="auto" w:fill="auto"/>
          </w:tcPr>
          <w:p w:rsidR="002977B7" w:rsidRPr="002977B7" w:rsidRDefault="002977B7" w:rsidP="002977B7">
            <w:pPr>
              <w:ind w:firstLine="0"/>
            </w:pPr>
            <w:r>
              <w:t>D. C. Moss</w:t>
            </w:r>
          </w:p>
        </w:tc>
        <w:tc>
          <w:tcPr>
            <w:tcW w:w="2180" w:type="dxa"/>
            <w:shd w:val="clear" w:color="auto" w:fill="auto"/>
          </w:tcPr>
          <w:p w:rsidR="002977B7" w:rsidRPr="002977B7" w:rsidRDefault="002977B7" w:rsidP="002977B7">
            <w:pPr>
              <w:ind w:firstLine="0"/>
            </w:pPr>
            <w:r>
              <w:t>V. S. Moss</w:t>
            </w:r>
          </w:p>
        </w:tc>
      </w:tr>
      <w:tr w:rsidR="002977B7" w:rsidRPr="002977B7" w:rsidTr="002977B7">
        <w:tblPrEx>
          <w:jc w:val="left"/>
        </w:tblPrEx>
        <w:tc>
          <w:tcPr>
            <w:tcW w:w="2179" w:type="dxa"/>
            <w:shd w:val="clear" w:color="auto" w:fill="auto"/>
          </w:tcPr>
          <w:p w:rsidR="002977B7" w:rsidRPr="002977B7" w:rsidRDefault="002977B7" w:rsidP="002977B7">
            <w:pPr>
              <w:ind w:firstLine="0"/>
            </w:pPr>
            <w:r>
              <w:t>Murray</w:t>
            </w:r>
          </w:p>
        </w:tc>
        <w:tc>
          <w:tcPr>
            <w:tcW w:w="2179" w:type="dxa"/>
            <w:shd w:val="clear" w:color="auto" w:fill="auto"/>
          </w:tcPr>
          <w:p w:rsidR="002977B7" w:rsidRPr="002977B7" w:rsidRDefault="002977B7" w:rsidP="002977B7">
            <w:pPr>
              <w:ind w:firstLine="0"/>
            </w:pPr>
            <w:r>
              <w:t>B. Newton</w:t>
            </w:r>
          </w:p>
        </w:tc>
        <w:tc>
          <w:tcPr>
            <w:tcW w:w="2180" w:type="dxa"/>
            <w:shd w:val="clear" w:color="auto" w:fill="auto"/>
          </w:tcPr>
          <w:p w:rsidR="002977B7" w:rsidRPr="002977B7" w:rsidRDefault="002977B7" w:rsidP="002977B7">
            <w:pPr>
              <w:ind w:firstLine="0"/>
            </w:pPr>
            <w:r>
              <w:t>W. Newton</w:t>
            </w:r>
          </w:p>
        </w:tc>
      </w:tr>
      <w:tr w:rsidR="002977B7" w:rsidRPr="002977B7" w:rsidTr="002977B7">
        <w:tblPrEx>
          <w:jc w:val="left"/>
        </w:tblPrEx>
        <w:tc>
          <w:tcPr>
            <w:tcW w:w="2179" w:type="dxa"/>
            <w:shd w:val="clear" w:color="auto" w:fill="auto"/>
          </w:tcPr>
          <w:p w:rsidR="002977B7" w:rsidRPr="002977B7" w:rsidRDefault="002977B7" w:rsidP="002977B7">
            <w:pPr>
              <w:ind w:firstLine="0"/>
            </w:pPr>
            <w:r>
              <w:t>Nutt</w:t>
            </w:r>
          </w:p>
        </w:tc>
        <w:tc>
          <w:tcPr>
            <w:tcW w:w="2179" w:type="dxa"/>
            <w:shd w:val="clear" w:color="auto" w:fill="auto"/>
          </w:tcPr>
          <w:p w:rsidR="002977B7" w:rsidRPr="002977B7" w:rsidRDefault="002977B7" w:rsidP="002977B7">
            <w:pPr>
              <w:ind w:firstLine="0"/>
            </w:pPr>
            <w:r>
              <w:t>Oremus</w:t>
            </w:r>
          </w:p>
        </w:tc>
        <w:tc>
          <w:tcPr>
            <w:tcW w:w="2180" w:type="dxa"/>
            <w:shd w:val="clear" w:color="auto" w:fill="auto"/>
          </w:tcPr>
          <w:p w:rsidR="002977B7" w:rsidRPr="002977B7" w:rsidRDefault="002977B7" w:rsidP="002977B7">
            <w:pPr>
              <w:ind w:firstLine="0"/>
            </w:pPr>
            <w:r>
              <w:t>Ott</w:t>
            </w:r>
          </w:p>
        </w:tc>
      </w:tr>
      <w:tr w:rsidR="002977B7" w:rsidRPr="002977B7" w:rsidTr="002977B7">
        <w:tblPrEx>
          <w:jc w:val="left"/>
        </w:tblPrEx>
        <w:tc>
          <w:tcPr>
            <w:tcW w:w="2179" w:type="dxa"/>
            <w:shd w:val="clear" w:color="auto" w:fill="auto"/>
          </w:tcPr>
          <w:p w:rsidR="002977B7" w:rsidRPr="002977B7" w:rsidRDefault="002977B7" w:rsidP="002977B7">
            <w:pPr>
              <w:ind w:firstLine="0"/>
            </w:pPr>
            <w:r>
              <w:t>Pendarvis</w:t>
            </w:r>
          </w:p>
        </w:tc>
        <w:tc>
          <w:tcPr>
            <w:tcW w:w="2179" w:type="dxa"/>
            <w:shd w:val="clear" w:color="auto" w:fill="auto"/>
          </w:tcPr>
          <w:p w:rsidR="002977B7" w:rsidRPr="002977B7" w:rsidRDefault="002977B7" w:rsidP="002977B7">
            <w:pPr>
              <w:ind w:firstLine="0"/>
            </w:pPr>
            <w:r>
              <w:t>Pope</w:t>
            </w:r>
          </w:p>
        </w:tc>
        <w:tc>
          <w:tcPr>
            <w:tcW w:w="2180" w:type="dxa"/>
            <w:shd w:val="clear" w:color="auto" w:fill="auto"/>
          </w:tcPr>
          <w:p w:rsidR="002977B7" w:rsidRPr="002977B7" w:rsidRDefault="002977B7" w:rsidP="002977B7">
            <w:pPr>
              <w:ind w:firstLine="0"/>
            </w:pPr>
            <w:r>
              <w:t>Rivers</w:t>
            </w:r>
          </w:p>
        </w:tc>
      </w:tr>
      <w:tr w:rsidR="002977B7" w:rsidRPr="002977B7" w:rsidTr="002977B7">
        <w:tblPrEx>
          <w:jc w:val="left"/>
        </w:tblPrEx>
        <w:tc>
          <w:tcPr>
            <w:tcW w:w="2179" w:type="dxa"/>
            <w:shd w:val="clear" w:color="auto" w:fill="auto"/>
          </w:tcPr>
          <w:p w:rsidR="002977B7" w:rsidRPr="002977B7" w:rsidRDefault="002977B7" w:rsidP="002977B7">
            <w:pPr>
              <w:ind w:firstLine="0"/>
            </w:pPr>
            <w:r>
              <w:t>Robinson</w:t>
            </w:r>
          </w:p>
        </w:tc>
        <w:tc>
          <w:tcPr>
            <w:tcW w:w="2179" w:type="dxa"/>
            <w:shd w:val="clear" w:color="auto" w:fill="auto"/>
          </w:tcPr>
          <w:p w:rsidR="002977B7" w:rsidRPr="002977B7" w:rsidRDefault="002977B7" w:rsidP="002977B7">
            <w:pPr>
              <w:ind w:firstLine="0"/>
            </w:pPr>
            <w:r>
              <w:t>Rose</w:t>
            </w:r>
          </w:p>
        </w:tc>
        <w:tc>
          <w:tcPr>
            <w:tcW w:w="2180" w:type="dxa"/>
            <w:shd w:val="clear" w:color="auto" w:fill="auto"/>
          </w:tcPr>
          <w:p w:rsidR="002977B7" w:rsidRPr="002977B7" w:rsidRDefault="002977B7" w:rsidP="002977B7">
            <w:pPr>
              <w:ind w:firstLine="0"/>
            </w:pPr>
            <w:r>
              <w:t>Rutherford</w:t>
            </w:r>
          </w:p>
        </w:tc>
      </w:tr>
      <w:tr w:rsidR="002977B7" w:rsidRPr="002977B7" w:rsidTr="002977B7">
        <w:tblPrEx>
          <w:jc w:val="left"/>
        </w:tblPrEx>
        <w:tc>
          <w:tcPr>
            <w:tcW w:w="2179" w:type="dxa"/>
            <w:shd w:val="clear" w:color="auto" w:fill="auto"/>
          </w:tcPr>
          <w:p w:rsidR="002977B7" w:rsidRPr="002977B7" w:rsidRDefault="002977B7" w:rsidP="002977B7">
            <w:pPr>
              <w:ind w:firstLine="0"/>
            </w:pPr>
            <w:r>
              <w:t>Sandifer</w:t>
            </w:r>
          </w:p>
        </w:tc>
        <w:tc>
          <w:tcPr>
            <w:tcW w:w="2179" w:type="dxa"/>
            <w:shd w:val="clear" w:color="auto" w:fill="auto"/>
          </w:tcPr>
          <w:p w:rsidR="002977B7" w:rsidRPr="002977B7" w:rsidRDefault="002977B7" w:rsidP="002977B7">
            <w:pPr>
              <w:ind w:firstLine="0"/>
            </w:pPr>
            <w:r>
              <w:t>G. M. Smith</w:t>
            </w:r>
          </w:p>
        </w:tc>
        <w:tc>
          <w:tcPr>
            <w:tcW w:w="2180" w:type="dxa"/>
            <w:shd w:val="clear" w:color="auto" w:fill="auto"/>
          </w:tcPr>
          <w:p w:rsidR="002977B7" w:rsidRPr="002977B7" w:rsidRDefault="002977B7" w:rsidP="002977B7">
            <w:pPr>
              <w:ind w:firstLine="0"/>
            </w:pPr>
            <w:r>
              <w:t>G. R. Smith</w:t>
            </w:r>
          </w:p>
        </w:tc>
      </w:tr>
      <w:tr w:rsidR="002977B7" w:rsidRPr="002977B7" w:rsidTr="002977B7">
        <w:tblPrEx>
          <w:jc w:val="left"/>
        </w:tblPrEx>
        <w:tc>
          <w:tcPr>
            <w:tcW w:w="2179" w:type="dxa"/>
            <w:shd w:val="clear" w:color="auto" w:fill="auto"/>
          </w:tcPr>
          <w:p w:rsidR="002977B7" w:rsidRPr="002977B7" w:rsidRDefault="002977B7" w:rsidP="002977B7">
            <w:pPr>
              <w:ind w:firstLine="0"/>
            </w:pPr>
            <w:r>
              <w:t>M. M. Smith</w:t>
            </w:r>
          </w:p>
        </w:tc>
        <w:tc>
          <w:tcPr>
            <w:tcW w:w="2179" w:type="dxa"/>
            <w:shd w:val="clear" w:color="auto" w:fill="auto"/>
          </w:tcPr>
          <w:p w:rsidR="002977B7" w:rsidRPr="002977B7" w:rsidRDefault="002977B7" w:rsidP="002977B7">
            <w:pPr>
              <w:ind w:firstLine="0"/>
            </w:pPr>
            <w:r>
              <w:t>Stavrinakis</w:t>
            </w:r>
          </w:p>
        </w:tc>
        <w:tc>
          <w:tcPr>
            <w:tcW w:w="2180" w:type="dxa"/>
            <w:shd w:val="clear" w:color="auto" w:fill="auto"/>
          </w:tcPr>
          <w:p w:rsidR="002977B7" w:rsidRPr="002977B7" w:rsidRDefault="002977B7" w:rsidP="002977B7">
            <w:pPr>
              <w:ind w:firstLine="0"/>
            </w:pPr>
            <w:r>
              <w:t>Taylor</w:t>
            </w:r>
          </w:p>
        </w:tc>
      </w:tr>
      <w:tr w:rsidR="002977B7" w:rsidRPr="002977B7" w:rsidTr="002977B7">
        <w:tblPrEx>
          <w:jc w:val="left"/>
        </w:tblPrEx>
        <w:tc>
          <w:tcPr>
            <w:tcW w:w="2179" w:type="dxa"/>
            <w:shd w:val="clear" w:color="auto" w:fill="auto"/>
          </w:tcPr>
          <w:p w:rsidR="002977B7" w:rsidRPr="002977B7" w:rsidRDefault="002977B7" w:rsidP="002977B7">
            <w:pPr>
              <w:ind w:firstLine="0"/>
            </w:pPr>
            <w:r>
              <w:t>Tedder</w:t>
            </w:r>
          </w:p>
        </w:tc>
        <w:tc>
          <w:tcPr>
            <w:tcW w:w="2179" w:type="dxa"/>
            <w:shd w:val="clear" w:color="auto" w:fill="auto"/>
          </w:tcPr>
          <w:p w:rsidR="002977B7" w:rsidRPr="002977B7" w:rsidRDefault="002977B7" w:rsidP="002977B7">
            <w:pPr>
              <w:ind w:firstLine="0"/>
            </w:pPr>
            <w:r>
              <w:t>Thayer</w:t>
            </w:r>
          </w:p>
        </w:tc>
        <w:tc>
          <w:tcPr>
            <w:tcW w:w="2180" w:type="dxa"/>
            <w:shd w:val="clear" w:color="auto" w:fill="auto"/>
          </w:tcPr>
          <w:p w:rsidR="002977B7" w:rsidRPr="002977B7" w:rsidRDefault="002977B7" w:rsidP="002977B7">
            <w:pPr>
              <w:ind w:firstLine="0"/>
            </w:pPr>
            <w:r>
              <w:t>Thigpen</w:t>
            </w:r>
          </w:p>
        </w:tc>
      </w:tr>
      <w:tr w:rsidR="002977B7" w:rsidRPr="002977B7" w:rsidTr="002977B7">
        <w:tblPrEx>
          <w:jc w:val="left"/>
        </w:tblPrEx>
        <w:tc>
          <w:tcPr>
            <w:tcW w:w="2179" w:type="dxa"/>
            <w:shd w:val="clear" w:color="auto" w:fill="auto"/>
          </w:tcPr>
          <w:p w:rsidR="002977B7" w:rsidRPr="002977B7" w:rsidRDefault="002977B7" w:rsidP="002977B7">
            <w:pPr>
              <w:ind w:firstLine="0"/>
            </w:pPr>
            <w:r>
              <w:t>Trantham</w:t>
            </w:r>
          </w:p>
        </w:tc>
        <w:tc>
          <w:tcPr>
            <w:tcW w:w="2179" w:type="dxa"/>
            <w:shd w:val="clear" w:color="auto" w:fill="auto"/>
          </w:tcPr>
          <w:p w:rsidR="002977B7" w:rsidRPr="002977B7" w:rsidRDefault="002977B7" w:rsidP="002977B7">
            <w:pPr>
              <w:ind w:firstLine="0"/>
            </w:pPr>
            <w:r>
              <w:t>Weeks</w:t>
            </w:r>
          </w:p>
        </w:tc>
        <w:tc>
          <w:tcPr>
            <w:tcW w:w="2180" w:type="dxa"/>
            <w:shd w:val="clear" w:color="auto" w:fill="auto"/>
          </w:tcPr>
          <w:p w:rsidR="002977B7" w:rsidRPr="002977B7" w:rsidRDefault="002977B7" w:rsidP="002977B7">
            <w:pPr>
              <w:ind w:firstLine="0"/>
            </w:pPr>
            <w:r>
              <w:t>West</w:t>
            </w:r>
          </w:p>
        </w:tc>
      </w:tr>
      <w:tr w:rsidR="002977B7" w:rsidRPr="002977B7" w:rsidTr="002977B7">
        <w:tblPrEx>
          <w:jc w:val="left"/>
        </w:tblPrEx>
        <w:tc>
          <w:tcPr>
            <w:tcW w:w="2179" w:type="dxa"/>
            <w:shd w:val="clear" w:color="auto" w:fill="auto"/>
          </w:tcPr>
          <w:p w:rsidR="002977B7" w:rsidRPr="002977B7" w:rsidRDefault="002977B7" w:rsidP="002977B7">
            <w:pPr>
              <w:ind w:firstLine="0"/>
            </w:pPr>
            <w:r>
              <w:t>Wetmore</w:t>
            </w:r>
          </w:p>
        </w:tc>
        <w:tc>
          <w:tcPr>
            <w:tcW w:w="2179" w:type="dxa"/>
            <w:shd w:val="clear" w:color="auto" w:fill="auto"/>
          </w:tcPr>
          <w:p w:rsidR="002977B7" w:rsidRPr="002977B7" w:rsidRDefault="002977B7" w:rsidP="002977B7">
            <w:pPr>
              <w:ind w:firstLine="0"/>
            </w:pPr>
            <w:r>
              <w:t>Wheeler</w:t>
            </w:r>
          </w:p>
        </w:tc>
        <w:tc>
          <w:tcPr>
            <w:tcW w:w="2180" w:type="dxa"/>
            <w:shd w:val="clear" w:color="auto" w:fill="auto"/>
          </w:tcPr>
          <w:p w:rsidR="002977B7" w:rsidRPr="002977B7" w:rsidRDefault="002977B7" w:rsidP="002977B7">
            <w:pPr>
              <w:ind w:firstLine="0"/>
            </w:pPr>
            <w:r>
              <w:t>White</w:t>
            </w:r>
          </w:p>
        </w:tc>
      </w:tr>
      <w:tr w:rsidR="002977B7" w:rsidRPr="002977B7" w:rsidTr="002977B7">
        <w:tblPrEx>
          <w:jc w:val="left"/>
        </w:tblPrEx>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R. Williams</w:t>
            </w:r>
          </w:p>
        </w:tc>
        <w:tc>
          <w:tcPr>
            <w:tcW w:w="2180" w:type="dxa"/>
            <w:shd w:val="clear" w:color="auto" w:fill="auto"/>
          </w:tcPr>
          <w:p w:rsidR="002977B7" w:rsidRPr="002977B7" w:rsidRDefault="002977B7" w:rsidP="002977B7">
            <w:pPr>
              <w:keepNext/>
              <w:ind w:firstLine="0"/>
            </w:pPr>
            <w:r>
              <w:t>S. Williams</w:t>
            </w:r>
          </w:p>
        </w:tc>
      </w:tr>
      <w:tr w:rsidR="002977B7" w:rsidRPr="002977B7" w:rsidTr="002977B7">
        <w:tblPrEx>
          <w:jc w:val="left"/>
        </w:tblPrEx>
        <w:tc>
          <w:tcPr>
            <w:tcW w:w="2179" w:type="dxa"/>
            <w:shd w:val="clear" w:color="auto" w:fill="auto"/>
          </w:tcPr>
          <w:p w:rsidR="002977B7" w:rsidRPr="002977B7" w:rsidRDefault="002977B7" w:rsidP="002977B7">
            <w:pPr>
              <w:keepNext/>
              <w:ind w:firstLine="0"/>
            </w:pPr>
            <w:r>
              <w:t>Willis</w:t>
            </w:r>
          </w:p>
        </w:tc>
        <w:tc>
          <w:tcPr>
            <w:tcW w:w="2179" w:type="dxa"/>
            <w:shd w:val="clear" w:color="auto" w:fill="auto"/>
          </w:tcPr>
          <w:p w:rsidR="002977B7" w:rsidRPr="002977B7" w:rsidRDefault="002977B7" w:rsidP="002977B7">
            <w:pPr>
              <w:keepNext/>
              <w:ind w:firstLine="0"/>
            </w:pPr>
            <w:r>
              <w:t>Wooten</w:t>
            </w:r>
          </w:p>
        </w:tc>
        <w:tc>
          <w:tcPr>
            <w:tcW w:w="2180" w:type="dxa"/>
            <w:shd w:val="clear" w:color="auto" w:fill="auto"/>
          </w:tcPr>
          <w:p w:rsidR="002977B7" w:rsidRPr="002977B7" w:rsidRDefault="002977B7" w:rsidP="002977B7">
            <w:pPr>
              <w:keepNext/>
              <w:ind w:firstLine="0"/>
            </w:pPr>
            <w:r>
              <w:t>Yow</w:t>
            </w:r>
          </w:p>
        </w:tc>
      </w:tr>
    </w:tbl>
    <w:p w:rsidR="002977B7" w:rsidRDefault="002977B7" w:rsidP="002977B7"/>
    <w:p w:rsidR="002977B7" w:rsidRDefault="002977B7" w:rsidP="002977B7">
      <w:pPr>
        <w:jc w:val="center"/>
        <w:rPr>
          <w:b/>
        </w:rPr>
      </w:pPr>
      <w:r w:rsidRPr="002977B7">
        <w:rPr>
          <w:b/>
        </w:rPr>
        <w:t>Total Present--117</w:t>
      </w:r>
    </w:p>
    <w:p w:rsidR="002977B7" w:rsidRDefault="002977B7" w:rsidP="002977B7"/>
    <w:p w:rsidR="002977B7" w:rsidRDefault="002977B7" w:rsidP="002977B7">
      <w:pPr>
        <w:keepNext/>
        <w:jc w:val="center"/>
        <w:rPr>
          <w:b/>
        </w:rPr>
      </w:pPr>
      <w:r w:rsidRPr="002977B7">
        <w:rPr>
          <w:b/>
        </w:rPr>
        <w:t>STATEMENT OF ATTENDANCE</w:t>
      </w:r>
    </w:p>
    <w:p w:rsidR="002977B7" w:rsidRDefault="002977B7" w:rsidP="002977B7">
      <w:r>
        <w:t>Rep. CRAWFORD signed a statement with the Clerk that she came in after the roll call of the House and was present for the Session on Tuesday, May 3.</w:t>
      </w:r>
    </w:p>
    <w:p w:rsidR="002977B7" w:rsidRDefault="002977B7" w:rsidP="002977B7"/>
    <w:p w:rsidR="002977B7" w:rsidRDefault="002977B7" w:rsidP="002977B7">
      <w:pPr>
        <w:keepNext/>
        <w:jc w:val="center"/>
        <w:rPr>
          <w:b/>
        </w:rPr>
      </w:pPr>
      <w:r w:rsidRPr="002977B7">
        <w:rPr>
          <w:b/>
        </w:rPr>
        <w:t>LEAVE OF ABSENCE</w:t>
      </w:r>
    </w:p>
    <w:p w:rsidR="002977B7" w:rsidRDefault="002977B7" w:rsidP="002977B7">
      <w:r>
        <w:t xml:space="preserve">The SPEAKER </w:t>
      </w:r>
      <w:r w:rsidRPr="002977B7">
        <w:rPr>
          <w:i/>
        </w:rPr>
        <w:t>PRO TEMPORE</w:t>
      </w:r>
      <w:r>
        <w:t xml:space="preserve"> granted Rep. B. COX a leave of absence for the day due a military duty.</w:t>
      </w:r>
    </w:p>
    <w:p w:rsidR="002977B7" w:rsidRDefault="002977B7" w:rsidP="002977B7"/>
    <w:p w:rsidR="002977B7" w:rsidRDefault="002977B7" w:rsidP="002977B7">
      <w:pPr>
        <w:keepNext/>
        <w:jc w:val="center"/>
        <w:rPr>
          <w:b/>
        </w:rPr>
      </w:pPr>
      <w:r w:rsidRPr="002977B7">
        <w:rPr>
          <w:b/>
        </w:rPr>
        <w:t>LEAVE OF ABSENCE</w:t>
      </w:r>
    </w:p>
    <w:p w:rsidR="002977B7" w:rsidRDefault="002977B7" w:rsidP="002977B7">
      <w:r>
        <w:t xml:space="preserve">The SPEAKER </w:t>
      </w:r>
      <w:r w:rsidRPr="002977B7">
        <w:rPr>
          <w:i/>
        </w:rPr>
        <w:t>PRO TEMPORE</w:t>
      </w:r>
      <w:r>
        <w:t xml:space="preserve"> granted Rep. PARKS a leave of absence for the day due to medical reasons.</w:t>
      </w:r>
    </w:p>
    <w:p w:rsidR="00B43953" w:rsidRDefault="00B43953" w:rsidP="002977B7"/>
    <w:p w:rsidR="00B43953" w:rsidRDefault="00B43953" w:rsidP="00B43953">
      <w:pPr>
        <w:keepNext/>
        <w:jc w:val="center"/>
        <w:rPr>
          <w:b/>
        </w:rPr>
      </w:pPr>
      <w:r w:rsidRPr="002977B7">
        <w:rPr>
          <w:b/>
        </w:rPr>
        <w:t>LEAVE OF ABSENCE</w:t>
      </w:r>
    </w:p>
    <w:p w:rsidR="00B43953" w:rsidRDefault="00B43953" w:rsidP="00B43953">
      <w:r>
        <w:t xml:space="preserve">The SPEAKER </w:t>
      </w:r>
      <w:r w:rsidRPr="002977B7">
        <w:rPr>
          <w:i/>
        </w:rPr>
        <w:t>PRO TEMPORE</w:t>
      </w:r>
      <w:r>
        <w:t xml:space="preserve"> granted Rep. SIMRILL a leave of absence for the day.</w:t>
      </w:r>
    </w:p>
    <w:p w:rsidR="002977B7" w:rsidRDefault="002977B7" w:rsidP="002977B7"/>
    <w:p w:rsidR="002977B7" w:rsidRDefault="002977B7" w:rsidP="002977B7">
      <w:pPr>
        <w:keepNext/>
        <w:jc w:val="center"/>
        <w:rPr>
          <w:b/>
        </w:rPr>
      </w:pPr>
      <w:r w:rsidRPr="002977B7">
        <w:rPr>
          <w:b/>
        </w:rPr>
        <w:t>LEAVE OF ABSENCE</w:t>
      </w:r>
    </w:p>
    <w:p w:rsidR="002977B7" w:rsidRDefault="002977B7" w:rsidP="002977B7">
      <w:r>
        <w:t xml:space="preserve">The SPEAKER </w:t>
      </w:r>
      <w:r w:rsidRPr="002977B7">
        <w:rPr>
          <w:i/>
        </w:rPr>
        <w:t>PRO TEMPORE</w:t>
      </w:r>
      <w:r>
        <w:t xml:space="preserve"> granted Rep. MURPHY a temporary leave of absence.</w:t>
      </w:r>
    </w:p>
    <w:p w:rsidR="002977B7" w:rsidRDefault="002977B7" w:rsidP="002977B7"/>
    <w:p w:rsidR="007E0500" w:rsidRDefault="007E0500" w:rsidP="007E0500">
      <w:pPr>
        <w:keepNext/>
        <w:jc w:val="center"/>
        <w:rPr>
          <w:b/>
        </w:rPr>
      </w:pPr>
      <w:r w:rsidRPr="002977B7">
        <w:rPr>
          <w:b/>
        </w:rPr>
        <w:t>LEAVE OF ABSENCE</w:t>
      </w:r>
    </w:p>
    <w:p w:rsidR="007E0500" w:rsidRDefault="007E0500" w:rsidP="007E0500">
      <w:r>
        <w:t xml:space="preserve">The SPEAKER </w:t>
      </w:r>
      <w:r w:rsidRPr="002977B7">
        <w:rPr>
          <w:i/>
        </w:rPr>
        <w:t>PRO TEMPORE</w:t>
      </w:r>
      <w:r>
        <w:t xml:space="preserve"> granted Rep. HENDERSON-MYERS a temporary leave of absence due to a prior commitment.</w:t>
      </w:r>
    </w:p>
    <w:p w:rsidR="007E0500" w:rsidRDefault="007E0500" w:rsidP="002977B7"/>
    <w:p w:rsidR="002977B7" w:rsidRDefault="002977B7" w:rsidP="002977B7">
      <w:pPr>
        <w:keepNext/>
        <w:jc w:val="center"/>
        <w:rPr>
          <w:b/>
        </w:rPr>
      </w:pPr>
      <w:r w:rsidRPr="002977B7">
        <w:rPr>
          <w:b/>
        </w:rPr>
        <w:t>DOCTOR OF THE DAY</w:t>
      </w:r>
    </w:p>
    <w:p w:rsidR="002977B7" w:rsidRDefault="002977B7" w:rsidP="002977B7">
      <w:r>
        <w:t>Announcement was made that Dr. Mike Finch of Columbia was the Doctor of the Day for the General Assembly.</w:t>
      </w:r>
    </w:p>
    <w:p w:rsidR="002977B7" w:rsidRDefault="002977B7" w:rsidP="002977B7"/>
    <w:p w:rsidR="002977B7" w:rsidRDefault="002977B7" w:rsidP="002977B7">
      <w:pPr>
        <w:keepNext/>
        <w:jc w:val="center"/>
        <w:rPr>
          <w:b/>
        </w:rPr>
      </w:pPr>
      <w:r w:rsidRPr="002977B7">
        <w:rPr>
          <w:b/>
        </w:rPr>
        <w:t>S. 449--DEBATE ADJOURNED ON MOTION TO RECONSIDER</w:t>
      </w:r>
    </w:p>
    <w:p w:rsidR="002977B7" w:rsidRDefault="002977B7" w:rsidP="002977B7"/>
    <w:p w:rsidR="002977B7" w:rsidRDefault="002977B7" w:rsidP="002977B7">
      <w:r>
        <w:t>Rep. TAYLOR moved to adjourn debate on the motion to reconsider the vote whereby the following Bill was given second reading, which was agreed to:</w:t>
      </w:r>
    </w:p>
    <w:p w:rsidR="0097193A" w:rsidRDefault="0097193A" w:rsidP="002977B7">
      <w:bookmarkStart w:id="39" w:name="include_clip_start_81"/>
      <w:bookmarkEnd w:id="39"/>
    </w:p>
    <w:p w:rsidR="002977B7" w:rsidRDefault="002977B7" w:rsidP="002977B7">
      <w:r>
        <w:t>S. 449 -- Senator Young: A BILL TO AMEND SECTION 2 OF ACT 926 OF 1962, RELATING TO THE MEMBERSHIP OF THE AIKEN COUNTY COMMISSION FOR TECHNICAL EDUCATION, TO ADD TWO NONVOTING MEMBERS.</w:t>
      </w:r>
    </w:p>
    <w:p w:rsidR="007E0500" w:rsidRDefault="007E0500" w:rsidP="002977B7"/>
    <w:p w:rsidR="002977B7" w:rsidRDefault="002977B7" w:rsidP="002977B7">
      <w:pPr>
        <w:keepNext/>
        <w:jc w:val="center"/>
        <w:rPr>
          <w:b/>
        </w:rPr>
      </w:pPr>
      <w:bookmarkStart w:id="40" w:name="include_clip_end_81"/>
      <w:bookmarkEnd w:id="40"/>
      <w:r w:rsidRPr="002977B7">
        <w:rPr>
          <w:b/>
        </w:rPr>
        <w:t>H. 5339--DEBATE ADJOURNED</w:t>
      </w:r>
    </w:p>
    <w:p w:rsidR="002977B7" w:rsidRDefault="002977B7" w:rsidP="002977B7">
      <w:pPr>
        <w:keepNext/>
      </w:pPr>
      <w:r>
        <w:t>The following Bill was taken up:</w:t>
      </w:r>
    </w:p>
    <w:p w:rsidR="002977B7" w:rsidRDefault="002977B7" w:rsidP="002977B7">
      <w:pPr>
        <w:keepNext/>
      </w:pPr>
      <w:bookmarkStart w:id="41" w:name="include_clip_start_83"/>
      <w:bookmarkEnd w:id="41"/>
    </w:p>
    <w:p w:rsidR="002977B7" w:rsidRDefault="002977B7" w:rsidP="002977B7">
      <w:pPr>
        <w:keepNext/>
      </w:pPr>
      <w:r>
        <w:t>H. 5339 -- Reps. Lowe, R. Williams, Jordan, Kirby and Alexander: 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rsidR="0097193A" w:rsidRDefault="0097193A" w:rsidP="002977B7">
      <w:pPr>
        <w:keepNext/>
      </w:pPr>
    </w:p>
    <w:p w:rsidR="002977B7" w:rsidRDefault="002977B7" w:rsidP="002977B7">
      <w:bookmarkStart w:id="42" w:name="include_clip_end_83"/>
      <w:bookmarkEnd w:id="42"/>
      <w:r>
        <w:t xml:space="preserve">Rep. LOWE moved to adjourn debate on the Bill, which was agreed to.  </w:t>
      </w:r>
    </w:p>
    <w:p w:rsidR="002977B7" w:rsidRDefault="002977B7" w:rsidP="002977B7"/>
    <w:p w:rsidR="002977B7" w:rsidRDefault="002977B7" w:rsidP="002977B7">
      <w:pPr>
        <w:keepNext/>
        <w:jc w:val="center"/>
        <w:rPr>
          <w:b/>
        </w:rPr>
      </w:pPr>
      <w:r w:rsidRPr="002977B7">
        <w:rPr>
          <w:b/>
        </w:rPr>
        <w:t>S. 1292--ORDERED TO THIRD READING</w:t>
      </w:r>
    </w:p>
    <w:p w:rsidR="002977B7" w:rsidRDefault="002977B7" w:rsidP="002977B7">
      <w:pPr>
        <w:keepNext/>
      </w:pPr>
      <w:r>
        <w:t>The following Bill was taken up:</w:t>
      </w:r>
    </w:p>
    <w:p w:rsidR="002977B7" w:rsidRDefault="002977B7" w:rsidP="002977B7">
      <w:pPr>
        <w:keepNext/>
      </w:pPr>
      <w:bookmarkStart w:id="43" w:name="include_clip_start_86"/>
      <w:bookmarkEnd w:id="43"/>
    </w:p>
    <w:p w:rsidR="002977B7" w:rsidRDefault="002977B7" w:rsidP="002977B7">
      <w:r>
        <w:t>S. 1292 -- Senator Fanning: 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rsidR="002977B7" w:rsidRDefault="002977B7" w:rsidP="002977B7">
      <w:bookmarkStart w:id="44" w:name="include_clip_end_86"/>
      <w:bookmarkEnd w:id="44"/>
    </w:p>
    <w:p w:rsidR="002977B7" w:rsidRDefault="002977B7" w:rsidP="002977B7">
      <w:r>
        <w:t>Rep. MCDANIEL explained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45" w:name="vote_start88"/>
      <w:bookmarkEnd w:id="45"/>
      <w:r>
        <w:t>Yeas 94; Nays 0</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Anderson</w:t>
            </w:r>
          </w:p>
        </w:tc>
        <w:tc>
          <w:tcPr>
            <w:tcW w:w="2179" w:type="dxa"/>
            <w:shd w:val="clear" w:color="auto" w:fill="auto"/>
          </w:tcPr>
          <w:p w:rsidR="002977B7" w:rsidRPr="002977B7" w:rsidRDefault="002977B7" w:rsidP="002977B7">
            <w:pPr>
              <w:keepNext/>
              <w:ind w:firstLine="0"/>
            </w:pPr>
            <w:r>
              <w:t>Atkinson</w:t>
            </w:r>
          </w:p>
        </w:tc>
        <w:tc>
          <w:tcPr>
            <w:tcW w:w="2180" w:type="dxa"/>
            <w:shd w:val="clear" w:color="auto" w:fill="auto"/>
          </w:tcPr>
          <w:p w:rsidR="002977B7" w:rsidRPr="002977B7" w:rsidRDefault="002977B7" w:rsidP="002977B7">
            <w:pPr>
              <w:keepNext/>
              <w:ind w:firstLine="0"/>
            </w:pPr>
            <w:r>
              <w:t>Bailey</w:t>
            </w:r>
          </w:p>
        </w:tc>
      </w:tr>
      <w:tr w:rsidR="002977B7" w:rsidRPr="002977B7" w:rsidTr="002977B7">
        <w:tc>
          <w:tcPr>
            <w:tcW w:w="2179" w:type="dxa"/>
            <w:shd w:val="clear" w:color="auto" w:fill="auto"/>
          </w:tcPr>
          <w:p w:rsidR="002977B7" w:rsidRPr="002977B7" w:rsidRDefault="002977B7" w:rsidP="002977B7">
            <w:pPr>
              <w:ind w:firstLine="0"/>
            </w:pPr>
            <w:r>
              <w:t>Ballentine</w:t>
            </w:r>
          </w:p>
        </w:tc>
        <w:tc>
          <w:tcPr>
            <w:tcW w:w="2179" w:type="dxa"/>
            <w:shd w:val="clear" w:color="auto" w:fill="auto"/>
          </w:tcPr>
          <w:p w:rsidR="002977B7" w:rsidRPr="002977B7" w:rsidRDefault="002977B7" w:rsidP="002977B7">
            <w:pPr>
              <w:ind w:firstLine="0"/>
            </w:pPr>
            <w:r>
              <w:t>Bannister</w:t>
            </w:r>
          </w:p>
        </w:tc>
        <w:tc>
          <w:tcPr>
            <w:tcW w:w="2180" w:type="dxa"/>
            <w:shd w:val="clear" w:color="auto" w:fill="auto"/>
          </w:tcPr>
          <w:p w:rsidR="002977B7" w:rsidRPr="002977B7" w:rsidRDefault="002977B7" w:rsidP="002977B7">
            <w:pPr>
              <w:ind w:firstLine="0"/>
            </w:pPr>
            <w:r>
              <w:t>Bennett</w:t>
            </w:r>
          </w:p>
        </w:tc>
      </w:tr>
      <w:tr w:rsidR="002977B7" w:rsidRPr="002977B7" w:rsidTr="002977B7">
        <w:tc>
          <w:tcPr>
            <w:tcW w:w="2179" w:type="dxa"/>
            <w:shd w:val="clear" w:color="auto" w:fill="auto"/>
          </w:tcPr>
          <w:p w:rsidR="002977B7" w:rsidRPr="002977B7" w:rsidRDefault="002977B7" w:rsidP="002977B7">
            <w:pPr>
              <w:ind w:firstLine="0"/>
            </w:pPr>
            <w:r>
              <w:t>Bernstein</w:t>
            </w:r>
          </w:p>
        </w:tc>
        <w:tc>
          <w:tcPr>
            <w:tcW w:w="2179" w:type="dxa"/>
            <w:shd w:val="clear" w:color="auto" w:fill="auto"/>
          </w:tcPr>
          <w:p w:rsidR="002977B7" w:rsidRPr="002977B7" w:rsidRDefault="002977B7" w:rsidP="002977B7">
            <w:pPr>
              <w:ind w:firstLine="0"/>
            </w:pPr>
            <w:r>
              <w:t>Blackwell</w:t>
            </w:r>
          </w:p>
        </w:tc>
        <w:tc>
          <w:tcPr>
            <w:tcW w:w="2180" w:type="dxa"/>
            <w:shd w:val="clear" w:color="auto" w:fill="auto"/>
          </w:tcPr>
          <w:p w:rsidR="002977B7" w:rsidRPr="002977B7" w:rsidRDefault="002977B7" w:rsidP="002977B7">
            <w:pPr>
              <w:ind w:firstLine="0"/>
            </w:pPr>
            <w:r>
              <w:t>Bradley</w:t>
            </w:r>
          </w:p>
        </w:tc>
      </w:tr>
      <w:tr w:rsidR="002977B7" w:rsidRPr="002977B7" w:rsidTr="002977B7">
        <w:tc>
          <w:tcPr>
            <w:tcW w:w="2179" w:type="dxa"/>
            <w:shd w:val="clear" w:color="auto" w:fill="auto"/>
          </w:tcPr>
          <w:p w:rsidR="002977B7" w:rsidRPr="002977B7" w:rsidRDefault="002977B7" w:rsidP="002977B7">
            <w:pPr>
              <w:ind w:firstLine="0"/>
            </w:pPr>
            <w:r>
              <w:t>Bryant</w:t>
            </w:r>
          </w:p>
        </w:tc>
        <w:tc>
          <w:tcPr>
            <w:tcW w:w="2179" w:type="dxa"/>
            <w:shd w:val="clear" w:color="auto" w:fill="auto"/>
          </w:tcPr>
          <w:p w:rsidR="002977B7" w:rsidRPr="002977B7" w:rsidRDefault="002977B7" w:rsidP="002977B7">
            <w:pPr>
              <w:ind w:firstLine="0"/>
            </w:pPr>
            <w:r>
              <w:t>Burns</w:t>
            </w:r>
          </w:p>
        </w:tc>
        <w:tc>
          <w:tcPr>
            <w:tcW w:w="2180" w:type="dxa"/>
            <w:shd w:val="clear" w:color="auto" w:fill="auto"/>
          </w:tcPr>
          <w:p w:rsidR="002977B7" w:rsidRPr="002977B7" w:rsidRDefault="002977B7" w:rsidP="002977B7">
            <w:pPr>
              <w:ind w:firstLine="0"/>
            </w:pPr>
            <w:r>
              <w:t>Bustos</w:t>
            </w:r>
          </w:p>
        </w:tc>
      </w:tr>
      <w:tr w:rsidR="002977B7" w:rsidRPr="002977B7" w:rsidTr="002977B7">
        <w:tc>
          <w:tcPr>
            <w:tcW w:w="2179" w:type="dxa"/>
            <w:shd w:val="clear" w:color="auto" w:fill="auto"/>
          </w:tcPr>
          <w:p w:rsidR="002977B7" w:rsidRPr="002977B7" w:rsidRDefault="002977B7" w:rsidP="002977B7">
            <w:pPr>
              <w:ind w:firstLine="0"/>
            </w:pPr>
            <w:r>
              <w:t>Calhoon</w:t>
            </w:r>
          </w:p>
        </w:tc>
        <w:tc>
          <w:tcPr>
            <w:tcW w:w="2179" w:type="dxa"/>
            <w:shd w:val="clear" w:color="auto" w:fill="auto"/>
          </w:tcPr>
          <w:p w:rsidR="002977B7" w:rsidRPr="002977B7" w:rsidRDefault="002977B7" w:rsidP="002977B7">
            <w:pPr>
              <w:ind w:firstLine="0"/>
            </w:pPr>
            <w:r>
              <w:t>Caskey</w:t>
            </w:r>
          </w:p>
        </w:tc>
        <w:tc>
          <w:tcPr>
            <w:tcW w:w="2180" w:type="dxa"/>
            <w:shd w:val="clear" w:color="auto" w:fill="auto"/>
          </w:tcPr>
          <w:p w:rsidR="002977B7" w:rsidRPr="002977B7" w:rsidRDefault="002977B7" w:rsidP="002977B7">
            <w:pPr>
              <w:ind w:firstLine="0"/>
            </w:pPr>
            <w:r>
              <w:t>Chumley</w:t>
            </w:r>
          </w:p>
        </w:tc>
      </w:tr>
      <w:tr w:rsidR="002977B7" w:rsidRPr="002977B7" w:rsidTr="002977B7">
        <w:tc>
          <w:tcPr>
            <w:tcW w:w="2179" w:type="dxa"/>
            <w:shd w:val="clear" w:color="auto" w:fill="auto"/>
          </w:tcPr>
          <w:p w:rsidR="002977B7" w:rsidRPr="002977B7" w:rsidRDefault="002977B7" w:rsidP="002977B7">
            <w:pPr>
              <w:ind w:firstLine="0"/>
            </w:pPr>
            <w:r>
              <w:t>Clyburn</w:t>
            </w:r>
          </w:p>
        </w:tc>
        <w:tc>
          <w:tcPr>
            <w:tcW w:w="2179" w:type="dxa"/>
            <w:shd w:val="clear" w:color="auto" w:fill="auto"/>
          </w:tcPr>
          <w:p w:rsidR="002977B7" w:rsidRPr="002977B7" w:rsidRDefault="002977B7" w:rsidP="002977B7">
            <w:pPr>
              <w:ind w:firstLine="0"/>
            </w:pPr>
            <w:r>
              <w:t>Cobb-Hunter</w:t>
            </w:r>
          </w:p>
        </w:tc>
        <w:tc>
          <w:tcPr>
            <w:tcW w:w="2180" w:type="dxa"/>
            <w:shd w:val="clear" w:color="auto" w:fill="auto"/>
          </w:tcPr>
          <w:p w:rsidR="002977B7" w:rsidRPr="002977B7" w:rsidRDefault="002977B7" w:rsidP="002977B7">
            <w:pPr>
              <w:ind w:firstLine="0"/>
            </w:pPr>
            <w:r>
              <w:t>Cogswell</w:t>
            </w:r>
          </w:p>
        </w:tc>
      </w:tr>
      <w:tr w:rsidR="002977B7" w:rsidRPr="002977B7" w:rsidTr="002977B7">
        <w:tc>
          <w:tcPr>
            <w:tcW w:w="2179" w:type="dxa"/>
            <w:shd w:val="clear" w:color="auto" w:fill="auto"/>
          </w:tcPr>
          <w:p w:rsidR="002977B7" w:rsidRPr="002977B7" w:rsidRDefault="002977B7" w:rsidP="002977B7">
            <w:pPr>
              <w:ind w:firstLine="0"/>
            </w:pPr>
            <w:r>
              <w:t>Collins</w:t>
            </w:r>
          </w:p>
        </w:tc>
        <w:tc>
          <w:tcPr>
            <w:tcW w:w="2179" w:type="dxa"/>
            <w:shd w:val="clear" w:color="auto" w:fill="auto"/>
          </w:tcPr>
          <w:p w:rsidR="002977B7" w:rsidRPr="002977B7" w:rsidRDefault="002977B7" w:rsidP="002977B7">
            <w:pPr>
              <w:ind w:firstLine="0"/>
            </w:pPr>
            <w:r>
              <w:t>W. Cox</w:t>
            </w:r>
          </w:p>
        </w:tc>
        <w:tc>
          <w:tcPr>
            <w:tcW w:w="2180" w:type="dxa"/>
            <w:shd w:val="clear" w:color="auto" w:fill="auto"/>
          </w:tcPr>
          <w:p w:rsidR="002977B7" w:rsidRPr="002977B7" w:rsidRDefault="002977B7" w:rsidP="002977B7">
            <w:pPr>
              <w:ind w:firstLine="0"/>
            </w:pPr>
            <w:r>
              <w:t>Crawford</w:t>
            </w:r>
          </w:p>
        </w:tc>
      </w:tr>
      <w:tr w:rsidR="002977B7" w:rsidRPr="002977B7" w:rsidTr="002977B7">
        <w:tc>
          <w:tcPr>
            <w:tcW w:w="2179" w:type="dxa"/>
            <w:shd w:val="clear" w:color="auto" w:fill="auto"/>
          </w:tcPr>
          <w:p w:rsidR="002977B7" w:rsidRPr="002977B7" w:rsidRDefault="002977B7" w:rsidP="002977B7">
            <w:pPr>
              <w:ind w:firstLine="0"/>
            </w:pPr>
            <w:r>
              <w:t>Dabney</w:t>
            </w:r>
          </w:p>
        </w:tc>
        <w:tc>
          <w:tcPr>
            <w:tcW w:w="2179" w:type="dxa"/>
            <w:shd w:val="clear" w:color="auto" w:fill="auto"/>
          </w:tcPr>
          <w:p w:rsidR="002977B7" w:rsidRPr="002977B7" w:rsidRDefault="002977B7" w:rsidP="002977B7">
            <w:pPr>
              <w:ind w:firstLine="0"/>
            </w:pPr>
            <w:r>
              <w:t>Daning</w:t>
            </w:r>
          </w:p>
        </w:tc>
        <w:tc>
          <w:tcPr>
            <w:tcW w:w="2180" w:type="dxa"/>
            <w:shd w:val="clear" w:color="auto" w:fill="auto"/>
          </w:tcPr>
          <w:p w:rsidR="002977B7" w:rsidRPr="002977B7" w:rsidRDefault="002977B7" w:rsidP="002977B7">
            <w:pPr>
              <w:ind w:firstLine="0"/>
            </w:pPr>
            <w:r>
              <w:t>Davis</w:t>
            </w:r>
          </w:p>
        </w:tc>
      </w:tr>
      <w:tr w:rsidR="002977B7" w:rsidRPr="002977B7" w:rsidTr="002977B7">
        <w:tc>
          <w:tcPr>
            <w:tcW w:w="2179" w:type="dxa"/>
            <w:shd w:val="clear" w:color="auto" w:fill="auto"/>
          </w:tcPr>
          <w:p w:rsidR="002977B7" w:rsidRPr="002977B7" w:rsidRDefault="002977B7" w:rsidP="002977B7">
            <w:pPr>
              <w:ind w:firstLine="0"/>
            </w:pPr>
            <w:r>
              <w:t>Elliott</w:t>
            </w:r>
          </w:p>
        </w:tc>
        <w:tc>
          <w:tcPr>
            <w:tcW w:w="2179" w:type="dxa"/>
            <w:shd w:val="clear" w:color="auto" w:fill="auto"/>
          </w:tcPr>
          <w:p w:rsidR="002977B7" w:rsidRPr="002977B7" w:rsidRDefault="002977B7" w:rsidP="002977B7">
            <w:pPr>
              <w:ind w:firstLine="0"/>
            </w:pPr>
            <w:r>
              <w:t>Erickson</w:t>
            </w:r>
          </w:p>
        </w:tc>
        <w:tc>
          <w:tcPr>
            <w:tcW w:w="2180" w:type="dxa"/>
            <w:shd w:val="clear" w:color="auto" w:fill="auto"/>
          </w:tcPr>
          <w:p w:rsidR="002977B7" w:rsidRPr="002977B7" w:rsidRDefault="002977B7" w:rsidP="002977B7">
            <w:pPr>
              <w:ind w:firstLine="0"/>
            </w:pPr>
            <w:r>
              <w:t>Forrest</w:t>
            </w:r>
          </w:p>
        </w:tc>
      </w:tr>
      <w:tr w:rsidR="002977B7" w:rsidRPr="002977B7" w:rsidTr="002977B7">
        <w:tc>
          <w:tcPr>
            <w:tcW w:w="2179" w:type="dxa"/>
            <w:shd w:val="clear" w:color="auto" w:fill="auto"/>
          </w:tcPr>
          <w:p w:rsidR="002977B7" w:rsidRPr="002977B7" w:rsidRDefault="002977B7" w:rsidP="002977B7">
            <w:pPr>
              <w:ind w:firstLine="0"/>
            </w:pPr>
            <w:r>
              <w:t>Fry</w:t>
            </w:r>
          </w:p>
        </w:tc>
        <w:tc>
          <w:tcPr>
            <w:tcW w:w="2179" w:type="dxa"/>
            <w:shd w:val="clear" w:color="auto" w:fill="auto"/>
          </w:tcPr>
          <w:p w:rsidR="002977B7" w:rsidRPr="002977B7" w:rsidRDefault="002977B7" w:rsidP="002977B7">
            <w:pPr>
              <w:ind w:firstLine="0"/>
            </w:pPr>
            <w:r>
              <w:t>Gagnon</w:t>
            </w:r>
          </w:p>
        </w:tc>
        <w:tc>
          <w:tcPr>
            <w:tcW w:w="2180" w:type="dxa"/>
            <w:shd w:val="clear" w:color="auto" w:fill="auto"/>
          </w:tcPr>
          <w:p w:rsidR="002977B7" w:rsidRPr="002977B7" w:rsidRDefault="002977B7" w:rsidP="002977B7">
            <w:pPr>
              <w:ind w:firstLine="0"/>
            </w:pPr>
            <w:r>
              <w:t>Garvin</w:t>
            </w:r>
          </w:p>
        </w:tc>
      </w:tr>
      <w:tr w:rsidR="002977B7" w:rsidRPr="002977B7" w:rsidTr="002977B7">
        <w:tc>
          <w:tcPr>
            <w:tcW w:w="2179" w:type="dxa"/>
            <w:shd w:val="clear" w:color="auto" w:fill="auto"/>
          </w:tcPr>
          <w:p w:rsidR="002977B7" w:rsidRPr="002977B7" w:rsidRDefault="002977B7" w:rsidP="002977B7">
            <w:pPr>
              <w:ind w:firstLine="0"/>
            </w:pPr>
            <w:r>
              <w:t>Gatch</w:t>
            </w:r>
          </w:p>
        </w:tc>
        <w:tc>
          <w:tcPr>
            <w:tcW w:w="2179" w:type="dxa"/>
            <w:shd w:val="clear" w:color="auto" w:fill="auto"/>
          </w:tcPr>
          <w:p w:rsidR="002977B7" w:rsidRPr="002977B7" w:rsidRDefault="002977B7" w:rsidP="002977B7">
            <w:pPr>
              <w:ind w:firstLine="0"/>
            </w:pPr>
            <w:r>
              <w:t>Gilliard</w:t>
            </w:r>
          </w:p>
        </w:tc>
        <w:tc>
          <w:tcPr>
            <w:tcW w:w="2180" w:type="dxa"/>
            <w:shd w:val="clear" w:color="auto" w:fill="auto"/>
          </w:tcPr>
          <w:p w:rsidR="002977B7" w:rsidRPr="002977B7" w:rsidRDefault="002977B7" w:rsidP="002977B7">
            <w:pPr>
              <w:ind w:firstLine="0"/>
            </w:pPr>
            <w:r>
              <w:t>Haddon</w:t>
            </w:r>
          </w:p>
        </w:tc>
      </w:tr>
      <w:tr w:rsidR="002977B7" w:rsidRPr="002977B7" w:rsidTr="002977B7">
        <w:tc>
          <w:tcPr>
            <w:tcW w:w="2179" w:type="dxa"/>
            <w:shd w:val="clear" w:color="auto" w:fill="auto"/>
          </w:tcPr>
          <w:p w:rsidR="002977B7" w:rsidRPr="002977B7" w:rsidRDefault="002977B7" w:rsidP="002977B7">
            <w:pPr>
              <w:ind w:firstLine="0"/>
            </w:pPr>
            <w:r>
              <w:t>Hardee</w:t>
            </w:r>
          </w:p>
        </w:tc>
        <w:tc>
          <w:tcPr>
            <w:tcW w:w="2179" w:type="dxa"/>
            <w:shd w:val="clear" w:color="auto" w:fill="auto"/>
          </w:tcPr>
          <w:p w:rsidR="002977B7" w:rsidRPr="002977B7" w:rsidRDefault="002977B7" w:rsidP="002977B7">
            <w:pPr>
              <w:ind w:firstLine="0"/>
            </w:pPr>
            <w:r>
              <w:t>Hayes</w:t>
            </w:r>
          </w:p>
        </w:tc>
        <w:tc>
          <w:tcPr>
            <w:tcW w:w="2180" w:type="dxa"/>
            <w:shd w:val="clear" w:color="auto" w:fill="auto"/>
          </w:tcPr>
          <w:p w:rsidR="002977B7" w:rsidRPr="002977B7" w:rsidRDefault="002977B7" w:rsidP="002977B7">
            <w:pPr>
              <w:ind w:firstLine="0"/>
            </w:pPr>
            <w:r>
              <w:t>Henegan</w:t>
            </w:r>
          </w:p>
        </w:tc>
      </w:tr>
      <w:tr w:rsidR="002977B7" w:rsidRPr="002977B7" w:rsidTr="002977B7">
        <w:tc>
          <w:tcPr>
            <w:tcW w:w="2179" w:type="dxa"/>
            <w:shd w:val="clear" w:color="auto" w:fill="auto"/>
          </w:tcPr>
          <w:p w:rsidR="002977B7" w:rsidRPr="002977B7" w:rsidRDefault="002977B7" w:rsidP="002977B7">
            <w:pPr>
              <w:ind w:firstLine="0"/>
            </w:pPr>
            <w:r>
              <w:t>Herbkersman</w:t>
            </w:r>
          </w:p>
        </w:tc>
        <w:tc>
          <w:tcPr>
            <w:tcW w:w="2179" w:type="dxa"/>
            <w:shd w:val="clear" w:color="auto" w:fill="auto"/>
          </w:tcPr>
          <w:p w:rsidR="002977B7" w:rsidRPr="002977B7" w:rsidRDefault="002977B7" w:rsidP="002977B7">
            <w:pPr>
              <w:ind w:firstLine="0"/>
            </w:pPr>
            <w:r>
              <w:t>Hewitt</w:t>
            </w:r>
          </w:p>
        </w:tc>
        <w:tc>
          <w:tcPr>
            <w:tcW w:w="2180" w:type="dxa"/>
            <w:shd w:val="clear" w:color="auto" w:fill="auto"/>
          </w:tcPr>
          <w:p w:rsidR="002977B7" w:rsidRPr="002977B7" w:rsidRDefault="002977B7" w:rsidP="002977B7">
            <w:pPr>
              <w:ind w:firstLine="0"/>
            </w:pPr>
            <w:r>
              <w:t>Hiott</w:t>
            </w:r>
          </w:p>
        </w:tc>
      </w:tr>
      <w:tr w:rsidR="002977B7" w:rsidRPr="002977B7" w:rsidTr="002977B7">
        <w:tc>
          <w:tcPr>
            <w:tcW w:w="2179" w:type="dxa"/>
            <w:shd w:val="clear" w:color="auto" w:fill="auto"/>
          </w:tcPr>
          <w:p w:rsidR="002977B7" w:rsidRPr="002977B7" w:rsidRDefault="002977B7" w:rsidP="002977B7">
            <w:pPr>
              <w:ind w:firstLine="0"/>
            </w:pPr>
            <w:r>
              <w:t>Hixon</w:t>
            </w:r>
          </w:p>
        </w:tc>
        <w:tc>
          <w:tcPr>
            <w:tcW w:w="2179" w:type="dxa"/>
            <w:shd w:val="clear" w:color="auto" w:fill="auto"/>
          </w:tcPr>
          <w:p w:rsidR="002977B7" w:rsidRPr="002977B7" w:rsidRDefault="002977B7" w:rsidP="002977B7">
            <w:pPr>
              <w:ind w:firstLine="0"/>
            </w:pPr>
            <w:r>
              <w:t>Hosey</w:t>
            </w:r>
          </w:p>
        </w:tc>
        <w:tc>
          <w:tcPr>
            <w:tcW w:w="2180" w:type="dxa"/>
            <w:shd w:val="clear" w:color="auto" w:fill="auto"/>
          </w:tcPr>
          <w:p w:rsidR="002977B7" w:rsidRPr="002977B7" w:rsidRDefault="002977B7" w:rsidP="002977B7">
            <w:pPr>
              <w:ind w:firstLine="0"/>
            </w:pPr>
            <w:r>
              <w:t>Howard</w:t>
            </w:r>
          </w:p>
        </w:tc>
      </w:tr>
      <w:tr w:rsidR="002977B7" w:rsidRPr="002977B7" w:rsidTr="002977B7">
        <w:tc>
          <w:tcPr>
            <w:tcW w:w="2179" w:type="dxa"/>
            <w:shd w:val="clear" w:color="auto" w:fill="auto"/>
          </w:tcPr>
          <w:p w:rsidR="002977B7" w:rsidRPr="002977B7" w:rsidRDefault="002977B7" w:rsidP="002977B7">
            <w:pPr>
              <w:ind w:firstLine="0"/>
            </w:pPr>
            <w:r>
              <w:t>Huggins</w:t>
            </w:r>
          </w:p>
        </w:tc>
        <w:tc>
          <w:tcPr>
            <w:tcW w:w="2179" w:type="dxa"/>
            <w:shd w:val="clear" w:color="auto" w:fill="auto"/>
          </w:tcPr>
          <w:p w:rsidR="002977B7" w:rsidRPr="002977B7" w:rsidRDefault="002977B7" w:rsidP="002977B7">
            <w:pPr>
              <w:ind w:firstLine="0"/>
            </w:pPr>
            <w:r>
              <w:t>Hyde</w:t>
            </w:r>
          </w:p>
        </w:tc>
        <w:tc>
          <w:tcPr>
            <w:tcW w:w="2180" w:type="dxa"/>
            <w:shd w:val="clear" w:color="auto" w:fill="auto"/>
          </w:tcPr>
          <w:p w:rsidR="002977B7" w:rsidRPr="002977B7" w:rsidRDefault="002977B7" w:rsidP="002977B7">
            <w:pPr>
              <w:ind w:firstLine="0"/>
            </w:pPr>
            <w:r>
              <w:t>Jefferson</w:t>
            </w:r>
          </w:p>
        </w:tc>
      </w:tr>
      <w:tr w:rsidR="002977B7" w:rsidRPr="002977B7" w:rsidTr="002977B7">
        <w:tc>
          <w:tcPr>
            <w:tcW w:w="2179" w:type="dxa"/>
            <w:shd w:val="clear" w:color="auto" w:fill="auto"/>
          </w:tcPr>
          <w:p w:rsidR="002977B7" w:rsidRPr="002977B7" w:rsidRDefault="002977B7" w:rsidP="002977B7">
            <w:pPr>
              <w:ind w:firstLine="0"/>
            </w:pPr>
            <w:r>
              <w:t>J. E. Johnson</w:t>
            </w:r>
          </w:p>
        </w:tc>
        <w:tc>
          <w:tcPr>
            <w:tcW w:w="2179" w:type="dxa"/>
            <w:shd w:val="clear" w:color="auto" w:fill="auto"/>
          </w:tcPr>
          <w:p w:rsidR="002977B7" w:rsidRPr="002977B7" w:rsidRDefault="002977B7" w:rsidP="002977B7">
            <w:pPr>
              <w:ind w:firstLine="0"/>
            </w:pPr>
            <w:r>
              <w:t>J. L. Johnson</w:t>
            </w:r>
          </w:p>
        </w:tc>
        <w:tc>
          <w:tcPr>
            <w:tcW w:w="2180" w:type="dxa"/>
            <w:shd w:val="clear" w:color="auto" w:fill="auto"/>
          </w:tcPr>
          <w:p w:rsidR="002977B7" w:rsidRPr="002977B7" w:rsidRDefault="002977B7" w:rsidP="002977B7">
            <w:pPr>
              <w:ind w:firstLine="0"/>
            </w:pPr>
            <w:r>
              <w:t>K. O. Johnson</w:t>
            </w:r>
          </w:p>
        </w:tc>
      </w:tr>
      <w:tr w:rsidR="002977B7" w:rsidRPr="002977B7" w:rsidTr="002977B7">
        <w:tc>
          <w:tcPr>
            <w:tcW w:w="2179" w:type="dxa"/>
            <w:shd w:val="clear" w:color="auto" w:fill="auto"/>
          </w:tcPr>
          <w:p w:rsidR="002977B7" w:rsidRPr="002977B7" w:rsidRDefault="002977B7" w:rsidP="002977B7">
            <w:pPr>
              <w:ind w:firstLine="0"/>
            </w:pPr>
            <w:r>
              <w:t>Jones</w:t>
            </w:r>
          </w:p>
        </w:tc>
        <w:tc>
          <w:tcPr>
            <w:tcW w:w="2179" w:type="dxa"/>
            <w:shd w:val="clear" w:color="auto" w:fill="auto"/>
          </w:tcPr>
          <w:p w:rsidR="002977B7" w:rsidRPr="002977B7" w:rsidRDefault="002977B7" w:rsidP="002977B7">
            <w:pPr>
              <w:ind w:firstLine="0"/>
            </w:pPr>
            <w:r>
              <w:t>Jordan</w:t>
            </w:r>
          </w:p>
        </w:tc>
        <w:tc>
          <w:tcPr>
            <w:tcW w:w="2180" w:type="dxa"/>
            <w:shd w:val="clear" w:color="auto" w:fill="auto"/>
          </w:tcPr>
          <w:p w:rsidR="002977B7" w:rsidRPr="002977B7" w:rsidRDefault="002977B7" w:rsidP="002977B7">
            <w:pPr>
              <w:ind w:firstLine="0"/>
            </w:pPr>
            <w:r>
              <w:t>King</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Long</w:t>
            </w:r>
          </w:p>
        </w:tc>
        <w:tc>
          <w:tcPr>
            <w:tcW w:w="2180" w:type="dxa"/>
            <w:shd w:val="clear" w:color="auto" w:fill="auto"/>
          </w:tcPr>
          <w:p w:rsidR="002977B7" w:rsidRPr="002977B7" w:rsidRDefault="002977B7" w:rsidP="002977B7">
            <w:pPr>
              <w:ind w:firstLine="0"/>
            </w:pPr>
            <w:r>
              <w:t>Lowe</w:t>
            </w:r>
          </w:p>
        </w:tc>
      </w:tr>
      <w:tr w:rsidR="002977B7" w:rsidRPr="002977B7" w:rsidTr="002977B7">
        <w:tc>
          <w:tcPr>
            <w:tcW w:w="2179" w:type="dxa"/>
            <w:shd w:val="clear" w:color="auto" w:fill="auto"/>
          </w:tcPr>
          <w:p w:rsidR="002977B7" w:rsidRPr="002977B7" w:rsidRDefault="002977B7" w:rsidP="002977B7">
            <w:pPr>
              <w:ind w:firstLine="0"/>
            </w:pPr>
            <w:r>
              <w:t>Lucas</w:t>
            </w:r>
          </w:p>
        </w:tc>
        <w:tc>
          <w:tcPr>
            <w:tcW w:w="2179" w:type="dxa"/>
            <w:shd w:val="clear" w:color="auto" w:fill="auto"/>
          </w:tcPr>
          <w:p w:rsidR="002977B7" w:rsidRPr="002977B7" w:rsidRDefault="002977B7" w:rsidP="002977B7">
            <w:pPr>
              <w:ind w:firstLine="0"/>
            </w:pPr>
            <w:r>
              <w:t>Magnuson</w:t>
            </w:r>
          </w:p>
        </w:tc>
        <w:tc>
          <w:tcPr>
            <w:tcW w:w="2180" w:type="dxa"/>
            <w:shd w:val="clear" w:color="auto" w:fill="auto"/>
          </w:tcPr>
          <w:p w:rsidR="002977B7" w:rsidRPr="002977B7" w:rsidRDefault="002977B7" w:rsidP="002977B7">
            <w:pPr>
              <w:ind w:firstLine="0"/>
            </w:pPr>
            <w:r>
              <w:t>McCabe</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McDaniel</w:t>
            </w:r>
          </w:p>
        </w:tc>
        <w:tc>
          <w:tcPr>
            <w:tcW w:w="2180" w:type="dxa"/>
            <w:shd w:val="clear" w:color="auto" w:fill="auto"/>
          </w:tcPr>
          <w:p w:rsidR="002977B7" w:rsidRPr="002977B7" w:rsidRDefault="002977B7" w:rsidP="002977B7">
            <w:pPr>
              <w:ind w:firstLine="0"/>
            </w:pPr>
            <w:r>
              <w:t>McGarry</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McKnight</w:t>
            </w:r>
          </w:p>
        </w:tc>
        <w:tc>
          <w:tcPr>
            <w:tcW w:w="2180" w:type="dxa"/>
            <w:shd w:val="clear" w:color="auto" w:fill="auto"/>
          </w:tcPr>
          <w:p w:rsidR="002977B7" w:rsidRPr="002977B7" w:rsidRDefault="002977B7" w:rsidP="002977B7">
            <w:pPr>
              <w:ind w:firstLine="0"/>
            </w:pPr>
            <w:r>
              <w:t>J. Moore</w:t>
            </w:r>
          </w:p>
        </w:tc>
      </w:tr>
      <w:tr w:rsidR="002977B7" w:rsidRPr="002977B7" w:rsidTr="002977B7">
        <w:tc>
          <w:tcPr>
            <w:tcW w:w="2179" w:type="dxa"/>
            <w:shd w:val="clear" w:color="auto" w:fill="auto"/>
          </w:tcPr>
          <w:p w:rsidR="002977B7" w:rsidRPr="002977B7" w:rsidRDefault="002977B7" w:rsidP="002977B7">
            <w:pPr>
              <w:ind w:firstLine="0"/>
            </w:pPr>
            <w:r>
              <w:t>T. Moore</w:t>
            </w:r>
          </w:p>
        </w:tc>
        <w:tc>
          <w:tcPr>
            <w:tcW w:w="2179" w:type="dxa"/>
            <w:shd w:val="clear" w:color="auto" w:fill="auto"/>
          </w:tcPr>
          <w:p w:rsidR="002977B7" w:rsidRPr="002977B7" w:rsidRDefault="002977B7" w:rsidP="002977B7">
            <w:pPr>
              <w:ind w:firstLine="0"/>
            </w:pPr>
            <w:r>
              <w:t>Morgan</w:t>
            </w:r>
          </w:p>
        </w:tc>
        <w:tc>
          <w:tcPr>
            <w:tcW w:w="2180" w:type="dxa"/>
            <w:shd w:val="clear" w:color="auto" w:fill="auto"/>
          </w:tcPr>
          <w:p w:rsidR="002977B7" w:rsidRPr="002977B7" w:rsidRDefault="002977B7" w:rsidP="002977B7">
            <w:pPr>
              <w:ind w:firstLine="0"/>
            </w:pPr>
            <w:r>
              <w:t>D. C. Moss</w:t>
            </w:r>
          </w:p>
        </w:tc>
      </w:tr>
      <w:tr w:rsidR="002977B7" w:rsidRPr="002977B7" w:rsidTr="002977B7">
        <w:tc>
          <w:tcPr>
            <w:tcW w:w="2179" w:type="dxa"/>
            <w:shd w:val="clear" w:color="auto" w:fill="auto"/>
          </w:tcPr>
          <w:p w:rsidR="002977B7" w:rsidRPr="002977B7" w:rsidRDefault="002977B7" w:rsidP="002977B7">
            <w:pPr>
              <w:ind w:firstLine="0"/>
            </w:pPr>
            <w:r>
              <w:t>V. S. Moss</w:t>
            </w:r>
          </w:p>
        </w:tc>
        <w:tc>
          <w:tcPr>
            <w:tcW w:w="2179" w:type="dxa"/>
            <w:shd w:val="clear" w:color="auto" w:fill="auto"/>
          </w:tcPr>
          <w:p w:rsidR="002977B7" w:rsidRPr="002977B7" w:rsidRDefault="002977B7" w:rsidP="002977B7">
            <w:pPr>
              <w:ind w:firstLine="0"/>
            </w:pPr>
            <w:r>
              <w:t>Murray</w:t>
            </w:r>
          </w:p>
        </w:tc>
        <w:tc>
          <w:tcPr>
            <w:tcW w:w="2180" w:type="dxa"/>
            <w:shd w:val="clear" w:color="auto" w:fill="auto"/>
          </w:tcPr>
          <w:p w:rsidR="002977B7" w:rsidRPr="002977B7" w:rsidRDefault="002977B7" w:rsidP="002977B7">
            <w:pPr>
              <w:ind w:firstLine="0"/>
            </w:pPr>
            <w:r>
              <w:t>B. Newton</w:t>
            </w:r>
          </w:p>
        </w:tc>
      </w:tr>
      <w:tr w:rsidR="002977B7" w:rsidRPr="002977B7" w:rsidTr="002977B7">
        <w:tc>
          <w:tcPr>
            <w:tcW w:w="2179" w:type="dxa"/>
            <w:shd w:val="clear" w:color="auto" w:fill="auto"/>
          </w:tcPr>
          <w:p w:rsidR="002977B7" w:rsidRPr="002977B7" w:rsidRDefault="002977B7" w:rsidP="002977B7">
            <w:pPr>
              <w:ind w:firstLine="0"/>
            </w:pPr>
            <w:r>
              <w:t>W. Newton</w:t>
            </w:r>
          </w:p>
        </w:tc>
        <w:tc>
          <w:tcPr>
            <w:tcW w:w="2179" w:type="dxa"/>
            <w:shd w:val="clear" w:color="auto" w:fill="auto"/>
          </w:tcPr>
          <w:p w:rsidR="002977B7" w:rsidRPr="002977B7" w:rsidRDefault="002977B7" w:rsidP="002977B7">
            <w:pPr>
              <w:ind w:firstLine="0"/>
            </w:pPr>
            <w:r>
              <w:t>Nutt</w:t>
            </w:r>
          </w:p>
        </w:tc>
        <w:tc>
          <w:tcPr>
            <w:tcW w:w="2180" w:type="dxa"/>
            <w:shd w:val="clear" w:color="auto" w:fill="auto"/>
          </w:tcPr>
          <w:p w:rsidR="002977B7" w:rsidRPr="002977B7" w:rsidRDefault="002977B7" w:rsidP="002977B7">
            <w:pPr>
              <w:ind w:firstLine="0"/>
            </w:pPr>
            <w:r>
              <w:t>Oremus</w:t>
            </w:r>
          </w:p>
        </w:tc>
      </w:tr>
      <w:tr w:rsidR="002977B7" w:rsidRPr="002977B7" w:rsidTr="002977B7">
        <w:tc>
          <w:tcPr>
            <w:tcW w:w="2179" w:type="dxa"/>
            <w:shd w:val="clear" w:color="auto" w:fill="auto"/>
          </w:tcPr>
          <w:p w:rsidR="002977B7" w:rsidRPr="002977B7" w:rsidRDefault="002977B7" w:rsidP="002977B7">
            <w:pPr>
              <w:ind w:firstLine="0"/>
            </w:pPr>
            <w:r>
              <w:t>Ott</w:t>
            </w:r>
          </w:p>
        </w:tc>
        <w:tc>
          <w:tcPr>
            <w:tcW w:w="2179" w:type="dxa"/>
            <w:shd w:val="clear" w:color="auto" w:fill="auto"/>
          </w:tcPr>
          <w:p w:rsidR="002977B7" w:rsidRPr="002977B7" w:rsidRDefault="002977B7" w:rsidP="002977B7">
            <w:pPr>
              <w:ind w:firstLine="0"/>
            </w:pPr>
            <w:r>
              <w:t>Pendarvis</w:t>
            </w:r>
          </w:p>
        </w:tc>
        <w:tc>
          <w:tcPr>
            <w:tcW w:w="2180" w:type="dxa"/>
            <w:shd w:val="clear" w:color="auto" w:fill="auto"/>
          </w:tcPr>
          <w:p w:rsidR="002977B7" w:rsidRPr="002977B7" w:rsidRDefault="002977B7" w:rsidP="002977B7">
            <w:pPr>
              <w:ind w:firstLine="0"/>
            </w:pPr>
            <w:r>
              <w:t>Pope</w:t>
            </w:r>
          </w:p>
        </w:tc>
      </w:tr>
      <w:tr w:rsidR="002977B7" w:rsidRPr="002977B7" w:rsidTr="002977B7">
        <w:tc>
          <w:tcPr>
            <w:tcW w:w="2179" w:type="dxa"/>
            <w:shd w:val="clear" w:color="auto" w:fill="auto"/>
          </w:tcPr>
          <w:p w:rsidR="002977B7" w:rsidRPr="002977B7" w:rsidRDefault="002977B7" w:rsidP="002977B7">
            <w:pPr>
              <w:ind w:firstLine="0"/>
            </w:pPr>
            <w:r>
              <w:t>Robinson</w:t>
            </w:r>
          </w:p>
        </w:tc>
        <w:tc>
          <w:tcPr>
            <w:tcW w:w="2179" w:type="dxa"/>
            <w:shd w:val="clear" w:color="auto" w:fill="auto"/>
          </w:tcPr>
          <w:p w:rsidR="002977B7" w:rsidRPr="002977B7" w:rsidRDefault="002977B7" w:rsidP="002977B7">
            <w:pPr>
              <w:ind w:firstLine="0"/>
            </w:pPr>
            <w:r>
              <w:t>Rose</w:t>
            </w:r>
          </w:p>
        </w:tc>
        <w:tc>
          <w:tcPr>
            <w:tcW w:w="2180" w:type="dxa"/>
            <w:shd w:val="clear" w:color="auto" w:fill="auto"/>
          </w:tcPr>
          <w:p w:rsidR="002977B7" w:rsidRPr="002977B7" w:rsidRDefault="002977B7" w:rsidP="002977B7">
            <w:pPr>
              <w:ind w:firstLine="0"/>
            </w:pPr>
            <w:r>
              <w:t>Sandifer</w:t>
            </w:r>
          </w:p>
        </w:tc>
      </w:tr>
      <w:tr w:rsidR="002977B7" w:rsidRPr="002977B7" w:rsidTr="002977B7">
        <w:tc>
          <w:tcPr>
            <w:tcW w:w="2179" w:type="dxa"/>
            <w:shd w:val="clear" w:color="auto" w:fill="auto"/>
          </w:tcPr>
          <w:p w:rsidR="002977B7" w:rsidRPr="002977B7" w:rsidRDefault="002977B7" w:rsidP="002977B7">
            <w:pPr>
              <w:ind w:firstLine="0"/>
            </w:pPr>
            <w:r>
              <w:t>G. M. Smith</w:t>
            </w:r>
          </w:p>
        </w:tc>
        <w:tc>
          <w:tcPr>
            <w:tcW w:w="2179" w:type="dxa"/>
            <w:shd w:val="clear" w:color="auto" w:fill="auto"/>
          </w:tcPr>
          <w:p w:rsidR="002977B7" w:rsidRPr="002977B7" w:rsidRDefault="002977B7" w:rsidP="002977B7">
            <w:pPr>
              <w:ind w:firstLine="0"/>
            </w:pPr>
            <w:r>
              <w:t>G. R. Smith</w:t>
            </w:r>
          </w:p>
        </w:tc>
        <w:tc>
          <w:tcPr>
            <w:tcW w:w="2180" w:type="dxa"/>
            <w:shd w:val="clear" w:color="auto" w:fill="auto"/>
          </w:tcPr>
          <w:p w:rsidR="002977B7" w:rsidRPr="002977B7" w:rsidRDefault="002977B7" w:rsidP="002977B7">
            <w:pPr>
              <w:ind w:firstLine="0"/>
            </w:pPr>
            <w:r>
              <w:t>M. M. Smith</w:t>
            </w:r>
          </w:p>
        </w:tc>
      </w:tr>
      <w:tr w:rsidR="002977B7" w:rsidRPr="002977B7" w:rsidTr="002977B7">
        <w:tc>
          <w:tcPr>
            <w:tcW w:w="2179" w:type="dxa"/>
            <w:shd w:val="clear" w:color="auto" w:fill="auto"/>
          </w:tcPr>
          <w:p w:rsidR="002977B7" w:rsidRPr="002977B7" w:rsidRDefault="002977B7" w:rsidP="002977B7">
            <w:pPr>
              <w:ind w:firstLine="0"/>
            </w:pPr>
            <w:r>
              <w:t>Taylor</w:t>
            </w:r>
          </w:p>
        </w:tc>
        <w:tc>
          <w:tcPr>
            <w:tcW w:w="2179" w:type="dxa"/>
            <w:shd w:val="clear" w:color="auto" w:fill="auto"/>
          </w:tcPr>
          <w:p w:rsidR="002977B7" w:rsidRPr="002977B7" w:rsidRDefault="002977B7" w:rsidP="002977B7">
            <w:pPr>
              <w:ind w:firstLine="0"/>
            </w:pPr>
            <w:r>
              <w:t>Tedder</w:t>
            </w:r>
          </w:p>
        </w:tc>
        <w:tc>
          <w:tcPr>
            <w:tcW w:w="2180" w:type="dxa"/>
            <w:shd w:val="clear" w:color="auto" w:fill="auto"/>
          </w:tcPr>
          <w:p w:rsidR="002977B7" w:rsidRPr="002977B7" w:rsidRDefault="002977B7" w:rsidP="002977B7">
            <w:pPr>
              <w:ind w:firstLine="0"/>
            </w:pPr>
            <w:r>
              <w:t>Thayer</w:t>
            </w:r>
          </w:p>
        </w:tc>
      </w:tr>
      <w:tr w:rsidR="002977B7" w:rsidRPr="002977B7" w:rsidTr="002977B7">
        <w:tc>
          <w:tcPr>
            <w:tcW w:w="2179" w:type="dxa"/>
            <w:shd w:val="clear" w:color="auto" w:fill="auto"/>
          </w:tcPr>
          <w:p w:rsidR="002977B7" w:rsidRPr="002977B7" w:rsidRDefault="002977B7" w:rsidP="002977B7">
            <w:pPr>
              <w:ind w:firstLine="0"/>
            </w:pPr>
            <w:r>
              <w:t>Trantham</w:t>
            </w:r>
          </w:p>
        </w:tc>
        <w:tc>
          <w:tcPr>
            <w:tcW w:w="2179" w:type="dxa"/>
            <w:shd w:val="clear" w:color="auto" w:fill="auto"/>
          </w:tcPr>
          <w:p w:rsidR="002977B7" w:rsidRPr="002977B7" w:rsidRDefault="002977B7" w:rsidP="002977B7">
            <w:pPr>
              <w:ind w:firstLine="0"/>
            </w:pPr>
            <w:r>
              <w:t>Weeks</w:t>
            </w:r>
          </w:p>
        </w:tc>
        <w:tc>
          <w:tcPr>
            <w:tcW w:w="2180" w:type="dxa"/>
            <w:shd w:val="clear" w:color="auto" w:fill="auto"/>
          </w:tcPr>
          <w:p w:rsidR="002977B7" w:rsidRPr="002977B7" w:rsidRDefault="002977B7" w:rsidP="002977B7">
            <w:pPr>
              <w:ind w:firstLine="0"/>
            </w:pPr>
            <w:r>
              <w:t>West</w:t>
            </w:r>
          </w:p>
        </w:tc>
      </w:tr>
      <w:tr w:rsidR="002977B7" w:rsidRPr="002977B7" w:rsidTr="002977B7">
        <w:tc>
          <w:tcPr>
            <w:tcW w:w="2179" w:type="dxa"/>
            <w:shd w:val="clear" w:color="auto" w:fill="auto"/>
          </w:tcPr>
          <w:p w:rsidR="002977B7" w:rsidRPr="002977B7" w:rsidRDefault="002977B7" w:rsidP="002977B7">
            <w:pPr>
              <w:ind w:firstLine="0"/>
            </w:pPr>
            <w:r>
              <w:t>Wetmore</w:t>
            </w:r>
          </w:p>
        </w:tc>
        <w:tc>
          <w:tcPr>
            <w:tcW w:w="2179" w:type="dxa"/>
            <w:shd w:val="clear" w:color="auto" w:fill="auto"/>
          </w:tcPr>
          <w:p w:rsidR="002977B7" w:rsidRPr="002977B7" w:rsidRDefault="002977B7" w:rsidP="002977B7">
            <w:pPr>
              <w:ind w:firstLine="0"/>
            </w:pPr>
            <w:r>
              <w:t>Wheeler</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R. Williams</w:t>
            </w:r>
          </w:p>
        </w:tc>
        <w:tc>
          <w:tcPr>
            <w:tcW w:w="2180" w:type="dxa"/>
            <w:shd w:val="clear" w:color="auto" w:fill="auto"/>
          </w:tcPr>
          <w:p w:rsidR="002977B7" w:rsidRPr="002977B7" w:rsidRDefault="002977B7" w:rsidP="002977B7">
            <w:pPr>
              <w:keepNext/>
              <w:ind w:firstLine="0"/>
            </w:pPr>
            <w:r>
              <w:t>Willis</w:t>
            </w:r>
          </w:p>
        </w:tc>
      </w:tr>
      <w:tr w:rsidR="002977B7" w:rsidRPr="002977B7" w:rsidTr="002977B7">
        <w:tc>
          <w:tcPr>
            <w:tcW w:w="2179" w:type="dxa"/>
            <w:shd w:val="clear" w:color="auto" w:fill="auto"/>
          </w:tcPr>
          <w:p w:rsidR="002977B7" w:rsidRPr="002977B7" w:rsidRDefault="002977B7" w:rsidP="002977B7">
            <w:pPr>
              <w:keepNext/>
              <w:ind w:firstLine="0"/>
            </w:pPr>
            <w:r>
              <w:t>Wooten</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Total--94</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p w:rsidR="002977B7" w:rsidRDefault="002977B7" w:rsidP="002977B7"/>
    <w:p w:rsidR="002977B7" w:rsidRDefault="002977B7" w:rsidP="002977B7">
      <w:pPr>
        <w:jc w:val="center"/>
        <w:rPr>
          <w:b/>
        </w:rPr>
      </w:pPr>
      <w:r w:rsidRPr="002977B7">
        <w:rPr>
          <w:b/>
        </w:rPr>
        <w:t>Total--0</w:t>
      </w:r>
    </w:p>
    <w:p w:rsidR="002977B7" w:rsidRDefault="002977B7" w:rsidP="002977B7">
      <w:pPr>
        <w:jc w:val="center"/>
        <w:rPr>
          <w:b/>
        </w:rPr>
      </w:pPr>
    </w:p>
    <w:p w:rsidR="002977B7" w:rsidRDefault="002977B7" w:rsidP="002977B7">
      <w:r>
        <w:t xml:space="preserve">So, the Bill was read the second time and ordered to third reading.  </w:t>
      </w:r>
    </w:p>
    <w:p w:rsidR="002977B7" w:rsidRDefault="002977B7" w:rsidP="002977B7"/>
    <w:p w:rsidR="002977B7" w:rsidRDefault="002977B7" w:rsidP="002977B7">
      <w:pPr>
        <w:keepNext/>
        <w:jc w:val="center"/>
        <w:rPr>
          <w:b/>
        </w:rPr>
      </w:pPr>
      <w:r w:rsidRPr="002977B7">
        <w:rPr>
          <w:b/>
        </w:rPr>
        <w:t>RECURRENCE TO THE MORNING HOUR</w:t>
      </w:r>
    </w:p>
    <w:p w:rsidR="002977B7" w:rsidRDefault="002977B7" w:rsidP="002977B7">
      <w:r>
        <w:t>Rep. TAYLOR moved that the House recur to the morning hour, which was agreed to.</w:t>
      </w:r>
    </w:p>
    <w:p w:rsidR="002977B7" w:rsidRDefault="002977B7" w:rsidP="002977B7"/>
    <w:p w:rsidR="002977B7" w:rsidRDefault="002977B7" w:rsidP="002977B7">
      <w:pPr>
        <w:keepNext/>
        <w:jc w:val="center"/>
        <w:rPr>
          <w:b/>
        </w:rPr>
      </w:pPr>
      <w:r w:rsidRPr="002977B7">
        <w:rPr>
          <w:b/>
        </w:rPr>
        <w:t>S. 449--DEBATE ADJOURNED ON MOTION TO RECONSIDER</w:t>
      </w:r>
    </w:p>
    <w:p w:rsidR="002977B7" w:rsidRDefault="002977B7" w:rsidP="002977B7"/>
    <w:p w:rsidR="002977B7" w:rsidRDefault="002977B7" w:rsidP="002977B7">
      <w:r>
        <w:t>Rep. TAYLOR moved to adjourn debate on the motion to reconsider whereby the following Bill was given second reading, which was agreed to:</w:t>
      </w:r>
    </w:p>
    <w:p w:rsidR="002977B7" w:rsidRDefault="002977B7" w:rsidP="002977B7">
      <w:bookmarkStart w:id="46" w:name="include_clip_start_93"/>
      <w:bookmarkEnd w:id="46"/>
    </w:p>
    <w:p w:rsidR="002977B7" w:rsidRDefault="002977B7" w:rsidP="002977B7">
      <w:r>
        <w:t>S. 449 -- Senator Young: A BILL TO AMEND SECTION 2 OF ACT 926 OF 1962, RELATING TO THE MEMBERSHIP OF THE AIKEN COUNTY COMMISSION FOR TECHNICAL EDUCATION, TO ADD TWO NONVOTING MEMBERS.</w:t>
      </w:r>
    </w:p>
    <w:p w:rsidR="002977B7" w:rsidRDefault="002977B7" w:rsidP="002977B7">
      <w:bookmarkStart w:id="47" w:name="include_clip_end_93"/>
      <w:bookmarkEnd w:id="47"/>
    </w:p>
    <w:p w:rsidR="002977B7" w:rsidRDefault="002977B7" w:rsidP="002977B7">
      <w:pPr>
        <w:keepNext/>
        <w:jc w:val="center"/>
        <w:rPr>
          <w:b/>
        </w:rPr>
      </w:pPr>
      <w:r w:rsidRPr="002977B7">
        <w:rPr>
          <w:b/>
        </w:rPr>
        <w:t>H. 5339--AMENDED AND ORDERED TO THIRD READING</w:t>
      </w:r>
    </w:p>
    <w:p w:rsidR="002977B7" w:rsidRDefault="002977B7" w:rsidP="002977B7">
      <w:pPr>
        <w:keepNext/>
      </w:pPr>
      <w:r>
        <w:t>The following Bill was taken up:</w:t>
      </w:r>
    </w:p>
    <w:p w:rsidR="002977B7" w:rsidRDefault="002977B7" w:rsidP="002977B7">
      <w:pPr>
        <w:keepNext/>
      </w:pPr>
      <w:bookmarkStart w:id="48" w:name="include_clip_start_95"/>
      <w:bookmarkEnd w:id="48"/>
    </w:p>
    <w:p w:rsidR="002977B7" w:rsidRDefault="002977B7" w:rsidP="002977B7">
      <w:r>
        <w:t>H. 5339 -- Reps. Lowe, R. Williams, Jordan, Kirby and Alexander: 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rsidR="002977B7" w:rsidRDefault="002977B7" w:rsidP="002977B7"/>
    <w:p w:rsidR="002977B7" w:rsidRPr="00E20384" w:rsidRDefault="002977B7" w:rsidP="002977B7">
      <w:r w:rsidRPr="00E20384">
        <w:t>Rep. LOWE proposed the following Amendment No. 1</w:t>
      </w:r>
      <w:r w:rsidR="0097193A">
        <w:t xml:space="preserve"> to </w:t>
      </w:r>
      <w:r w:rsidRPr="00E20384">
        <w:t>H. 5339 (COUNCIL\ZW\5339C001.AR.ZW22), which was adopted:</w:t>
      </w:r>
    </w:p>
    <w:p w:rsidR="002977B7" w:rsidRPr="00E20384" w:rsidRDefault="002977B7" w:rsidP="002977B7">
      <w:r w:rsidRPr="00E20384">
        <w:t>Amend the bill, as and if amended, SECTION 1, Page 3, by striking line 39 and inserting:</w:t>
      </w:r>
    </w:p>
    <w:p w:rsidR="002977B7" w:rsidRPr="00E20384" w:rsidRDefault="002977B7" w:rsidP="002977B7">
      <w:r w:rsidRPr="00E20384">
        <w:t>/</w:t>
      </w:r>
      <w:r w:rsidRPr="00E20384">
        <w:tab/>
      </w:r>
      <w:r w:rsidRPr="00E20384">
        <w:tab/>
        <w:t>plurality method pursuant to Section 5</w:t>
      </w:r>
      <w:r w:rsidRPr="00E20384">
        <w:noBreakHyphen/>
        <w:t>15</w:t>
      </w:r>
      <w:r w:rsidRPr="00E20384">
        <w:noBreakHyphen/>
        <w:t>61.</w:t>
      </w:r>
      <w:r w:rsidRPr="00E20384">
        <w:tab/>
      </w:r>
      <w:r w:rsidRPr="00E20384">
        <w:tab/>
        <w:t>/</w:t>
      </w:r>
    </w:p>
    <w:p w:rsidR="002977B7" w:rsidRPr="00E20384" w:rsidRDefault="002977B7" w:rsidP="002977B7">
      <w:r w:rsidRPr="00E20384">
        <w:t>Renumber sections to conform.</w:t>
      </w:r>
    </w:p>
    <w:p w:rsidR="002977B7" w:rsidRDefault="002977B7" w:rsidP="002977B7">
      <w:r w:rsidRPr="00E20384">
        <w:t>Amend title to conform.</w:t>
      </w:r>
    </w:p>
    <w:p w:rsidR="0097193A" w:rsidRDefault="0097193A" w:rsidP="002977B7"/>
    <w:p w:rsidR="002977B7" w:rsidRDefault="002977B7" w:rsidP="002977B7">
      <w:r>
        <w:t>Rep. LOWE explained the amendment.</w:t>
      </w:r>
    </w:p>
    <w:p w:rsidR="002977B7" w:rsidRDefault="002977B7" w:rsidP="002977B7">
      <w:r>
        <w:t>The amendment was then adopted.</w:t>
      </w:r>
    </w:p>
    <w:p w:rsidR="002977B7" w:rsidRDefault="002977B7" w:rsidP="002977B7"/>
    <w:p w:rsidR="002977B7" w:rsidRDefault="002977B7" w:rsidP="002977B7">
      <w:r>
        <w:t>The question recurred to the passage of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49" w:name="vote_start100"/>
      <w:bookmarkEnd w:id="49"/>
      <w:r>
        <w:t>Yeas 102; Nays 1</w:t>
      </w: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Bannister</w:t>
            </w:r>
          </w:p>
        </w:tc>
        <w:tc>
          <w:tcPr>
            <w:tcW w:w="2179" w:type="dxa"/>
            <w:shd w:val="clear" w:color="auto" w:fill="auto"/>
          </w:tcPr>
          <w:p w:rsidR="002977B7" w:rsidRPr="002977B7" w:rsidRDefault="002977B7" w:rsidP="002977B7">
            <w:pPr>
              <w:ind w:firstLine="0"/>
            </w:pPr>
            <w:r>
              <w:t>Bennett</w:t>
            </w:r>
          </w:p>
        </w:tc>
        <w:tc>
          <w:tcPr>
            <w:tcW w:w="2180" w:type="dxa"/>
            <w:shd w:val="clear" w:color="auto" w:fill="auto"/>
          </w:tcPr>
          <w:p w:rsidR="002977B7" w:rsidRPr="002977B7" w:rsidRDefault="002977B7" w:rsidP="002977B7">
            <w:pPr>
              <w:ind w:firstLine="0"/>
            </w:pPr>
            <w:r>
              <w:t>Bernstein</w:t>
            </w:r>
          </w:p>
        </w:tc>
      </w:tr>
      <w:tr w:rsidR="002977B7" w:rsidRPr="002977B7" w:rsidTr="002977B7">
        <w:tc>
          <w:tcPr>
            <w:tcW w:w="2179" w:type="dxa"/>
            <w:shd w:val="clear" w:color="auto" w:fill="auto"/>
          </w:tcPr>
          <w:p w:rsidR="002977B7" w:rsidRPr="002977B7" w:rsidRDefault="002977B7" w:rsidP="002977B7">
            <w:pPr>
              <w:ind w:firstLine="0"/>
            </w:pPr>
            <w:r>
              <w:t>Blackwell</w:t>
            </w:r>
          </w:p>
        </w:tc>
        <w:tc>
          <w:tcPr>
            <w:tcW w:w="2179" w:type="dxa"/>
            <w:shd w:val="clear" w:color="auto" w:fill="auto"/>
          </w:tcPr>
          <w:p w:rsidR="002977B7" w:rsidRPr="002977B7" w:rsidRDefault="002977B7" w:rsidP="002977B7">
            <w:pPr>
              <w:ind w:firstLine="0"/>
            </w:pPr>
            <w:r>
              <w:t>Bradley</w:t>
            </w:r>
          </w:p>
        </w:tc>
        <w:tc>
          <w:tcPr>
            <w:tcW w:w="2180" w:type="dxa"/>
            <w:shd w:val="clear" w:color="auto" w:fill="auto"/>
          </w:tcPr>
          <w:p w:rsidR="002977B7" w:rsidRPr="002977B7" w:rsidRDefault="002977B7" w:rsidP="002977B7">
            <w:pPr>
              <w:ind w:firstLine="0"/>
            </w:pPr>
            <w:r>
              <w:t>Brittain</w:t>
            </w:r>
          </w:p>
        </w:tc>
      </w:tr>
      <w:tr w:rsidR="002977B7" w:rsidRPr="002977B7" w:rsidTr="002977B7">
        <w:tc>
          <w:tcPr>
            <w:tcW w:w="2179" w:type="dxa"/>
            <w:shd w:val="clear" w:color="auto" w:fill="auto"/>
          </w:tcPr>
          <w:p w:rsidR="002977B7" w:rsidRPr="002977B7" w:rsidRDefault="002977B7" w:rsidP="002977B7">
            <w:pPr>
              <w:ind w:firstLine="0"/>
            </w:pPr>
            <w:r>
              <w:t>Bryant</w:t>
            </w:r>
          </w:p>
        </w:tc>
        <w:tc>
          <w:tcPr>
            <w:tcW w:w="2179" w:type="dxa"/>
            <w:shd w:val="clear" w:color="auto" w:fill="auto"/>
          </w:tcPr>
          <w:p w:rsidR="002977B7" w:rsidRPr="002977B7" w:rsidRDefault="002977B7" w:rsidP="002977B7">
            <w:pPr>
              <w:ind w:firstLine="0"/>
            </w:pPr>
            <w:r>
              <w:t>Burns</w:t>
            </w:r>
          </w:p>
        </w:tc>
        <w:tc>
          <w:tcPr>
            <w:tcW w:w="2180" w:type="dxa"/>
            <w:shd w:val="clear" w:color="auto" w:fill="auto"/>
          </w:tcPr>
          <w:p w:rsidR="002977B7" w:rsidRPr="002977B7" w:rsidRDefault="002977B7" w:rsidP="002977B7">
            <w:pPr>
              <w:ind w:firstLine="0"/>
            </w:pPr>
            <w:r>
              <w:t>Bustos</w:t>
            </w:r>
          </w:p>
        </w:tc>
      </w:tr>
      <w:tr w:rsidR="002977B7" w:rsidRPr="002977B7" w:rsidTr="002977B7">
        <w:tc>
          <w:tcPr>
            <w:tcW w:w="2179" w:type="dxa"/>
            <w:shd w:val="clear" w:color="auto" w:fill="auto"/>
          </w:tcPr>
          <w:p w:rsidR="002977B7" w:rsidRPr="002977B7" w:rsidRDefault="002977B7" w:rsidP="002977B7">
            <w:pPr>
              <w:ind w:firstLine="0"/>
            </w:pPr>
            <w:r>
              <w:t>Calhoon</w:t>
            </w:r>
          </w:p>
        </w:tc>
        <w:tc>
          <w:tcPr>
            <w:tcW w:w="2179" w:type="dxa"/>
            <w:shd w:val="clear" w:color="auto" w:fill="auto"/>
          </w:tcPr>
          <w:p w:rsidR="002977B7" w:rsidRPr="002977B7" w:rsidRDefault="002977B7" w:rsidP="002977B7">
            <w:pPr>
              <w:ind w:firstLine="0"/>
            </w:pPr>
            <w:r>
              <w:t>Carter</w:t>
            </w:r>
          </w:p>
        </w:tc>
        <w:tc>
          <w:tcPr>
            <w:tcW w:w="2180" w:type="dxa"/>
            <w:shd w:val="clear" w:color="auto" w:fill="auto"/>
          </w:tcPr>
          <w:p w:rsidR="002977B7" w:rsidRPr="002977B7" w:rsidRDefault="002977B7" w:rsidP="002977B7">
            <w:pPr>
              <w:ind w:firstLine="0"/>
            </w:pPr>
            <w:r>
              <w:t>Caskey</w:t>
            </w:r>
          </w:p>
        </w:tc>
      </w:tr>
      <w:tr w:rsidR="002977B7" w:rsidRPr="002977B7" w:rsidTr="002977B7">
        <w:tc>
          <w:tcPr>
            <w:tcW w:w="2179" w:type="dxa"/>
            <w:shd w:val="clear" w:color="auto" w:fill="auto"/>
          </w:tcPr>
          <w:p w:rsidR="002977B7" w:rsidRPr="002977B7" w:rsidRDefault="002977B7" w:rsidP="002977B7">
            <w:pPr>
              <w:ind w:firstLine="0"/>
            </w:pPr>
            <w:r>
              <w:t>Chumley</w:t>
            </w:r>
          </w:p>
        </w:tc>
        <w:tc>
          <w:tcPr>
            <w:tcW w:w="2179" w:type="dxa"/>
            <w:shd w:val="clear" w:color="auto" w:fill="auto"/>
          </w:tcPr>
          <w:p w:rsidR="002977B7" w:rsidRPr="002977B7" w:rsidRDefault="002977B7" w:rsidP="002977B7">
            <w:pPr>
              <w:ind w:firstLine="0"/>
            </w:pPr>
            <w:r>
              <w:t>Clyburn</w:t>
            </w:r>
          </w:p>
        </w:tc>
        <w:tc>
          <w:tcPr>
            <w:tcW w:w="2180" w:type="dxa"/>
            <w:shd w:val="clear" w:color="auto" w:fill="auto"/>
          </w:tcPr>
          <w:p w:rsidR="002977B7" w:rsidRPr="002977B7" w:rsidRDefault="002977B7" w:rsidP="002977B7">
            <w:pPr>
              <w:ind w:firstLine="0"/>
            </w:pPr>
            <w:r>
              <w:t>Cobb-Hunter</w:t>
            </w:r>
          </w:p>
        </w:tc>
      </w:tr>
      <w:tr w:rsidR="002977B7" w:rsidRPr="002977B7" w:rsidTr="002977B7">
        <w:tc>
          <w:tcPr>
            <w:tcW w:w="2179" w:type="dxa"/>
            <w:shd w:val="clear" w:color="auto" w:fill="auto"/>
          </w:tcPr>
          <w:p w:rsidR="002977B7" w:rsidRPr="002977B7" w:rsidRDefault="002977B7" w:rsidP="002977B7">
            <w:pPr>
              <w:ind w:firstLine="0"/>
            </w:pPr>
            <w:r>
              <w:t>Cogswell</w:t>
            </w:r>
          </w:p>
        </w:tc>
        <w:tc>
          <w:tcPr>
            <w:tcW w:w="2179" w:type="dxa"/>
            <w:shd w:val="clear" w:color="auto" w:fill="auto"/>
          </w:tcPr>
          <w:p w:rsidR="002977B7" w:rsidRPr="002977B7" w:rsidRDefault="002977B7" w:rsidP="002977B7">
            <w:pPr>
              <w:ind w:firstLine="0"/>
            </w:pPr>
            <w:r>
              <w:t>Collins</w:t>
            </w:r>
          </w:p>
        </w:tc>
        <w:tc>
          <w:tcPr>
            <w:tcW w:w="2180" w:type="dxa"/>
            <w:shd w:val="clear" w:color="auto" w:fill="auto"/>
          </w:tcPr>
          <w:p w:rsidR="002977B7" w:rsidRPr="002977B7" w:rsidRDefault="002977B7" w:rsidP="002977B7">
            <w:pPr>
              <w:ind w:firstLine="0"/>
            </w:pPr>
            <w:r>
              <w:t>W. Cox</w:t>
            </w:r>
          </w:p>
        </w:tc>
      </w:tr>
      <w:tr w:rsidR="002977B7" w:rsidRPr="002977B7" w:rsidTr="002977B7">
        <w:tc>
          <w:tcPr>
            <w:tcW w:w="2179" w:type="dxa"/>
            <w:shd w:val="clear" w:color="auto" w:fill="auto"/>
          </w:tcPr>
          <w:p w:rsidR="002977B7" w:rsidRPr="002977B7" w:rsidRDefault="002977B7" w:rsidP="002977B7">
            <w:pPr>
              <w:ind w:firstLine="0"/>
            </w:pPr>
            <w:r>
              <w:t>Crawford</w:t>
            </w:r>
          </w:p>
        </w:tc>
        <w:tc>
          <w:tcPr>
            <w:tcW w:w="2179" w:type="dxa"/>
            <w:shd w:val="clear" w:color="auto" w:fill="auto"/>
          </w:tcPr>
          <w:p w:rsidR="002977B7" w:rsidRPr="002977B7" w:rsidRDefault="002977B7" w:rsidP="002977B7">
            <w:pPr>
              <w:ind w:firstLine="0"/>
            </w:pPr>
            <w:r>
              <w:t>Dabney</w:t>
            </w:r>
          </w:p>
        </w:tc>
        <w:tc>
          <w:tcPr>
            <w:tcW w:w="2180" w:type="dxa"/>
            <w:shd w:val="clear" w:color="auto" w:fill="auto"/>
          </w:tcPr>
          <w:p w:rsidR="002977B7" w:rsidRPr="002977B7" w:rsidRDefault="002977B7" w:rsidP="002977B7">
            <w:pPr>
              <w:ind w:firstLine="0"/>
            </w:pPr>
            <w:r>
              <w:t>Daning</w:t>
            </w:r>
          </w:p>
        </w:tc>
      </w:tr>
      <w:tr w:rsidR="002977B7" w:rsidRPr="002977B7" w:rsidTr="002977B7">
        <w:tc>
          <w:tcPr>
            <w:tcW w:w="2179" w:type="dxa"/>
            <w:shd w:val="clear" w:color="auto" w:fill="auto"/>
          </w:tcPr>
          <w:p w:rsidR="002977B7" w:rsidRPr="002977B7" w:rsidRDefault="002977B7" w:rsidP="002977B7">
            <w:pPr>
              <w:ind w:firstLine="0"/>
            </w:pPr>
            <w:r>
              <w:t>Davis</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Erickson</w:t>
            </w:r>
          </w:p>
        </w:tc>
      </w:tr>
      <w:tr w:rsidR="002977B7" w:rsidRPr="002977B7" w:rsidTr="002977B7">
        <w:tc>
          <w:tcPr>
            <w:tcW w:w="2179" w:type="dxa"/>
            <w:shd w:val="clear" w:color="auto" w:fill="auto"/>
          </w:tcPr>
          <w:p w:rsidR="002977B7" w:rsidRPr="002977B7" w:rsidRDefault="002977B7" w:rsidP="002977B7">
            <w:pPr>
              <w:ind w:firstLine="0"/>
            </w:pPr>
            <w:r>
              <w:t>Felder</w:t>
            </w:r>
          </w:p>
        </w:tc>
        <w:tc>
          <w:tcPr>
            <w:tcW w:w="2179" w:type="dxa"/>
            <w:shd w:val="clear" w:color="auto" w:fill="auto"/>
          </w:tcPr>
          <w:p w:rsidR="002977B7" w:rsidRPr="002977B7" w:rsidRDefault="002977B7" w:rsidP="002977B7">
            <w:pPr>
              <w:ind w:firstLine="0"/>
            </w:pPr>
            <w:r>
              <w:t>Finlay</w:t>
            </w:r>
          </w:p>
        </w:tc>
        <w:tc>
          <w:tcPr>
            <w:tcW w:w="2180" w:type="dxa"/>
            <w:shd w:val="clear" w:color="auto" w:fill="auto"/>
          </w:tcPr>
          <w:p w:rsidR="002977B7" w:rsidRPr="002977B7" w:rsidRDefault="002977B7" w:rsidP="002977B7">
            <w:pPr>
              <w:ind w:firstLine="0"/>
            </w:pPr>
            <w:r>
              <w:t>Fry</w:t>
            </w:r>
          </w:p>
        </w:tc>
      </w:tr>
      <w:tr w:rsidR="002977B7" w:rsidRPr="002977B7" w:rsidTr="002977B7">
        <w:tc>
          <w:tcPr>
            <w:tcW w:w="2179" w:type="dxa"/>
            <w:shd w:val="clear" w:color="auto" w:fill="auto"/>
          </w:tcPr>
          <w:p w:rsidR="002977B7" w:rsidRPr="002977B7" w:rsidRDefault="002977B7" w:rsidP="002977B7">
            <w:pPr>
              <w:ind w:firstLine="0"/>
            </w:pPr>
            <w:r>
              <w:t>Gagnon</w:t>
            </w:r>
          </w:p>
        </w:tc>
        <w:tc>
          <w:tcPr>
            <w:tcW w:w="2179" w:type="dxa"/>
            <w:shd w:val="clear" w:color="auto" w:fill="auto"/>
          </w:tcPr>
          <w:p w:rsidR="002977B7" w:rsidRPr="002977B7" w:rsidRDefault="002977B7" w:rsidP="002977B7">
            <w:pPr>
              <w:ind w:firstLine="0"/>
            </w:pPr>
            <w:r>
              <w:t>Garvin</w:t>
            </w:r>
          </w:p>
        </w:tc>
        <w:tc>
          <w:tcPr>
            <w:tcW w:w="2180" w:type="dxa"/>
            <w:shd w:val="clear" w:color="auto" w:fill="auto"/>
          </w:tcPr>
          <w:p w:rsidR="002977B7" w:rsidRPr="002977B7" w:rsidRDefault="002977B7" w:rsidP="002977B7">
            <w:pPr>
              <w:ind w:firstLine="0"/>
            </w:pPr>
            <w:r>
              <w:t>Gatch</w:t>
            </w:r>
          </w:p>
        </w:tc>
      </w:tr>
      <w:tr w:rsidR="002977B7" w:rsidRPr="002977B7" w:rsidTr="002977B7">
        <w:tc>
          <w:tcPr>
            <w:tcW w:w="2179" w:type="dxa"/>
            <w:shd w:val="clear" w:color="auto" w:fill="auto"/>
          </w:tcPr>
          <w:p w:rsidR="002977B7" w:rsidRPr="002977B7" w:rsidRDefault="002977B7" w:rsidP="002977B7">
            <w:pPr>
              <w:ind w:firstLine="0"/>
            </w:pPr>
            <w:r>
              <w:t>Gilliam</w:t>
            </w:r>
          </w:p>
        </w:tc>
        <w:tc>
          <w:tcPr>
            <w:tcW w:w="2179" w:type="dxa"/>
            <w:shd w:val="clear" w:color="auto" w:fill="auto"/>
          </w:tcPr>
          <w:p w:rsidR="002977B7" w:rsidRPr="002977B7" w:rsidRDefault="002977B7" w:rsidP="002977B7">
            <w:pPr>
              <w:ind w:firstLine="0"/>
            </w:pPr>
            <w:r>
              <w:t>Gilliard</w:t>
            </w:r>
          </w:p>
        </w:tc>
        <w:tc>
          <w:tcPr>
            <w:tcW w:w="2180" w:type="dxa"/>
            <w:shd w:val="clear" w:color="auto" w:fill="auto"/>
          </w:tcPr>
          <w:p w:rsidR="002977B7" w:rsidRPr="002977B7" w:rsidRDefault="002977B7" w:rsidP="002977B7">
            <w:pPr>
              <w:ind w:firstLine="0"/>
            </w:pPr>
            <w:r>
              <w:t>Haddon</w:t>
            </w:r>
          </w:p>
        </w:tc>
      </w:tr>
      <w:tr w:rsidR="002977B7" w:rsidRPr="002977B7" w:rsidTr="002977B7">
        <w:tc>
          <w:tcPr>
            <w:tcW w:w="2179" w:type="dxa"/>
            <w:shd w:val="clear" w:color="auto" w:fill="auto"/>
          </w:tcPr>
          <w:p w:rsidR="002977B7" w:rsidRPr="002977B7" w:rsidRDefault="002977B7" w:rsidP="002977B7">
            <w:pPr>
              <w:ind w:firstLine="0"/>
            </w:pPr>
            <w:r>
              <w:t>Hardee</w:t>
            </w:r>
          </w:p>
        </w:tc>
        <w:tc>
          <w:tcPr>
            <w:tcW w:w="2179" w:type="dxa"/>
            <w:shd w:val="clear" w:color="auto" w:fill="auto"/>
          </w:tcPr>
          <w:p w:rsidR="002977B7" w:rsidRPr="002977B7" w:rsidRDefault="002977B7" w:rsidP="002977B7">
            <w:pPr>
              <w:ind w:firstLine="0"/>
            </w:pPr>
            <w:r>
              <w:t>Hayes</w:t>
            </w:r>
          </w:p>
        </w:tc>
        <w:tc>
          <w:tcPr>
            <w:tcW w:w="2180" w:type="dxa"/>
            <w:shd w:val="clear" w:color="auto" w:fill="auto"/>
          </w:tcPr>
          <w:p w:rsidR="002977B7" w:rsidRPr="002977B7" w:rsidRDefault="002977B7" w:rsidP="002977B7">
            <w:pPr>
              <w:ind w:firstLine="0"/>
            </w:pPr>
            <w:r>
              <w:t>Henegan</w:t>
            </w:r>
          </w:p>
        </w:tc>
      </w:tr>
      <w:tr w:rsidR="002977B7" w:rsidRPr="002977B7" w:rsidTr="002977B7">
        <w:tc>
          <w:tcPr>
            <w:tcW w:w="2179" w:type="dxa"/>
            <w:shd w:val="clear" w:color="auto" w:fill="auto"/>
          </w:tcPr>
          <w:p w:rsidR="002977B7" w:rsidRPr="002977B7" w:rsidRDefault="002977B7" w:rsidP="002977B7">
            <w:pPr>
              <w:ind w:firstLine="0"/>
            </w:pPr>
            <w:r>
              <w:t>Herbkersman</w:t>
            </w:r>
          </w:p>
        </w:tc>
        <w:tc>
          <w:tcPr>
            <w:tcW w:w="2179" w:type="dxa"/>
            <w:shd w:val="clear" w:color="auto" w:fill="auto"/>
          </w:tcPr>
          <w:p w:rsidR="002977B7" w:rsidRPr="002977B7" w:rsidRDefault="002977B7" w:rsidP="002977B7">
            <w:pPr>
              <w:ind w:firstLine="0"/>
            </w:pPr>
            <w:r>
              <w:t>Hewitt</w:t>
            </w:r>
          </w:p>
        </w:tc>
        <w:tc>
          <w:tcPr>
            <w:tcW w:w="2180" w:type="dxa"/>
            <w:shd w:val="clear" w:color="auto" w:fill="auto"/>
          </w:tcPr>
          <w:p w:rsidR="002977B7" w:rsidRPr="002977B7" w:rsidRDefault="002977B7" w:rsidP="002977B7">
            <w:pPr>
              <w:ind w:firstLine="0"/>
            </w:pPr>
            <w:r>
              <w:t>Hiott</w:t>
            </w:r>
          </w:p>
        </w:tc>
      </w:tr>
      <w:tr w:rsidR="002977B7" w:rsidRPr="002977B7" w:rsidTr="002977B7">
        <w:tc>
          <w:tcPr>
            <w:tcW w:w="2179" w:type="dxa"/>
            <w:shd w:val="clear" w:color="auto" w:fill="auto"/>
          </w:tcPr>
          <w:p w:rsidR="002977B7" w:rsidRPr="002977B7" w:rsidRDefault="002977B7" w:rsidP="002977B7">
            <w:pPr>
              <w:ind w:firstLine="0"/>
            </w:pPr>
            <w:r>
              <w:t>Hixon</w:t>
            </w:r>
          </w:p>
        </w:tc>
        <w:tc>
          <w:tcPr>
            <w:tcW w:w="2179" w:type="dxa"/>
            <w:shd w:val="clear" w:color="auto" w:fill="auto"/>
          </w:tcPr>
          <w:p w:rsidR="002977B7" w:rsidRPr="002977B7" w:rsidRDefault="002977B7" w:rsidP="002977B7">
            <w:pPr>
              <w:ind w:firstLine="0"/>
            </w:pPr>
            <w:r>
              <w:t>Hosey</w:t>
            </w:r>
          </w:p>
        </w:tc>
        <w:tc>
          <w:tcPr>
            <w:tcW w:w="2180" w:type="dxa"/>
            <w:shd w:val="clear" w:color="auto" w:fill="auto"/>
          </w:tcPr>
          <w:p w:rsidR="002977B7" w:rsidRPr="002977B7" w:rsidRDefault="002977B7" w:rsidP="002977B7">
            <w:pPr>
              <w:ind w:firstLine="0"/>
            </w:pPr>
            <w:r>
              <w:t>Howard</w:t>
            </w:r>
          </w:p>
        </w:tc>
      </w:tr>
      <w:tr w:rsidR="002977B7" w:rsidRPr="002977B7" w:rsidTr="002977B7">
        <w:tc>
          <w:tcPr>
            <w:tcW w:w="2179" w:type="dxa"/>
            <w:shd w:val="clear" w:color="auto" w:fill="auto"/>
          </w:tcPr>
          <w:p w:rsidR="002977B7" w:rsidRPr="002977B7" w:rsidRDefault="002977B7" w:rsidP="002977B7">
            <w:pPr>
              <w:ind w:firstLine="0"/>
            </w:pPr>
            <w:r>
              <w:t>Huggins</w:t>
            </w:r>
          </w:p>
        </w:tc>
        <w:tc>
          <w:tcPr>
            <w:tcW w:w="2179" w:type="dxa"/>
            <w:shd w:val="clear" w:color="auto" w:fill="auto"/>
          </w:tcPr>
          <w:p w:rsidR="002977B7" w:rsidRPr="002977B7" w:rsidRDefault="002977B7" w:rsidP="002977B7">
            <w:pPr>
              <w:ind w:firstLine="0"/>
            </w:pPr>
            <w:r>
              <w:t>Hyde</w:t>
            </w:r>
          </w:p>
        </w:tc>
        <w:tc>
          <w:tcPr>
            <w:tcW w:w="2180" w:type="dxa"/>
            <w:shd w:val="clear" w:color="auto" w:fill="auto"/>
          </w:tcPr>
          <w:p w:rsidR="002977B7" w:rsidRPr="002977B7" w:rsidRDefault="002977B7" w:rsidP="002977B7">
            <w:pPr>
              <w:ind w:firstLine="0"/>
            </w:pPr>
            <w:r>
              <w:t>Jefferson</w:t>
            </w:r>
          </w:p>
        </w:tc>
      </w:tr>
      <w:tr w:rsidR="002977B7" w:rsidRPr="002977B7" w:rsidTr="002977B7">
        <w:tc>
          <w:tcPr>
            <w:tcW w:w="2179" w:type="dxa"/>
            <w:shd w:val="clear" w:color="auto" w:fill="auto"/>
          </w:tcPr>
          <w:p w:rsidR="002977B7" w:rsidRPr="002977B7" w:rsidRDefault="002977B7" w:rsidP="002977B7">
            <w:pPr>
              <w:ind w:firstLine="0"/>
            </w:pPr>
            <w:r>
              <w:t>J. E. Johnson</w:t>
            </w:r>
          </w:p>
        </w:tc>
        <w:tc>
          <w:tcPr>
            <w:tcW w:w="2179" w:type="dxa"/>
            <w:shd w:val="clear" w:color="auto" w:fill="auto"/>
          </w:tcPr>
          <w:p w:rsidR="002977B7" w:rsidRPr="002977B7" w:rsidRDefault="002977B7" w:rsidP="002977B7">
            <w:pPr>
              <w:ind w:firstLine="0"/>
            </w:pPr>
            <w:r>
              <w:t>J. L. Johnson</w:t>
            </w:r>
          </w:p>
        </w:tc>
        <w:tc>
          <w:tcPr>
            <w:tcW w:w="2180" w:type="dxa"/>
            <w:shd w:val="clear" w:color="auto" w:fill="auto"/>
          </w:tcPr>
          <w:p w:rsidR="002977B7" w:rsidRPr="002977B7" w:rsidRDefault="002977B7" w:rsidP="002977B7">
            <w:pPr>
              <w:ind w:firstLine="0"/>
            </w:pPr>
            <w:r>
              <w:t>K. O. Johnson</w:t>
            </w:r>
          </w:p>
        </w:tc>
      </w:tr>
      <w:tr w:rsidR="002977B7" w:rsidRPr="002977B7" w:rsidTr="002977B7">
        <w:tc>
          <w:tcPr>
            <w:tcW w:w="2179" w:type="dxa"/>
            <w:shd w:val="clear" w:color="auto" w:fill="auto"/>
          </w:tcPr>
          <w:p w:rsidR="002977B7" w:rsidRPr="002977B7" w:rsidRDefault="002977B7" w:rsidP="002977B7">
            <w:pPr>
              <w:ind w:firstLine="0"/>
            </w:pPr>
            <w:r>
              <w:t>Jones</w:t>
            </w:r>
          </w:p>
        </w:tc>
        <w:tc>
          <w:tcPr>
            <w:tcW w:w="2179" w:type="dxa"/>
            <w:shd w:val="clear" w:color="auto" w:fill="auto"/>
          </w:tcPr>
          <w:p w:rsidR="002977B7" w:rsidRPr="002977B7" w:rsidRDefault="002977B7" w:rsidP="002977B7">
            <w:pPr>
              <w:ind w:firstLine="0"/>
            </w:pPr>
            <w:r>
              <w:t>Jordan</w:t>
            </w:r>
          </w:p>
        </w:tc>
        <w:tc>
          <w:tcPr>
            <w:tcW w:w="2180" w:type="dxa"/>
            <w:shd w:val="clear" w:color="auto" w:fill="auto"/>
          </w:tcPr>
          <w:p w:rsidR="002977B7" w:rsidRPr="002977B7" w:rsidRDefault="002977B7" w:rsidP="002977B7">
            <w:pPr>
              <w:ind w:firstLine="0"/>
            </w:pPr>
            <w:r>
              <w:t>Kirby</w:t>
            </w:r>
          </w:p>
        </w:tc>
      </w:tr>
      <w:tr w:rsidR="002977B7" w:rsidRPr="002977B7" w:rsidTr="002977B7">
        <w:tc>
          <w:tcPr>
            <w:tcW w:w="2179" w:type="dxa"/>
            <w:shd w:val="clear" w:color="auto" w:fill="auto"/>
          </w:tcPr>
          <w:p w:rsidR="002977B7" w:rsidRPr="002977B7" w:rsidRDefault="002977B7" w:rsidP="002977B7">
            <w:pPr>
              <w:ind w:firstLine="0"/>
            </w:pPr>
            <w:r>
              <w:t>Ligon</w:t>
            </w:r>
          </w:p>
        </w:tc>
        <w:tc>
          <w:tcPr>
            <w:tcW w:w="2179" w:type="dxa"/>
            <w:shd w:val="clear" w:color="auto" w:fill="auto"/>
          </w:tcPr>
          <w:p w:rsidR="002977B7" w:rsidRPr="002977B7" w:rsidRDefault="002977B7" w:rsidP="002977B7">
            <w:pPr>
              <w:ind w:firstLine="0"/>
            </w:pPr>
            <w:r>
              <w:t>Long</w:t>
            </w:r>
          </w:p>
        </w:tc>
        <w:tc>
          <w:tcPr>
            <w:tcW w:w="2180" w:type="dxa"/>
            <w:shd w:val="clear" w:color="auto" w:fill="auto"/>
          </w:tcPr>
          <w:p w:rsidR="002977B7" w:rsidRPr="002977B7" w:rsidRDefault="002977B7" w:rsidP="002977B7">
            <w:pPr>
              <w:ind w:firstLine="0"/>
            </w:pPr>
            <w:r>
              <w:t>Lowe</w:t>
            </w:r>
          </w:p>
        </w:tc>
      </w:tr>
      <w:tr w:rsidR="002977B7" w:rsidRPr="002977B7" w:rsidTr="002977B7">
        <w:tc>
          <w:tcPr>
            <w:tcW w:w="2179" w:type="dxa"/>
            <w:shd w:val="clear" w:color="auto" w:fill="auto"/>
          </w:tcPr>
          <w:p w:rsidR="002977B7" w:rsidRPr="002977B7" w:rsidRDefault="002977B7" w:rsidP="002977B7">
            <w:pPr>
              <w:ind w:firstLine="0"/>
            </w:pPr>
            <w:r>
              <w:t>Lucas</w:t>
            </w:r>
          </w:p>
        </w:tc>
        <w:tc>
          <w:tcPr>
            <w:tcW w:w="2179" w:type="dxa"/>
            <w:shd w:val="clear" w:color="auto" w:fill="auto"/>
          </w:tcPr>
          <w:p w:rsidR="002977B7" w:rsidRPr="002977B7" w:rsidRDefault="002977B7" w:rsidP="002977B7">
            <w:pPr>
              <w:ind w:firstLine="0"/>
            </w:pPr>
            <w:r>
              <w:t>May</w:t>
            </w:r>
          </w:p>
        </w:tc>
        <w:tc>
          <w:tcPr>
            <w:tcW w:w="2180" w:type="dxa"/>
            <w:shd w:val="clear" w:color="auto" w:fill="auto"/>
          </w:tcPr>
          <w:p w:rsidR="002977B7" w:rsidRPr="002977B7" w:rsidRDefault="002977B7" w:rsidP="002977B7">
            <w:pPr>
              <w:ind w:firstLine="0"/>
            </w:pPr>
            <w:r>
              <w:t>McCabe</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McDaniel</w:t>
            </w:r>
          </w:p>
        </w:tc>
        <w:tc>
          <w:tcPr>
            <w:tcW w:w="2180" w:type="dxa"/>
            <w:shd w:val="clear" w:color="auto" w:fill="auto"/>
          </w:tcPr>
          <w:p w:rsidR="002977B7" w:rsidRPr="002977B7" w:rsidRDefault="002977B7" w:rsidP="002977B7">
            <w:pPr>
              <w:ind w:firstLine="0"/>
            </w:pPr>
            <w:r>
              <w:t>McGarry</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McKnight</w:t>
            </w:r>
          </w:p>
        </w:tc>
        <w:tc>
          <w:tcPr>
            <w:tcW w:w="2180" w:type="dxa"/>
            <w:shd w:val="clear" w:color="auto" w:fill="auto"/>
          </w:tcPr>
          <w:p w:rsidR="002977B7" w:rsidRPr="002977B7" w:rsidRDefault="002977B7" w:rsidP="002977B7">
            <w:pPr>
              <w:ind w:firstLine="0"/>
            </w:pPr>
            <w:r>
              <w:t>J. Moore</w:t>
            </w:r>
          </w:p>
        </w:tc>
      </w:tr>
      <w:tr w:rsidR="002977B7" w:rsidRPr="002977B7" w:rsidTr="002977B7">
        <w:tc>
          <w:tcPr>
            <w:tcW w:w="2179" w:type="dxa"/>
            <w:shd w:val="clear" w:color="auto" w:fill="auto"/>
          </w:tcPr>
          <w:p w:rsidR="002977B7" w:rsidRPr="002977B7" w:rsidRDefault="002977B7" w:rsidP="002977B7">
            <w:pPr>
              <w:ind w:firstLine="0"/>
            </w:pPr>
            <w:r>
              <w:t>T. Moore</w:t>
            </w:r>
          </w:p>
        </w:tc>
        <w:tc>
          <w:tcPr>
            <w:tcW w:w="2179" w:type="dxa"/>
            <w:shd w:val="clear" w:color="auto" w:fill="auto"/>
          </w:tcPr>
          <w:p w:rsidR="002977B7" w:rsidRPr="002977B7" w:rsidRDefault="002977B7" w:rsidP="002977B7">
            <w:pPr>
              <w:ind w:firstLine="0"/>
            </w:pPr>
            <w:r>
              <w:t>Morgan</w:t>
            </w:r>
          </w:p>
        </w:tc>
        <w:tc>
          <w:tcPr>
            <w:tcW w:w="2180" w:type="dxa"/>
            <w:shd w:val="clear" w:color="auto" w:fill="auto"/>
          </w:tcPr>
          <w:p w:rsidR="002977B7" w:rsidRPr="002977B7" w:rsidRDefault="002977B7" w:rsidP="002977B7">
            <w:pPr>
              <w:ind w:firstLine="0"/>
            </w:pPr>
            <w:r>
              <w:t>D. C. Moss</w:t>
            </w:r>
          </w:p>
        </w:tc>
      </w:tr>
      <w:tr w:rsidR="002977B7" w:rsidRPr="002977B7" w:rsidTr="002977B7">
        <w:tc>
          <w:tcPr>
            <w:tcW w:w="2179" w:type="dxa"/>
            <w:shd w:val="clear" w:color="auto" w:fill="auto"/>
          </w:tcPr>
          <w:p w:rsidR="002977B7" w:rsidRPr="002977B7" w:rsidRDefault="002977B7" w:rsidP="002977B7">
            <w:pPr>
              <w:ind w:firstLine="0"/>
            </w:pPr>
            <w:r>
              <w:t>V. S. Moss</w:t>
            </w:r>
          </w:p>
        </w:tc>
        <w:tc>
          <w:tcPr>
            <w:tcW w:w="2179" w:type="dxa"/>
            <w:shd w:val="clear" w:color="auto" w:fill="auto"/>
          </w:tcPr>
          <w:p w:rsidR="002977B7" w:rsidRPr="002977B7" w:rsidRDefault="002977B7" w:rsidP="002977B7">
            <w:pPr>
              <w:ind w:firstLine="0"/>
            </w:pPr>
            <w:r>
              <w:t>Murray</w:t>
            </w:r>
          </w:p>
        </w:tc>
        <w:tc>
          <w:tcPr>
            <w:tcW w:w="2180" w:type="dxa"/>
            <w:shd w:val="clear" w:color="auto" w:fill="auto"/>
          </w:tcPr>
          <w:p w:rsidR="002977B7" w:rsidRPr="002977B7" w:rsidRDefault="002977B7" w:rsidP="002977B7">
            <w:pPr>
              <w:ind w:firstLine="0"/>
            </w:pPr>
            <w:r>
              <w:t>B. Newton</w:t>
            </w:r>
          </w:p>
        </w:tc>
      </w:tr>
      <w:tr w:rsidR="002977B7" w:rsidRPr="002977B7" w:rsidTr="002977B7">
        <w:tc>
          <w:tcPr>
            <w:tcW w:w="2179" w:type="dxa"/>
            <w:shd w:val="clear" w:color="auto" w:fill="auto"/>
          </w:tcPr>
          <w:p w:rsidR="002977B7" w:rsidRPr="002977B7" w:rsidRDefault="002977B7" w:rsidP="002977B7">
            <w:pPr>
              <w:ind w:firstLine="0"/>
            </w:pPr>
            <w:r>
              <w:t>W. Newton</w:t>
            </w:r>
          </w:p>
        </w:tc>
        <w:tc>
          <w:tcPr>
            <w:tcW w:w="2179" w:type="dxa"/>
            <w:shd w:val="clear" w:color="auto" w:fill="auto"/>
          </w:tcPr>
          <w:p w:rsidR="002977B7" w:rsidRPr="002977B7" w:rsidRDefault="002977B7" w:rsidP="002977B7">
            <w:pPr>
              <w:ind w:firstLine="0"/>
            </w:pPr>
            <w:r>
              <w:t>Nutt</w:t>
            </w:r>
          </w:p>
        </w:tc>
        <w:tc>
          <w:tcPr>
            <w:tcW w:w="2180" w:type="dxa"/>
            <w:shd w:val="clear" w:color="auto" w:fill="auto"/>
          </w:tcPr>
          <w:p w:rsidR="002977B7" w:rsidRPr="002977B7" w:rsidRDefault="002977B7" w:rsidP="002977B7">
            <w:pPr>
              <w:ind w:firstLine="0"/>
            </w:pPr>
            <w:r>
              <w:t>Oremus</w:t>
            </w:r>
          </w:p>
        </w:tc>
      </w:tr>
      <w:tr w:rsidR="002977B7" w:rsidRPr="002977B7" w:rsidTr="002977B7">
        <w:tc>
          <w:tcPr>
            <w:tcW w:w="2179" w:type="dxa"/>
            <w:shd w:val="clear" w:color="auto" w:fill="auto"/>
          </w:tcPr>
          <w:p w:rsidR="002977B7" w:rsidRPr="002977B7" w:rsidRDefault="002977B7" w:rsidP="002977B7">
            <w:pPr>
              <w:ind w:firstLine="0"/>
            </w:pPr>
            <w:r>
              <w:t>Ott</w:t>
            </w:r>
          </w:p>
        </w:tc>
        <w:tc>
          <w:tcPr>
            <w:tcW w:w="2179" w:type="dxa"/>
            <w:shd w:val="clear" w:color="auto" w:fill="auto"/>
          </w:tcPr>
          <w:p w:rsidR="002977B7" w:rsidRPr="002977B7" w:rsidRDefault="002977B7" w:rsidP="002977B7">
            <w:pPr>
              <w:ind w:firstLine="0"/>
            </w:pPr>
            <w:r>
              <w:t>Pendarvis</w:t>
            </w:r>
          </w:p>
        </w:tc>
        <w:tc>
          <w:tcPr>
            <w:tcW w:w="2180" w:type="dxa"/>
            <w:shd w:val="clear" w:color="auto" w:fill="auto"/>
          </w:tcPr>
          <w:p w:rsidR="002977B7" w:rsidRPr="002977B7" w:rsidRDefault="002977B7" w:rsidP="002977B7">
            <w:pPr>
              <w:ind w:firstLine="0"/>
            </w:pPr>
            <w:r>
              <w:t>Pope</w:t>
            </w:r>
          </w:p>
        </w:tc>
      </w:tr>
      <w:tr w:rsidR="002977B7" w:rsidRPr="002977B7" w:rsidTr="002977B7">
        <w:tc>
          <w:tcPr>
            <w:tcW w:w="2179" w:type="dxa"/>
            <w:shd w:val="clear" w:color="auto" w:fill="auto"/>
          </w:tcPr>
          <w:p w:rsidR="002977B7" w:rsidRPr="002977B7" w:rsidRDefault="002977B7" w:rsidP="002977B7">
            <w:pPr>
              <w:ind w:firstLine="0"/>
            </w:pPr>
            <w:r>
              <w:t>Robinson</w:t>
            </w:r>
          </w:p>
        </w:tc>
        <w:tc>
          <w:tcPr>
            <w:tcW w:w="2179" w:type="dxa"/>
            <w:shd w:val="clear" w:color="auto" w:fill="auto"/>
          </w:tcPr>
          <w:p w:rsidR="002977B7" w:rsidRPr="002977B7" w:rsidRDefault="002977B7" w:rsidP="002977B7">
            <w:pPr>
              <w:ind w:firstLine="0"/>
            </w:pPr>
            <w:r>
              <w:t>Rose</w:t>
            </w:r>
          </w:p>
        </w:tc>
        <w:tc>
          <w:tcPr>
            <w:tcW w:w="2180" w:type="dxa"/>
            <w:shd w:val="clear" w:color="auto" w:fill="auto"/>
          </w:tcPr>
          <w:p w:rsidR="002977B7" w:rsidRPr="002977B7" w:rsidRDefault="002977B7" w:rsidP="002977B7">
            <w:pPr>
              <w:ind w:firstLine="0"/>
            </w:pPr>
            <w:r>
              <w:t>Rutherford</w:t>
            </w:r>
          </w:p>
        </w:tc>
      </w:tr>
      <w:tr w:rsidR="002977B7" w:rsidRPr="002977B7" w:rsidTr="002977B7">
        <w:tc>
          <w:tcPr>
            <w:tcW w:w="2179" w:type="dxa"/>
            <w:shd w:val="clear" w:color="auto" w:fill="auto"/>
          </w:tcPr>
          <w:p w:rsidR="002977B7" w:rsidRPr="002977B7" w:rsidRDefault="002977B7" w:rsidP="002977B7">
            <w:pPr>
              <w:ind w:firstLine="0"/>
            </w:pPr>
            <w:r>
              <w:t>Sandifer</w:t>
            </w:r>
          </w:p>
        </w:tc>
        <w:tc>
          <w:tcPr>
            <w:tcW w:w="2179" w:type="dxa"/>
            <w:shd w:val="clear" w:color="auto" w:fill="auto"/>
          </w:tcPr>
          <w:p w:rsidR="002977B7" w:rsidRPr="002977B7" w:rsidRDefault="002977B7" w:rsidP="002977B7">
            <w:pPr>
              <w:ind w:firstLine="0"/>
            </w:pPr>
            <w:r>
              <w:t>G. M. Smith</w:t>
            </w:r>
          </w:p>
        </w:tc>
        <w:tc>
          <w:tcPr>
            <w:tcW w:w="2180" w:type="dxa"/>
            <w:shd w:val="clear" w:color="auto" w:fill="auto"/>
          </w:tcPr>
          <w:p w:rsidR="002977B7" w:rsidRPr="002977B7" w:rsidRDefault="002977B7" w:rsidP="002977B7">
            <w:pPr>
              <w:ind w:firstLine="0"/>
            </w:pPr>
            <w:r>
              <w:t>G. R. Smith</w:t>
            </w:r>
          </w:p>
        </w:tc>
      </w:tr>
      <w:tr w:rsidR="002977B7" w:rsidRPr="002977B7" w:rsidTr="002977B7">
        <w:tc>
          <w:tcPr>
            <w:tcW w:w="2179" w:type="dxa"/>
            <w:shd w:val="clear" w:color="auto" w:fill="auto"/>
          </w:tcPr>
          <w:p w:rsidR="002977B7" w:rsidRPr="002977B7" w:rsidRDefault="002977B7" w:rsidP="002977B7">
            <w:pPr>
              <w:ind w:firstLine="0"/>
            </w:pPr>
            <w:r>
              <w:t>M. M. Smith</w:t>
            </w:r>
          </w:p>
        </w:tc>
        <w:tc>
          <w:tcPr>
            <w:tcW w:w="2179" w:type="dxa"/>
            <w:shd w:val="clear" w:color="auto" w:fill="auto"/>
          </w:tcPr>
          <w:p w:rsidR="002977B7" w:rsidRPr="002977B7" w:rsidRDefault="002977B7" w:rsidP="002977B7">
            <w:pPr>
              <w:ind w:firstLine="0"/>
            </w:pPr>
            <w:r>
              <w:t>Stavrinakis</w:t>
            </w:r>
          </w:p>
        </w:tc>
        <w:tc>
          <w:tcPr>
            <w:tcW w:w="2180" w:type="dxa"/>
            <w:shd w:val="clear" w:color="auto" w:fill="auto"/>
          </w:tcPr>
          <w:p w:rsidR="002977B7" w:rsidRPr="002977B7" w:rsidRDefault="002977B7" w:rsidP="002977B7">
            <w:pPr>
              <w:ind w:firstLine="0"/>
            </w:pPr>
            <w:r>
              <w:t>Taylor</w:t>
            </w:r>
          </w:p>
        </w:tc>
      </w:tr>
      <w:tr w:rsidR="002977B7" w:rsidRPr="002977B7" w:rsidTr="002977B7">
        <w:tc>
          <w:tcPr>
            <w:tcW w:w="2179" w:type="dxa"/>
            <w:shd w:val="clear" w:color="auto" w:fill="auto"/>
          </w:tcPr>
          <w:p w:rsidR="002977B7" w:rsidRPr="002977B7" w:rsidRDefault="002977B7" w:rsidP="002977B7">
            <w:pPr>
              <w:ind w:firstLine="0"/>
            </w:pPr>
            <w:r>
              <w:t>Tedder</w:t>
            </w:r>
          </w:p>
        </w:tc>
        <w:tc>
          <w:tcPr>
            <w:tcW w:w="2179" w:type="dxa"/>
            <w:shd w:val="clear" w:color="auto" w:fill="auto"/>
          </w:tcPr>
          <w:p w:rsidR="002977B7" w:rsidRPr="002977B7" w:rsidRDefault="002977B7" w:rsidP="002977B7">
            <w:pPr>
              <w:ind w:firstLine="0"/>
            </w:pPr>
            <w:r>
              <w:t>Thayer</w:t>
            </w:r>
          </w:p>
        </w:tc>
        <w:tc>
          <w:tcPr>
            <w:tcW w:w="2180" w:type="dxa"/>
            <w:shd w:val="clear" w:color="auto" w:fill="auto"/>
          </w:tcPr>
          <w:p w:rsidR="002977B7" w:rsidRPr="002977B7" w:rsidRDefault="002977B7" w:rsidP="002977B7">
            <w:pPr>
              <w:ind w:firstLine="0"/>
            </w:pPr>
            <w:r>
              <w:t>Trantham</w:t>
            </w:r>
          </w:p>
        </w:tc>
      </w:tr>
      <w:tr w:rsidR="002977B7" w:rsidRPr="002977B7" w:rsidTr="002977B7">
        <w:tc>
          <w:tcPr>
            <w:tcW w:w="2179" w:type="dxa"/>
            <w:shd w:val="clear" w:color="auto" w:fill="auto"/>
          </w:tcPr>
          <w:p w:rsidR="002977B7" w:rsidRPr="002977B7" w:rsidRDefault="002977B7" w:rsidP="002977B7">
            <w:pPr>
              <w:ind w:firstLine="0"/>
            </w:pPr>
            <w:r>
              <w:t>Weeks</w:t>
            </w:r>
          </w:p>
        </w:tc>
        <w:tc>
          <w:tcPr>
            <w:tcW w:w="2179" w:type="dxa"/>
            <w:shd w:val="clear" w:color="auto" w:fill="auto"/>
          </w:tcPr>
          <w:p w:rsidR="002977B7" w:rsidRPr="002977B7" w:rsidRDefault="002977B7" w:rsidP="002977B7">
            <w:pPr>
              <w:ind w:firstLine="0"/>
            </w:pPr>
            <w:r>
              <w:t>West</w:t>
            </w:r>
          </w:p>
        </w:tc>
        <w:tc>
          <w:tcPr>
            <w:tcW w:w="2180" w:type="dxa"/>
            <w:shd w:val="clear" w:color="auto" w:fill="auto"/>
          </w:tcPr>
          <w:p w:rsidR="002977B7" w:rsidRPr="002977B7" w:rsidRDefault="002977B7" w:rsidP="002977B7">
            <w:pPr>
              <w:ind w:firstLine="0"/>
            </w:pPr>
            <w:r>
              <w:t>Wetmore</w:t>
            </w:r>
          </w:p>
        </w:tc>
      </w:tr>
      <w:tr w:rsidR="002977B7" w:rsidRPr="002977B7" w:rsidTr="002977B7">
        <w:tc>
          <w:tcPr>
            <w:tcW w:w="2179" w:type="dxa"/>
            <w:shd w:val="clear" w:color="auto" w:fill="auto"/>
          </w:tcPr>
          <w:p w:rsidR="002977B7" w:rsidRPr="002977B7" w:rsidRDefault="002977B7" w:rsidP="002977B7">
            <w:pPr>
              <w:keepNext/>
              <w:ind w:firstLine="0"/>
            </w:pPr>
            <w:r>
              <w:t>Wheeler</w:t>
            </w:r>
          </w:p>
        </w:tc>
        <w:tc>
          <w:tcPr>
            <w:tcW w:w="2179" w:type="dxa"/>
            <w:shd w:val="clear" w:color="auto" w:fill="auto"/>
          </w:tcPr>
          <w:p w:rsidR="002977B7" w:rsidRPr="002977B7" w:rsidRDefault="002977B7" w:rsidP="002977B7">
            <w:pPr>
              <w:keepNext/>
              <w:ind w:firstLine="0"/>
            </w:pPr>
            <w:r>
              <w:t>Whitmire</w:t>
            </w:r>
          </w:p>
        </w:tc>
        <w:tc>
          <w:tcPr>
            <w:tcW w:w="2180" w:type="dxa"/>
            <w:shd w:val="clear" w:color="auto" w:fill="auto"/>
          </w:tcPr>
          <w:p w:rsidR="002977B7" w:rsidRPr="002977B7" w:rsidRDefault="002977B7" w:rsidP="002977B7">
            <w:pPr>
              <w:keepNext/>
              <w:ind w:firstLine="0"/>
            </w:pPr>
            <w:r>
              <w:t>R. Williams</w:t>
            </w:r>
          </w:p>
        </w:tc>
      </w:tr>
      <w:tr w:rsidR="002977B7" w:rsidRPr="002977B7" w:rsidTr="002977B7">
        <w:tc>
          <w:tcPr>
            <w:tcW w:w="2179" w:type="dxa"/>
            <w:shd w:val="clear" w:color="auto" w:fill="auto"/>
          </w:tcPr>
          <w:p w:rsidR="002977B7" w:rsidRPr="002977B7" w:rsidRDefault="002977B7" w:rsidP="002977B7">
            <w:pPr>
              <w:keepNext/>
              <w:ind w:firstLine="0"/>
            </w:pPr>
            <w:r>
              <w:t>Willis</w:t>
            </w:r>
          </w:p>
        </w:tc>
        <w:tc>
          <w:tcPr>
            <w:tcW w:w="2179" w:type="dxa"/>
            <w:shd w:val="clear" w:color="auto" w:fill="auto"/>
          </w:tcPr>
          <w:p w:rsidR="002977B7" w:rsidRPr="002977B7" w:rsidRDefault="002977B7" w:rsidP="002977B7">
            <w:pPr>
              <w:keepNext/>
              <w:ind w:firstLine="0"/>
            </w:pPr>
            <w:r>
              <w:t>Wooten</w:t>
            </w:r>
          </w:p>
        </w:tc>
        <w:tc>
          <w:tcPr>
            <w:tcW w:w="2180" w:type="dxa"/>
            <w:shd w:val="clear" w:color="auto" w:fill="auto"/>
          </w:tcPr>
          <w:p w:rsidR="002977B7" w:rsidRPr="002977B7" w:rsidRDefault="002977B7" w:rsidP="002977B7">
            <w:pPr>
              <w:keepNext/>
              <w:ind w:firstLine="0"/>
            </w:pPr>
            <w:r>
              <w:t>Yow</w:t>
            </w:r>
          </w:p>
        </w:tc>
      </w:tr>
    </w:tbl>
    <w:p w:rsidR="002977B7" w:rsidRDefault="002977B7" w:rsidP="002977B7"/>
    <w:p w:rsidR="002977B7" w:rsidRDefault="002977B7" w:rsidP="002977B7">
      <w:pPr>
        <w:jc w:val="center"/>
        <w:rPr>
          <w:b/>
        </w:rPr>
      </w:pPr>
      <w:r w:rsidRPr="002977B7">
        <w:rPr>
          <w:b/>
        </w:rPr>
        <w:t>Total--102</w:t>
      </w:r>
    </w:p>
    <w:p w:rsidR="002977B7" w:rsidRDefault="002977B7" w:rsidP="002977B7">
      <w:pPr>
        <w:jc w:val="center"/>
        <w:rPr>
          <w:b/>
        </w:rPr>
      </w:pPr>
    </w:p>
    <w:p w:rsidR="002977B7" w:rsidRDefault="0097193A" w:rsidP="002977B7">
      <w:pPr>
        <w:ind w:firstLine="0"/>
      </w:pPr>
      <w:r>
        <w:br w:type="column"/>
      </w:r>
      <w:r w:rsidR="002977B7" w:rsidRPr="002977B7">
        <w:t xml:space="preserve"> </w:t>
      </w:r>
      <w:r w:rsidR="002977B7">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Hill</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Total--1</w:t>
      </w:r>
    </w:p>
    <w:p w:rsidR="002977B7" w:rsidRDefault="002977B7" w:rsidP="002977B7">
      <w:pPr>
        <w:jc w:val="center"/>
        <w:rPr>
          <w:b/>
        </w:rPr>
      </w:pPr>
    </w:p>
    <w:p w:rsidR="002977B7" w:rsidRDefault="002977B7" w:rsidP="002977B7">
      <w:r>
        <w:t>So, the Bill, as amended, was read the second time and ordered to third reading.</w:t>
      </w:r>
    </w:p>
    <w:p w:rsidR="002977B7" w:rsidRDefault="002977B7" w:rsidP="002977B7"/>
    <w:p w:rsidR="002977B7" w:rsidRDefault="002977B7" w:rsidP="002977B7">
      <w:pPr>
        <w:keepNext/>
        <w:jc w:val="center"/>
        <w:rPr>
          <w:b/>
        </w:rPr>
      </w:pPr>
      <w:r w:rsidRPr="002977B7">
        <w:rPr>
          <w:b/>
        </w:rPr>
        <w:t>RETURNED TO THE SENATE WITH AMENDMENTS</w:t>
      </w:r>
    </w:p>
    <w:p w:rsidR="002977B7" w:rsidRDefault="002977B7" w:rsidP="002977B7">
      <w:r>
        <w:t>The following Bills were taken up, read the third time, and ordered returned to the Senate with amendments:</w:t>
      </w:r>
    </w:p>
    <w:p w:rsidR="002977B7" w:rsidRDefault="002977B7" w:rsidP="002977B7">
      <w:bookmarkStart w:id="50" w:name="include_clip_start_104"/>
      <w:bookmarkEnd w:id="50"/>
    </w:p>
    <w:p w:rsidR="002977B7" w:rsidRDefault="002977B7" w:rsidP="002977B7">
      <w:r>
        <w:t>S. 108 -- Senators Campsen and Senn: 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2977B7" w:rsidRDefault="002977B7" w:rsidP="002977B7">
      <w:bookmarkStart w:id="51" w:name="include_clip_end_104"/>
      <w:bookmarkStart w:id="52" w:name="include_clip_start_105"/>
      <w:bookmarkEnd w:id="51"/>
      <w:bookmarkEnd w:id="52"/>
    </w:p>
    <w:p w:rsidR="002977B7" w:rsidRDefault="002977B7" w:rsidP="002977B7">
      <w:r>
        <w:t>S. 1117 -- Senator Climer: 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rsidR="002977B7" w:rsidRDefault="002977B7" w:rsidP="002977B7">
      <w:bookmarkStart w:id="53" w:name="include_clip_end_105"/>
      <w:bookmarkStart w:id="54" w:name="include_clip_start_106"/>
      <w:bookmarkEnd w:id="53"/>
      <w:bookmarkEnd w:id="54"/>
    </w:p>
    <w:p w:rsidR="002977B7" w:rsidRDefault="002977B7" w:rsidP="002977B7">
      <w:r>
        <w:t>S. 613 -- Senator Davis: 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2977B7" w:rsidRDefault="002977B7" w:rsidP="002977B7">
      <w:bookmarkStart w:id="55" w:name="include_clip_end_106"/>
      <w:bookmarkStart w:id="56" w:name="include_clip_start_107"/>
      <w:bookmarkEnd w:id="55"/>
      <w:bookmarkEnd w:id="56"/>
    </w:p>
    <w:p w:rsidR="002977B7" w:rsidRDefault="002977B7" w:rsidP="002977B7">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2977B7" w:rsidRDefault="002977B7" w:rsidP="002977B7">
      <w:bookmarkStart w:id="57" w:name="include_clip_end_107"/>
      <w:bookmarkEnd w:id="57"/>
    </w:p>
    <w:p w:rsidR="002977B7" w:rsidRDefault="002977B7" w:rsidP="002977B7">
      <w:pPr>
        <w:keepNext/>
        <w:jc w:val="center"/>
        <w:rPr>
          <w:b/>
        </w:rPr>
      </w:pPr>
      <w:r w:rsidRPr="002977B7">
        <w:rPr>
          <w:b/>
        </w:rPr>
        <w:t>ORDERED ENROLLED FOR RATIFICATION</w:t>
      </w:r>
    </w:p>
    <w:p w:rsidR="002977B7" w:rsidRDefault="002977B7" w:rsidP="002977B7">
      <w:r>
        <w:t>The following Bill was read the third time, passed and, having received three readings in both Houses, it was ordered that the title be changed to that of an Act, and that it be enrolled for ratification:</w:t>
      </w:r>
    </w:p>
    <w:p w:rsidR="002977B7" w:rsidRDefault="002977B7" w:rsidP="002977B7">
      <w:bookmarkStart w:id="58" w:name="include_clip_start_110"/>
      <w:bookmarkEnd w:id="58"/>
    </w:p>
    <w:p w:rsidR="002977B7" w:rsidRDefault="002977B7" w:rsidP="002977B7">
      <w:r>
        <w:t>S. 1179 -- Senator Shealy: A BILL TO AMEND SECTION 40-63-20, CODE OF LAWS OF SOUTH CAROLINA, 1976, RELATING TO DEFINITIONS CONCERNING THE REGULATION OF SOCIAL WORKERS, SO AS TO DEFINE THE TERM "TELEHEALTH"; TO AMEND SECTION 40-63-290,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40-75-20, AS AMENDED, RELATING TO DEFINITIONS CONCERNING THE REGULATION OF PROFESSIONAL COUNSELORS, MARRIAGE AND FAMILY THERAPISTS, AND LICENSED PSYCHO-EDUCATIONAL SPECIALISTS, SO AS TO DEFINE THE TERM "TELEHEALTH"; AND TO AMEND SECTION 40-75-290, AS AMENDED, RELATING TO CERTAIN CATEGORIES OF PERSONS EXEMPT FROM REGULATION AS PROFESSIONAL COUNSELORS, MARRIAGE AND FAMILY THERAPISTS, AND LICENSED PSYCHO-EDUCATIONAL SPECIALISTS, SO AS TO SIMILARLY EXEMPT SUCH PROFESSIONALS LICENSED IN THIS STATE OR ANOTHER STATE WHEN PROVIDING SERVICES USING TELEHEALTH TO PATIENTS LOCATED IN THIS STATE.</w:t>
      </w:r>
    </w:p>
    <w:p w:rsidR="002977B7" w:rsidRDefault="002977B7" w:rsidP="002977B7">
      <w:bookmarkStart w:id="59" w:name="include_clip_end_110"/>
      <w:bookmarkEnd w:id="59"/>
    </w:p>
    <w:p w:rsidR="002977B7" w:rsidRDefault="002977B7" w:rsidP="002977B7">
      <w:pPr>
        <w:keepNext/>
        <w:jc w:val="center"/>
        <w:rPr>
          <w:b/>
        </w:rPr>
      </w:pPr>
      <w:r w:rsidRPr="002977B7">
        <w:rPr>
          <w:b/>
        </w:rPr>
        <w:t>S. 236--DEBATE ADJOURNED</w:t>
      </w:r>
    </w:p>
    <w:p w:rsidR="002977B7" w:rsidRDefault="002977B7" w:rsidP="002977B7">
      <w:pPr>
        <w:keepNext/>
      </w:pPr>
      <w:r>
        <w:t>The following Bill was taken up:</w:t>
      </w:r>
    </w:p>
    <w:p w:rsidR="002977B7" w:rsidRDefault="002977B7" w:rsidP="002977B7">
      <w:pPr>
        <w:keepNext/>
      </w:pPr>
      <w:bookmarkStart w:id="60" w:name="include_clip_start_112"/>
      <w:bookmarkEnd w:id="60"/>
    </w:p>
    <w:p w:rsidR="002977B7" w:rsidRDefault="002977B7" w:rsidP="002977B7">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97193A" w:rsidRDefault="0097193A" w:rsidP="002977B7">
      <w:pPr>
        <w:keepNext/>
      </w:pPr>
    </w:p>
    <w:p w:rsidR="002977B7" w:rsidRDefault="002977B7" w:rsidP="002977B7">
      <w:bookmarkStart w:id="61" w:name="include_clip_end_112"/>
      <w:bookmarkEnd w:id="61"/>
      <w:r>
        <w:t xml:space="preserve">Rep. HIXON moved to adjourn debate on the Bill, which was agreed to.  </w:t>
      </w:r>
    </w:p>
    <w:p w:rsidR="002977B7" w:rsidRDefault="002977B7" w:rsidP="002977B7"/>
    <w:p w:rsidR="002977B7" w:rsidRDefault="002977B7" w:rsidP="002977B7">
      <w:pPr>
        <w:keepNext/>
        <w:jc w:val="center"/>
        <w:rPr>
          <w:b/>
        </w:rPr>
      </w:pPr>
      <w:r w:rsidRPr="002977B7">
        <w:rPr>
          <w:b/>
        </w:rPr>
        <w:t>S. 1103--AMENDED AND ORDERED TO THIRD READING</w:t>
      </w:r>
    </w:p>
    <w:p w:rsidR="002977B7" w:rsidRDefault="002977B7" w:rsidP="002977B7">
      <w:pPr>
        <w:keepNext/>
      </w:pPr>
      <w:r>
        <w:t>The following Bill was taken up:</w:t>
      </w:r>
    </w:p>
    <w:p w:rsidR="002977B7" w:rsidRDefault="002977B7" w:rsidP="002977B7">
      <w:pPr>
        <w:keepNext/>
      </w:pPr>
      <w:bookmarkStart w:id="62" w:name="include_clip_start_115"/>
      <w:bookmarkEnd w:id="62"/>
    </w:p>
    <w:p w:rsidR="002977B7" w:rsidRDefault="002977B7" w:rsidP="002977B7">
      <w:r>
        <w:t>S. 1103 -- Senators Shealy, Jackson, Talley, Davis, Gustafson, M. Johnson, Young, Kimbrell, McElveen, Williams, Cromer, Grooms, Alexander, Gambrell, Setzler and Malloy: A BILL TO AMEND CHAPTER 3, TITLE 59 OF THE 1976 CODE, RELATING TO THE STATE SUPERINTENDENT OF EDUCATION, BY ADDING SECTION 59-3-35 TO PROVIDE FOR THE DISTRIBUTION OF CHILD IDENTIFICATION KITS.</w:t>
      </w:r>
    </w:p>
    <w:p w:rsidR="002977B7" w:rsidRDefault="002977B7" w:rsidP="002977B7"/>
    <w:p w:rsidR="002977B7" w:rsidRPr="00332219" w:rsidRDefault="002977B7" w:rsidP="002977B7">
      <w:r w:rsidRPr="00332219">
        <w:t>Rep. ALLISON proposed the following Amendment No. 1</w:t>
      </w:r>
      <w:r w:rsidR="0097193A">
        <w:t xml:space="preserve"> to </w:t>
      </w:r>
      <w:r w:rsidR="0097193A">
        <w:br/>
      </w:r>
      <w:r w:rsidRPr="00332219">
        <w:t>S. 1103 (COUNCIL\WAB\1103C001.RT.WAB22), which was adopted:</w:t>
      </w:r>
    </w:p>
    <w:p w:rsidR="002977B7" w:rsidRPr="002977B7" w:rsidRDefault="002977B7" w:rsidP="002977B7">
      <w:pPr>
        <w:rPr>
          <w:color w:val="000000"/>
          <w:u w:color="000000"/>
        </w:rPr>
      </w:pPr>
      <w:r w:rsidRPr="00332219">
        <w:t xml:space="preserve">Amend the bill, as and if amended, </w:t>
      </w:r>
      <w:r w:rsidRPr="002977B7">
        <w:rPr>
          <w:color w:val="000000"/>
          <w:u w:color="000000"/>
        </w:rPr>
        <w:t>SECTION 1, Section 59</w:t>
      </w:r>
      <w:r w:rsidRPr="002977B7">
        <w:rPr>
          <w:color w:val="000000"/>
          <w:u w:color="000000"/>
        </w:rPr>
        <w:noBreakHyphen/>
        <w:t>3</w:t>
      </w:r>
      <w:r w:rsidRPr="002977B7">
        <w:rPr>
          <w:color w:val="000000"/>
          <w:u w:color="000000"/>
        </w:rPr>
        <w:noBreakHyphen/>
        <w:t>35, by adding an appropriately lettered subsection to read:</w:t>
      </w:r>
    </w:p>
    <w:p w:rsidR="002977B7" w:rsidRPr="00332219" w:rsidRDefault="002977B7" w:rsidP="002977B7">
      <w:r w:rsidRPr="002977B7">
        <w:rPr>
          <w:color w:val="000000"/>
          <w:u w:color="000000"/>
        </w:rPr>
        <w:t>/</w:t>
      </w:r>
      <w:r w:rsidRPr="002977B7">
        <w:rPr>
          <w:color w:val="000000"/>
          <w:u w:color="000000"/>
        </w:rPr>
        <w:tab/>
      </w:r>
      <w:r w:rsidRPr="002977B7">
        <w:rPr>
          <w:color w:val="000000"/>
          <w:u w:color="000000"/>
        </w:rPr>
        <w:tab/>
        <w:t>(  )</w:t>
      </w:r>
      <w:r w:rsidRPr="002977B7">
        <w:rPr>
          <w:color w:val="000000"/>
          <w:u w:color="000000"/>
        </w:rPr>
        <w:tab/>
      </w:r>
      <w:r w:rsidRPr="002977B7">
        <w:rPr>
          <w:color w:val="000000"/>
          <w:u w:val="single" w:color="000000"/>
        </w:rPr>
        <w:t>Unless expressly appropriated by the General Assembly in order to meet the provisions of this act, the department shall not expend funds to procure kits.</w:t>
      </w:r>
      <w:r w:rsidRPr="002977B7">
        <w:rPr>
          <w:color w:val="000000"/>
          <w:u w:color="000000"/>
        </w:rPr>
        <w:tab/>
      </w:r>
      <w:r w:rsidRPr="002977B7">
        <w:rPr>
          <w:color w:val="000000"/>
          <w:u w:color="000000"/>
        </w:rPr>
        <w:tab/>
        <w:t>/</w:t>
      </w:r>
    </w:p>
    <w:p w:rsidR="002977B7" w:rsidRPr="00332219" w:rsidRDefault="002977B7" w:rsidP="002977B7">
      <w:r w:rsidRPr="00332219">
        <w:t>Renumber sections to conform.</w:t>
      </w:r>
    </w:p>
    <w:p w:rsidR="002977B7" w:rsidRDefault="002977B7" w:rsidP="002977B7">
      <w:r w:rsidRPr="00332219">
        <w:t>Amend title to conform.</w:t>
      </w:r>
      <w:bookmarkStart w:id="63" w:name="temp"/>
      <w:bookmarkEnd w:id="63"/>
    </w:p>
    <w:p w:rsidR="002977B7" w:rsidRDefault="002977B7" w:rsidP="002977B7"/>
    <w:p w:rsidR="002977B7" w:rsidRDefault="002977B7" w:rsidP="002977B7">
      <w:r>
        <w:t>Rep. ALLISON explained the amendment.</w:t>
      </w:r>
    </w:p>
    <w:p w:rsidR="002977B7" w:rsidRDefault="002977B7" w:rsidP="002977B7">
      <w:r>
        <w:t>The amendment was then adopted.</w:t>
      </w:r>
    </w:p>
    <w:p w:rsidR="002977B7" w:rsidRDefault="002977B7" w:rsidP="002977B7"/>
    <w:p w:rsidR="002977B7" w:rsidRDefault="002977B7" w:rsidP="002977B7">
      <w:r>
        <w:t>Rep. FELDER explained the Bill.</w:t>
      </w:r>
    </w:p>
    <w:p w:rsidR="002977B7" w:rsidRDefault="002977B7" w:rsidP="002977B7"/>
    <w:p w:rsidR="002977B7" w:rsidRDefault="002977B7" w:rsidP="002977B7">
      <w:r>
        <w:t>The question recurred to the passage of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64" w:name="vote_start121"/>
      <w:bookmarkEnd w:id="64"/>
      <w:r>
        <w:t>Yeas 105; Nays 0</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Bamberg</w:t>
            </w:r>
          </w:p>
        </w:tc>
        <w:tc>
          <w:tcPr>
            <w:tcW w:w="2179" w:type="dxa"/>
            <w:shd w:val="clear" w:color="auto" w:fill="auto"/>
          </w:tcPr>
          <w:p w:rsidR="002977B7" w:rsidRPr="002977B7" w:rsidRDefault="002977B7" w:rsidP="002977B7">
            <w:pPr>
              <w:ind w:firstLine="0"/>
            </w:pPr>
            <w:r>
              <w:t>Bannister</w:t>
            </w:r>
          </w:p>
        </w:tc>
        <w:tc>
          <w:tcPr>
            <w:tcW w:w="2180" w:type="dxa"/>
            <w:shd w:val="clear" w:color="auto" w:fill="auto"/>
          </w:tcPr>
          <w:p w:rsidR="002977B7" w:rsidRPr="002977B7" w:rsidRDefault="002977B7" w:rsidP="002977B7">
            <w:pPr>
              <w:ind w:firstLine="0"/>
            </w:pPr>
            <w:r>
              <w:t>Bennett</w:t>
            </w:r>
          </w:p>
        </w:tc>
      </w:tr>
      <w:tr w:rsidR="002977B7" w:rsidRPr="002977B7" w:rsidTr="002977B7">
        <w:tc>
          <w:tcPr>
            <w:tcW w:w="2179" w:type="dxa"/>
            <w:shd w:val="clear" w:color="auto" w:fill="auto"/>
          </w:tcPr>
          <w:p w:rsidR="002977B7" w:rsidRPr="002977B7" w:rsidRDefault="002977B7" w:rsidP="002977B7">
            <w:pPr>
              <w:ind w:firstLine="0"/>
            </w:pPr>
            <w:r>
              <w:t>Bernstein</w:t>
            </w:r>
          </w:p>
        </w:tc>
        <w:tc>
          <w:tcPr>
            <w:tcW w:w="2179" w:type="dxa"/>
            <w:shd w:val="clear" w:color="auto" w:fill="auto"/>
          </w:tcPr>
          <w:p w:rsidR="002977B7" w:rsidRPr="002977B7" w:rsidRDefault="002977B7" w:rsidP="002977B7">
            <w:pPr>
              <w:ind w:firstLine="0"/>
            </w:pPr>
            <w:r>
              <w:t>Blackwell</w:t>
            </w:r>
          </w:p>
        </w:tc>
        <w:tc>
          <w:tcPr>
            <w:tcW w:w="2180" w:type="dxa"/>
            <w:shd w:val="clear" w:color="auto" w:fill="auto"/>
          </w:tcPr>
          <w:p w:rsidR="002977B7" w:rsidRPr="002977B7" w:rsidRDefault="002977B7" w:rsidP="002977B7">
            <w:pPr>
              <w:ind w:firstLine="0"/>
            </w:pPr>
            <w:r>
              <w:t>Bradley</w:t>
            </w:r>
          </w:p>
        </w:tc>
      </w:tr>
      <w:tr w:rsidR="002977B7" w:rsidRPr="002977B7" w:rsidTr="002977B7">
        <w:tc>
          <w:tcPr>
            <w:tcW w:w="2179" w:type="dxa"/>
            <w:shd w:val="clear" w:color="auto" w:fill="auto"/>
          </w:tcPr>
          <w:p w:rsidR="002977B7" w:rsidRPr="002977B7" w:rsidRDefault="002977B7" w:rsidP="002977B7">
            <w:pPr>
              <w:ind w:firstLine="0"/>
            </w:pPr>
            <w:r>
              <w:t>Brawley</w:t>
            </w:r>
          </w:p>
        </w:tc>
        <w:tc>
          <w:tcPr>
            <w:tcW w:w="2179" w:type="dxa"/>
            <w:shd w:val="clear" w:color="auto" w:fill="auto"/>
          </w:tcPr>
          <w:p w:rsidR="002977B7" w:rsidRPr="002977B7" w:rsidRDefault="002977B7" w:rsidP="002977B7">
            <w:pPr>
              <w:ind w:firstLine="0"/>
            </w:pPr>
            <w:r>
              <w:t>Brittain</w:t>
            </w:r>
          </w:p>
        </w:tc>
        <w:tc>
          <w:tcPr>
            <w:tcW w:w="2180" w:type="dxa"/>
            <w:shd w:val="clear" w:color="auto" w:fill="auto"/>
          </w:tcPr>
          <w:p w:rsidR="002977B7" w:rsidRPr="002977B7" w:rsidRDefault="002977B7" w:rsidP="002977B7">
            <w:pPr>
              <w:ind w:firstLine="0"/>
            </w:pPr>
            <w:r>
              <w:t>Bryant</w:t>
            </w:r>
          </w:p>
        </w:tc>
      </w:tr>
      <w:tr w:rsidR="002977B7" w:rsidRPr="002977B7" w:rsidTr="002977B7">
        <w:tc>
          <w:tcPr>
            <w:tcW w:w="2179" w:type="dxa"/>
            <w:shd w:val="clear" w:color="auto" w:fill="auto"/>
          </w:tcPr>
          <w:p w:rsidR="002977B7" w:rsidRPr="002977B7" w:rsidRDefault="002977B7" w:rsidP="002977B7">
            <w:pPr>
              <w:ind w:firstLine="0"/>
            </w:pPr>
            <w:r>
              <w:t>Burns</w:t>
            </w:r>
          </w:p>
        </w:tc>
        <w:tc>
          <w:tcPr>
            <w:tcW w:w="2179" w:type="dxa"/>
            <w:shd w:val="clear" w:color="auto" w:fill="auto"/>
          </w:tcPr>
          <w:p w:rsidR="002977B7" w:rsidRPr="002977B7" w:rsidRDefault="002977B7" w:rsidP="002977B7">
            <w:pPr>
              <w:ind w:firstLine="0"/>
            </w:pPr>
            <w:r>
              <w:t>Bustos</w:t>
            </w:r>
          </w:p>
        </w:tc>
        <w:tc>
          <w:tcPr>
            <w:tcW w:w="2180" w:type="dxa"/>
            <w:shd w:val="clear" w:color="auto" w:fill="auto"/>
          </w:tcPr>
          <w:p w:rsidR="002977B7" w:rsidRPr="002977B7" w:rsidRDefault="002977B7" w:rsidP="002977B7">
            <w:pPr>
              <w:ind w:firstLine="0"/>
            </w:pPr>
            <w:r>
              <w:t>Calhoon</w:t>
            </w:r>
          </w:p>
        </w:tc>
      </w:tr>
      <w:tr w:rsidR="002977B7" w:rsidRPr="002977B7" w:rsidTr="002977B7">
        <w:tc>
          <w:tcPr>
            <w:tcW w:w="2179" w:type="dxa"/>
            <w:shd w:val="clear" w:color="auto" w:fill="auto"/>
          </w:tcPr>
          <w:p w:rsidR="002977B7" w:rsidRPr="002977B7" w:rsidRDefault="002977B7" w:rsidP="002977B7">
            <w:pPr>
              <w:ind w:firstLine="0"/>
            </w:pPr>
            <w:r>
              <w:t>Carter</w:t>
            </w:r>
          </w:p>
        </w:tc>
        <w:tc>
          <w:tcPr>
            <w:tcW w:w="2179" w:type="dxa"/>
            <w:shd w:val="clear" w:color="auto" w:fill="auto"/>
          </w:tcPr>
          <w:p w:rsidR="002977B7" w:rsidRPr="002977B7" w:rsidRDefault="002977B7" w:rsidP="002977B7">
            <w:pPr>
              <w:ind w:firstLine="0"/>
            </w:pPr>
            <w:r>
              <w:t>Caskey</w:t>
            </w:r>
          </w:p>
        </w:tc>
        <w:tc>
          <w:tcPr>
            <w:tcW w:w="2180" w:type="dxa"/>
            <w:shd w:val="clear" w:color="auto" w:fill="auto"/>
          </w:tcPr>
          <w:p w:rsidR="002977B7" w:rsidRPr="002977B7" w:rsidRDefault="002977B7" w:rsidP="002977B7">
            <w:pPr>
              <w:ind w:firstLine="0"/>
            </w:pPr>
            <w:r>
              <w:t>Chumley</w:t>
            </w:r>
          </w:p>
        </w:tc>
      </w:tr>
      <w:tr w:rsidR="002977B7" w:rsidRPr="002977B7" w:rsidTr="002977B7">
        <w:tc>
          <w:tcPr>
            <w:tcW w:w="2179" w:type="dxa"/>
            <w:shd w:val="clear" w:color="auto" w:fill="auto"/>
          </w:tcPr>
          <w:p w:rsidR="002977B7" w:rsidRPr="002977B7" w:rsidRDefault="002977B7" w:rsidP="002977B7">
            <w:pPr>
              <w:ind w:firstLine="0"/>
            </w:pPr>
            <w:r>
              <w:t>Clyburn</w:t>
            </w:r>
          </w:p>
        </w:tc>
        <w:tc>
          <w:tcPr>
            <w:tcW w:w="2179" w:type="dxa"/>
            <w:shd w:val="clear" w:color="auto" w:fill="auto"/>
          </w:tcPr>
          <w:p w:rsidR="002977B7" w:rsidRPr="002977B7" w:rsidRDefault="002977B7" w:rsidP="002977B7">
            <w:pPr>
              <w:ind w:firstLine="0"/>
            </w:pPr>
            <w:r>
              <w:t>Cobb-Hunter</w:t>
            </w:r>
          </w:p>
        </w:tc>
        <w:tc>
          <w:tcPr>
            <w:tcW w:w="2180" w:type="dxa"/>
            <w:shd w:val="clear" w:color="auto" w:fill="auto"/>
          </w:tcPr>
          <w:p w:rsidR="002977B7" w:rsidRPr="002977B7" w:rsidRDefault="002977B7" w:rsidP="002977B7">
            <w:pPr>
              <w:ind w:firstLine="0"/>
            </w:pPr>
            <w:r>
              <w:t>Cogswell</w:t>
            </w:r>
          </w:p>
        </w:tc>
      </w:tr>
      <w:tr w:rsidR="002977B7" w:rsidRPr="002977B7" w:rsidTr="002977B7">
        <w:tc>
          <w:tcPr>
            <w:tcW w:w="2179" w:type="dxa"/>
            <w:shd w:val="clear" w:color="auto" w:fill="auto"/>
          </w:tcPr>
          <w:p w:rsidR="002977B7" w:rsidRPr="002977B7" w:rsidRDefault="002977B7" w:rsidP="002977B7">
            <w:pPr>
              <w:ind w:firstLine="0"/>
            </w:pPr>
            <w:r>
              <w:t>Collins</w:t>
            </w:r>
          </w:p>
        </w:tc>
        <w:tc>
          <w:tcPr>
            <w:tcW w:w="2179" w:type="dxa"/>
            <w:shd w:val="clear" w:color="auto" w:fill="auto"/>
          </w:tcPr>
          <w:p w:rsidR="002977B7" w:rsidRPr="002977B7" w:rsidRDefault="002977B7" w:rsidP="002977B7">
            <w:pPr>
              <w:ind w:firstLine="0"/>
            </w:pPr>
            <w:r>
              <w:t>Crawford</w:t>
            </w:r>
          </w:p>
        </w:tc>
        <w:tc>
          <w:tcPr>
            <w:tcW w:w="2180" w:type="dxa"/>
            <w:shd w:val="clear" w:color="auto" w:fill="auto"/>
          </w:tcPr>
          <w:p w:rsidR="002977B7" w:rsidRPr="002977B7" w:rsidRDefault="002977B7" w:rsidP="002977B7">
            <w:pPr>
              <w:ind w:firstLine="0"/>
            </w:pPr>
            <w:r>
              <w:t>Dabney</w:t>
            </w:r>
          </w:p>
        </w:tc>
      </w:tr>
      <w:tr w:rsidR="002977B7" w:rsidRPr="002977B7" w:rsidTr="002977B7">
        <w:tc>
          <w:tcPr>
            <w:tcW w:w="2179" w:type="dxa"/>
            <w:shd w:val="clear" w:color="auto" w:fill="auto"/>
          </w:tcPr>
          <w:p w:rsidR="002977B7" w:rsidRPr="002977B7" w:rsidRDefault="002977B7" w:rsidP="002977B7">
            <w:pPr>
              <w:ind w:firstLine="0"/>
            </w:pPr>
            <w:r>
              <w:t>Daning</w:t>
            </w:r>
          </w:p>
        </w:tc>
        <w:tc>
          <w:tcPr>
            <w:tcW w:w="2179" w:type="dxa"/>
            <w:shd w:val="clear" w:color="auto" w:fill="auto"/>
          </w:tcPr>
          <w:p w:rsidR="002977B7" w:rsidRPr="002977B7" w:rsidRDefault="002977B7" w:rsidP="002977B7">
            <w:pPr>
              <w:ind w:firstLine="0"/>
            </w:pPr>
            <w:r>
              <w:t>Davis</w:t>
            </w:r>
          </w:p>
        </w:tc>
        <w:tc>
          <w:tcPr>
            <w:tcW w:w="2180" w:type="dxa"/>
            <w:shd w:val="clear" w:color="auto" w:fill="auto"/>
          </w:tcPr>
          <w:p w:rsidR="002977B7" w:rsidRPr="002977B7" w:rsidRDefault="002977B7" w:rsidP="002977B7">
            <w:pPr>
              <w:ind w:firstLine="0"/>
            </w:pPr>
            <w:r>
              <w:t>Elliott</w:t>
            </w:r>
          </w:p>
        </w:tc>
      </w:tr>
      <w:tr w:rsidR="002977B7" w:rsidRPr="002977B7" w:rsidTr="002977B7">
        <w:tc>
          <w:tcPr>
            <w:tcW w:w="2179" w:type="dxa"/>
            <w:shd w:val="clear" w:color="auto" w:fill="auto"/>
          </w:tcPr>
          <w:p w:rsidR="002977B7" w:rsidRPr="002977B7" w:rsidRDefault="002977B7" w:rsidP="002977B7">
            <w:pPr>
              <w:ind w:firstLine="0"/>
            </w:pPr>
            <w:r>
              <w:t>Erickson</w:t>
            </w:r>
          </w:p>
        </w:tc>
        <w:tc>
          <w:tcPr>
            <w:tcW w:w="2179" w:type="dxa"/>
            <w:shd w:val="clear" w:color="auto" w:fill="auto"/>
          </w:tcPr>
          <w:p w:rsidR="002977B7" w:rsidRPr="002977B7" w:rsidRDefault="002977B7" w:rsidP="002977B7">
            <w:pPr>
              <w:ind w:firstLine="0"/>
            </w:pPr>
            <w:r>
              <w:t>Felder</w:t>
            </w:r>
          </w:p>
        </w:tc>
        <w:tc>
          <w:tcPr>
            <w:tcW w:w="2180" w:type="dxa"/>
            <w:shd w:val="clear" w:color="auto" w:fill="auto"/>
          </w:tcPr>
          <w:p w:rsidR="002977B7" w:rsidRPr="002977B7" w:rsidRDefault="002977B7" w:rsidP="002977B7">
            <w:pPr>
              <w:ind w:firstLine="0"/>
            </w:pPr>
            <w:r>
              <w:t>Finlay</w:t>
            </w:r>
          </w:p>
        </w:tc>
      </w:tr>
      <w:tr w:rsidR="002977B7" w:rsidRPr="002977B7" w:rsidTr="002977B7">
        <w:tc>
          <w:tcPr>
            <w:tcW w:w="2179" w:type="dxa"/>
            <w:shd w:val="clear" w:color="auto" w:fill="auto"/>
          </w:tcPr>
          <w:p w:rsidR="002977B7" w:rsidRPr="002977B7" w:rsidRDefault="002977B7" w:rsidP="002977B7">
            <w:pPr>
              <w:ind w:firstLine="0"/>
            </w:pPr>
            <w:r>
              <w:t>Forrest</w:t>
            </w:r>
          </w:p>
        </w:tc>
        <w:tc>
          <w:tcPr>
            <w:tcW w:w="2179" w:type="dxa"/>
            <w:shd w:val="clear" w:color="auto" w:fill="auto"/>
          </w:tcPr>
          <w:p w:rsidR="002977B7" w:rsidRPr="002977B7" w:rsidRDefault="002977B7" w:rsidP="002977B7">
            <w:pPr>
              <w:ind w:firstLine="0"/>
            </w:pPr>
            <w:r>
              <w:t>Fry</w:t>
            </w:r>
          </w:p>
        </w:tc>
        <w:tc>
          <w:tcPr>
            <w:tcW w:w="2180" w:type="dxa"/>
            <w:shd w:val="clear" w:color="auto" w:fill="auto"/>
          </w:tcPr>
          <w:p w:rsidR="002977B7" w:rsidRPr="002977B7" w:rsidRDefault="002977B7" w:rsidP="002977B7">
            <w:pPr>
              <w:ind w:firstLine="0"/>
            </w:pPr>
            <w:r>
              <w:t>Gagnon</w:t>
            </w:r>
          </w:p>
        </w:tc>
      </w:tr>
      <w:tr w:rsidR="002977B7" w:rsidRPr="002977B7" w:rsidTr="002977B7">
        <w:tc>
          <w:tcPr>
            <w:tcW w:w="2179" w:type="dxa"/>
            <w:shd w:val="clear" w:color="auto" w:fill="auto"/>
          </w:tcPr>
          <w:p w:rsidR="002977B7" w:rsidRPr="002977B7" w:rsidRDefault="002977B7" w:rsidP="002977B7">
            <w:pPr>
              <w:ind w:firstLine="0"/>
            </w:pPr>
            <w:r>
              <w:t>Garvin</w:t>
            </w:r>
          </w:p>
        </w:tc>
        <w:tc>
          <w:tcPr>
            <w:tcW w:w="2179" w:type="dxa"/>
            <w:shd w:val="clear" w:color="auto" w:fill="auto"/>
          </w:tcPr>
          <w:p w:rsidR="002977B7" w:rsidRPr="002977B7" w:rsidRDefault="002977B7" w:rsidP="002977B7">
            <w:pPr>
              <w:ind w:firstLine="0"/>
            </w:pPr>
            <w:r>
              <w:t>Gatch</w:t>
            </w:r>
          </w:p>
        </w:tc>
        <w:tc>
          <w:tcPr>
            <w:tcW w:w="2180" w:type="dxa"/>
            <w:shd w:val="clear" w:color="auto" w:fill="auto"/>
          </w:tcPr>
          <w:p w:rsidR="002977B7" w:rsidRPr="002977B7" w:rsidRDefault="002977B7" w:rsidP="002977B7">
            <w:pPr>
              <w:ind w:firstLine="0"/>
            </w:pPr>
            <w:r>
              <w:t>Gilliam</w:t>
            </w:r>
          </w:p>
        </w:tc>
      </w:tr>
      <w:tr w:rsidR="002977B7" w:rsidRPr="002977B7" w:rsidTr="002977B7">
        <w:tc>
          <w:tcPr>
            <w:tcW w:w="2179" w:type="dxa"/>
            <w:shd w:val="clear" w:color="auto" w:fill="auto"/>
          </w:tcPr>
          <w:p w:rsidR="002977B7" w:rsidRPr="002977B7" w:rsidRDefault="002977B7" w:rsidP="002977B7">
            <w:pPr>
              <w:ind w:firstLine="0"/>
            </w:pPr>
            <w:r>
              <w:t>Haddon</w:t>
            </w:r>
          </w:p>
        </w:tc>
        <w:tc>
          <w:tcPr>
            <w:tcW w:w="2179" w:type="dxa"/>
            <w:shd w:val="clear" w:color="auto" w:fill="auto"/>
          </w:tcPr>
          <w:p w:rsidR="002977B7" w:rsidRPr="002977B7" w:rsidRDefault="002977B7" w:rsidP="002977B7">
            <w:pPr>
              <w:ind w:firstLine="0"/>
            </w:pPr>
            <w:r>
              <w:t>Hardee</w:t>
            </w:r>
          </w:p>
        </w:tc>
        <w:tc>
          <w:tcPr>
            <w:tcW w:w="2180" w:type="dxa"/>
            <w:shd w:val="clear" w:color="auto" w:fill="auto"/>
          </w:tcPr>
          <w:p w:rsidR="002977B7" w:rsidRPr="002977B7" w:rsidRDefault="002977B7" w:rsidP="002977B7">
            <w:pPr>
              <w:ind w:firstLine="0"/>
            </w:pPr>
            <w:r>
              <w:t>Hart</w:t>
            </w:r>
          </w:p>
        </w:tc>
      </w:tr>
      <w:tr w:rsidR="002977B7" w:rsidRPr="002977B7" w:rsidTr="002977B7">
        <w:tc>
          <w:tcPr>
            <w:tcW w:w="2179" w:type="dxa"/>
            <w:shd w:val="clear" w:color="auto" w:fill="auto"/>
          </w:tcPr>
          <w:p w:rsidR="002977B7" w:rsidRPr="002977B7" w:rsidRDefault="002977B7" w:rsidP="002977B7">
            <w:pPr>
              <w:ind w:firstLine="0"/>
            </w:pPr>
            <w:r>
              <w:t>Hayes</w:t>
            </w:r>
          </w:p>
        </w:tc>
        <w:tc>
          <w:tcPr>
            <w:tcW w:w="2179" w:type="dxa"/>
            <w:shd w:val="clear" w:color="auto" w:fill="auto"/>
          </w:tcPr>
          <w:p w:rsidR="002977B7" w:rsidRPr="002977B7" w:rsidRDefault="002977B7" w:rsidP="002977B7">
            <w:pPr>
              <w:ind w:firstLine="0"/>
            </w:pPr>
            <w:r>
              <w:t>Henegan</w:t>
            </w:r>
          </w:p>
        </w:tc>
        <w:tc>
          <w:tcPr>
            <w:tcW w:w="2180" w:type="dxa"/>
            <w:shd w:val="clear" w:color="auto" w:fill="auto"/>
          </w:tcPr>
          <w:p w:rsidR="002977B7" w:rsidRPr="002977B7" w:rsidRDefault="002977B7" w:rsidP="002977B7">
            <w:pPr>
              <w:ind w:firstLine="0"/>
            </w:pPr>
            <w:r>
              <w:t>Herbkersman</w:t>
            </w:r>
          </w:p>
        </w:tc>
      </w:tr>
      <w:tr w:rsidR="002977B7" w:rsidRPr="002977B7" w:rsidTr="002977B7">
        <w:tc>
          <w:tcPr>
            <w:tcW w:w="2179" w:type="dxa"/>
            <w:shd w:val="clear" w:color="auto" w:fill="auto"/>
          </w:tcPr>
          <w:p w:rsidR="002977B7" w:rsidRPr="002977B7" w:rsidRDefault="002977B7" w:rsidP="002977B7">
            <w:pPr>
              <w:ind w:firstLine="0"/>
            </w:pPr>
            <w:r>
              <w:t>Hewitt</w:t>
            </w:r>
          </w:p>
        </w:tc>
        <w:tc>
          <w:tcPr>
            <w:tcW w:w="2179" w:type="dxa"/>
            <w:shd w:val="clear" w:color="auto" w:fill="auto"/>
          </w:tcPr>
          <w:p w:rsidR="002977B7" w:rsidRPr="002977B7" w:rsidRDefault="002977B7" w:rsidP="002977B7">
            <w:pPr>
              <w:ind w:firstLine="0"/>
            </w:pPr>
            <w:r>
              <w:t>Hill</w:t>
            </w:r>
          </w:p>
        </w:tc>
        <w:tc>
          <w:tcPr>
            <w:tcW w:w="2180" w:type="dxa"/>
            <w:shd w:val="clear" w:color="auto" w:fill="auto"/>
          </w:tcPr>
          <w:p w:rsidR="002977B7" w:rsidRPr="002977B7" w:rsidRDefault="002977B7" w:rsidP="002977B7">
            <w:pPr>
              <w:ind w:firstLine="0"/>
            </w:pPr>
            <w:r>
              <w:t>Hiott</w:t>
            </w:r>
          </w:p>
        </w:tc>
      </w:tr>
      <w:tr w:rsidR="002977B7" w:rsidRPr="002977B7" w:rsidTr="002977B7">
        <w:tc>
          <w:tcPr>
            <w:tcW w:w="2179" w:type="dxa"/>
            <w:shd w:val="clear" w:color="auto" w:fill="auto"/>
          </w:tcPr>
          <w:p w:rsidR="002977B7" w:rsidRPr="002977B7" w:rsidRDefault="002977B7" w:rsidP="002977B7">
            <w:pPr>
              <w:ind w:firstLine="0"/>
            </w:pPr>
            <w:r>
              <w:t>Hixon</w:t>
            </w:r>
          </w:p>
        </w:tc>
        <w:tc>
          <w:tcPr>
            <w:tcW w:w="2179" w:type="dxa"/>
            <w:shd w:val="clear" w:color="auto" w:fill="auto"/>
          </w:tcPr>
          <w:p w:rsidR="002977B7" w:rsidRPr="002977B7" w:rsidRDefault="002977B7" w:rsidP="002977B7">
            <w:pPr>
              <w:ind w:firstLine="0"/>
            </w:pPr>
            <w:r>
              <w:t>Hosey</w:t>
            </w:r>
          </w:p>
        </w:tc>
        <w:tc>
          <w:tcPr>
            <w:tcW w:w="2180" w:type="dxa"/>
            <w:shd w:val="clear" w:color="auto" w:fill="auto"/>
          </w:tcPr>
          <w:p w:rsidR="002977B7" w:rsidRPr="002977B7" w:rsidRDefault="002977B7" w:rsidP="002977B7">
            <w:pPr>
              <w:ind w:firstLine="0"/>
            </w:pPr>
            <w:r>
              <w:t>Howard</w:t>
            </w:r>
          </w:p>
        </w:tc>
      </w:tr>
      <w:tr w:rsidR="002977B7" w:rsidRPr="002977B7" w:rsidTr="002977B7">
        <w:tc>
          <w:tcPr>
            <w:tcW w:w="2179" w:type="dxa"/>
            <w:shd w:val="clear" w:color="auto" w:fill="auto"/>
          </w:tcPr>
          <w:p w:rsidR="002977B7" w:rsidRPr="002977B7" w:rsidRDefault="002977B7" w:rsidP="002977B7">
            <w:pPr>
              <w:ind w:firstLine="0"/>
            </w:pPr>
            <w:r>
              <w:t>Huggins</w:t>
            </w:r>
          </w:p>
        </w:tc>
        <w:tc>
          <w:tcPr>
            <w:tcW w:w="2179" w:type="dxa"/>
            <w:shd w:val="clear" w:color="auto" w:fill="auto"/>
          </w:tcPr>
          <w:p w:rsidR="002977B7" w:rsidRPr="002977B7" w:rsidRDefault="002977B7" w:rsidP="002977B7">
            <w:pPr>
              <w:ind w:firstLine="0"/>
            </w:pPr>
            <w:r>
              <w:t>Hyde</w:t>
            </w:r>
          </w:p>
        </w:tc>
        <w:tc>
          <w:tcPr>
            <w:tcW w:w="2180" w:type="dxa"/>
            <w:shd w:val="clear" w:color="auto" w:fill="auto"/>
          </w:tcPr>
          <w:p w:rsidR="002977B7" w:rsidRPr="002977B7" w:rsidRDefault="002977B7" w:rsidP="002977B7">
            <w:pPr>
              <w:ind w:firstLine="0"/>
            </w:pPr>
            <w:r>
              <w:t>Jefferson</w:t>
            </w:r>
          </w:p>
        </w:tc>
      </w:tr>
      <w:tr w:rsidR="002977B7" w:rsidRPr="002977B7" w:rsidTr="002977B7">
        <w:tc>
          <w:tcPr>
            <w:tcW w:w="2179" w:type="dxa"/>
            <w:shd w:val="clear" w:color="auto" w:fill="auto"/>
          </w:tcPr>
          <w:p w:rsidR="002977B7" w:rsidRPr="002977B7" w:rsidRDefault="002977B7" w:rsidP="002977B7">
            <w:pPr>
              <w:ind w:firstLine="0"/>
            </w:pPr>
            <w:r>
              <w:t>J. E. Johnson</w:t>
            </w:r>
          </w:p>
        </w:tc>
        <w:tc>
          <w:tcPr>
            <w:tcW w:w="2179" w:type="dxa"/>
            <w:shd w:val="clear" w:color="auto" w:fill="auto"/>
          </w:tcPr>
          <w:p w:rsidR="002977B7" w:rsidRPr="002977B7" w:rsidRDefault="002977B7" w:rsidP="002977B7">
            <w:pPr>
              <w:ind w:firstLine="0"/>
            </w:pPr>
            <w:r>
              <w:t>J. L. Johnson</w:t>
            </w:r>
          </w:p>
        </w:tc>
        <w:tc>
          <w:tcPr>
            <w:tcW w:w="2180" w:type="dxa"/>
            <w:shd w:val="clear" w:color="auto" w:fill="auto"/>
          </w:tcPr>
          <w:p w:rsidR="002977B7" w:rsidRPr="002977B7" w:rsidRDefault="002977B7" w:rsidP="002977B7">
            <w:pPr>
              <w:ind w:firstLine="0"/>
            </w:pPr>
            <w:r>
              <w:t>K. O. Johnson</w:t>
            </w:r>
          </w:p>
        </w:tc>
      </w:tr>
      <w:tr w:rsidR="002977B7" w:rsidRPr="002977B7" w:rsidTr="002977B7">
        <w:tc>
          <w:tcPr>
            <w:tcW w:w="2179" w:type="dxa"/>
            <w:shd w:val="clear" w:color="auto" w:fill="auto"/>
          </w:tcPr>
          <w:p w:rsidR="002977B7" w:rsidRPr="002977B7" w:rsidRDefault="002977B7" w:rsidP="002977B7">
            <w:pPr>
              <w:ind w:firstLine="0"/>
            </w:pPr>
            <w:r>
              <w:t>Jones</w:t>
            </w:r>
          </w:p>
        </w:tc>
        <w:tc>
          <w:tcPr>
            <w:tcW w:w="2179" w:type="dxa"/>
            <w:shd w:val="clear" w:color="auto" w:fill="auto"/>
          </w:tcPr>
          <w:p w:rsidR="002977B7" w:rsidRPr="002977B7" w:rsidRDefault="002977B7" w:rsidP="002977B7">
            <w:pPr>
              <w:ind w:firstLine="0"/>
            </w:pPr>
            <w:r>
              <w:t>Jordan</w:t>
            </w:r>
          </w:p>
        </w:tc>
        <w:tc>
          <w:tcPr>
            <w:tcW w:w="2180" w:type="dxa"/>
            <w:shd w:val="clear" w:color="auto" w:fill="auto"/>
          </w:tcPr>
          <w:p w:rsidR="002977B7" w:rsidRPr="002977B7" w:rsidRDefault="002977B7" w:rsidP="002977B7">
            <w:pPr>
              <w:ind w:firstLine="0"/>
            </w:pPr>
            <w:r>
              <w:t>King</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Lowe</w:t>
            </w:r>
          </w:p>
        </w:tc>
        <w:tc>
          <w:tcPr>
            <w:tcW w:w="2179" w:type="dxa"/>
            <w:shd w:val="clear" w:color="auto" w:fill="auto"/>
          </w:tcPr>
          <w:p w:rsidR="002977B7" w:rsidRPr="002977B7" w:rsidRDefault="002977B7" w:rsidP="002977B7">
            <w:pPr>
              <w:ind w:firstLine="0"/>
            </w:pPr>
            <w:r>
              <w:t>Lucas</w:t>
            </w:r>
          </w:p>
        </w:tc>
        <w:tc>
          <w:tcPr>
            <w:tcW w:w="2180" w:type="dxa"/>
            <w:shd w:val="clear" w:color="auto" w:fill="auto"/>
          </w:tcPr>
          <w:p w:rsidR="002977B7" w:rsidRPr="002977B7" w:rsidRDefault="002977B7" w:rsidP="002977B7">
            <w:pPr>
              <w:ind w:firstLine="0"/>
            </w:pPr>
            <w:r>
              <w:t>Magnuson</w:t>
            </w:r>
          </w:p>
        </w:tc>
      </w:tr>
      <w:tr w:rsidR="002977B7" w:rsidRPr="002977B7" w:rsidTr="002977B7">
        <w:tc>
          <w:tcPr>
            <w:tcW w:w="2179" w:type="dxa"/>
            <w:shd w:val="clear" w:color="auto" w:fill="auto"/>
          </w:tcPr>
          <w:p w:rsidR="002977B7" w:rsidRPr="002977B7" w:rsidRDefault="002977B7" w:rsidP="002977B7">
            <w:pPr>
              <w:ind w:firstLine="0"/>
            </w:pPr>
            <w:r>
              <w:t>Matthews</w:t>
            </w:r>
          </w:p>
        </w:tc>
        <w:tc>
          <w:tcPr>
            <w:tcW w:w="2179" w:type="dxa"/>
            <w:shd w:val="clear" w:color="auto" w:fill="auto"/>
          </w:tcPr>
          <w:p w:rsidR="002977B7" w:rsidRPr="002977B7" w:rsidRDefault="002977B7" w:rsidP="002977B7">
            <w:pPr>
              <w:ind w:firstLine="0"/>
            </w:pPr>
            <w:r>
              <w:t>May</w:t>
            </w:r>
          </w:p>
        </w:tc>
        <w:tc>
          <w:tcPr>
            <w:tcW w:w="2180" w:type="dxa"/>
            <w:shd w:val="clear" w:color="auto" w:fill="auto"/>
          </w:tcPr>
          <w:p w:rsidR="002977B7" w:rsidRPr="002977B7" w:rsidRDefault="002977B7" w:rsidP="002977B7">
            <w:pPr>
              <w:ind w:firstLine="0"/>
            </w:pPr>
            <w:r>
              <w:t>McCabe</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McDaniel</w:t>
            </w:r>
          </w:p>
        </w:tc>
        <w:tc>
          <w:tcPr>
            <w:tcW w:w="2180" w:type="dxa"/>
            <w:shd w:val="clear" w:color="auto" w:fill="auto"/>
          </w:tcPr>
          <w:p w:rsidR="002977B7" w:rsidRPr="002977B7" w:rsidRDefault="002977B7" w:rsidP="002977B7">
            <w:pPr>
              <w:ind w:firstLine="0"/>
            </w:pPr>
            <w:r>
              <w:t>McGarry</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T. Moore</w:t>
            </w:r>
          </w:p>
        </w:tc>
        <w:tc>
          <w:tcPr>
            <w:tcW w:w="2180" w:type="dxa"/>
            <w:shd w:val="clear" w:color="auto" w:fill="auto"/>
          </w:tcPr>
          <w:p w:rsidR="002977B7" w:rsidRPr="002977B7" w:rsidRDefault="002977B7" w:rsidP="002977B7">
            <w:pPr>
              <w:ind w:firstLine="0"/>
            </w:pPr>
            <w:r>
              <w:t>Morgan</w:t>
            </w:r>
          </w:p>
        </w:tc>
      </w:tr>
      <w:tr w:rsidR="002977B7" w:rsidRPr="002977B7" w:rsidTr="002977B7">
        <w:tc>
          <w:tcPr>
            <w:tcW w:w="2179" w:type="dxa"/>
            <w:shd w:val="clear" w:color="auto" w:fill="auto"/>
          </w:tcPr>
          <w:p w:rsidR="002977B7" w:rsidRPr="002977B7" w:rsidRDefault="002977B7" w:rsidP="002977B7">
            <w:pPr>
              <w:ind w:firstLine="0"/>
            </w:pPr>
            <w:r>
              <w:t>D. C. Moss</w:t>
            </w:r>
          </w:p>
        </w:tc>
        <w:tc>
          <w:tcPr>
            <w:tcW w:w="2179" w:type="dxa"/>
            <w:shd w:val="clear" w:color="auto" w:fill="auto"/>
          </w:tcPr>
          <w:p w:rsidR="002977B7" w:rsidRPr="002977B7" w:rsidRDefault="002977B7" w:rsidP="002977B7">
            <w:pPr>
              <w:ind w:firstLine="0"/>
            </w:pPr>
            <w:r>
              <w:t>V. S. Moss</w:t>
            </w:r>
          </w:p>
        </w:tc>
        <w:tc>
          <w:tcPr>
            <w:tcW w:w="2180" w:type="dxa"/>
            <w:shd w:val="clear" w:color="auto" w:fill="auto"/>
          </w:tcPr>
          <w:p w:rsidR="002977B7" w:rsidRPr="002977B7" w:rsidRDefault="002977B7" w:rsidP="002977B7">
            <w:pPr>
              <w:ind w:firstLine="0"/>
            </w:pPr>
            <w:r>
              <w:t>B. Newton</w:t>
            </w:r>
          </w:p>
        </w:tc>
      </w:tr>
      <w:tr w:rsidR="002977B7" w:rsidRPr="002977B7" w:rsidTr="002977B7">
        <w:tc>
          <w:tcPr>
            <w:tcW w:w="2179" w:type="dxa"/>
            <w:shd w:val="clear" w:color="auto" w:fill="auto"/>
          </w:tcPr>
          <w:p w:rsidR="002977B7" w:rsidRPr="002977B7" w:rsidRDefault="002977B7" w:rsidP="002977B7">
            <w:pPr>
              <w:ind w:firstLine="0"/>
            </w:pPr>
            <w:r>
              <w:t>Nutt</w:t>
            </w:r>
          </w:p>
        </w:tc>
        <w:tc>
          <w:tcPr>
            <w:tcW w:w="2179" w:type="dxa"/>
            <w:shd w:val="clear" w:color="auto" w:fill="auto"/>
          </w:tcPr>
          <w:p w:rsidR="002977B7" w:rsidRPr="002977B7" w:rsidRDefault="002977B7" w:rsidP="002977B7">
            <w:pPr>
              <w:ind w:firstLine="0"/>
            </w:pPr>
            <w:r>
              <w:t>Oremus</w:t>
            </w:r>
          </w:p>
        </w:tc>
        <w:tc>
          <w:tcPr>
            <w:tcW w:w="2180" w:type="dxa"/>
            <w:shd w:val="clear" w:color="auto" w:fill="auto"/>
          </w:tcPr>
          <w:p w:rsidR="002977B7" w:rsidRPr="002977B7" w:rsidRDefault="002977B7" w:rsidP="002977B7">
            <w:pPr>
              <w:ind w:firstLine="0"/>
            </w:pPr>
            <w:r>
              <w:t>Ott</w:t>
            </w:r>
          </w:p>
        </w:tc>
      </w:tr>
      <w:tr w:rsidR="002977B7" w:rsidRPr="002977B7" w:rsidTr="002977B7">
        <w:tc>
          <w:tcPr>
            <w:tcW w:w="2179" w:type="dxa"/>
            <w:shd w:val="clear" w:color="auto" w:fill="auto"/>
          </w:tcPr>
          <w:p w:rsidR="002977B7" w:rsidRPr="002977B7" w:rsidRDefault="002977B7" w:rsidP="002977B7">
            <w:pPr>
              <w:ind w:firstLine="0"/>
            </w:pPr>
            <w:r>
              <w:t>Pendarvis</w:t>
            </w:r>
          </w:p>
        </w:tc>
        <w:tc>
          <w:tcPr>
            <w:tcW w:w="2179" w:type="dxa"/>
            <w:shd w:val="clear" w:color="auto" w:fill="auto"/>
          </w:tcPr>
          <w:p w:rsidR="002977B7" w:rsidRPr="002977B7" w:rsidRDefault="002977B7" w:rsidP="002977B7">
            <w:pPr>
              <w:ind w:firstLine="0"/>
            </w:pPr>
            <w:r>
              <w:t>Pope</w:t>
            </w:r>
          </w:p>
        </w:tc>
        <w:tc>
          <w:tcPr>
            <w:tcW w:w="2180" w:type="dxa"/>
            <w:shd w:val="clear" w:color="auto" w:fill="auto"/>
          </w:tcPr>
          <w:p w:rsidR="002977B7" w:rsidRPr="002977B7" w:rsidRDefault="002977B7" w:rsidP="002977B7">
            <w:pPr>
              <w:ind w:firstLine="0"/>
            </w:pPr>
            <w:r>
              <w:t>Rivers</w:t>
            </w:r>
          </w:p>
        </w:tc>
      </w:tr>
      <w:tr w:rsidR="002977B7" w:rsidRPr="002977B7" w:rsidTr="002977B7">
        <w:tc>
          <w:tcPr>
            <w:tcW w:w="2179" w:type="dxa"/>
            <w:shd w:val="clear" w:color="auto" w:fill="auto"/>
          </w:tcPr>
          <w:p w:rsidR="002977B7" w:rsidRPr="002977B7" w:rsidRDefault="002977B7" w:rsidP="002977B7">
            <w:pPr>
              <w:ind w:firstLine="0"/>
            </w:pPr>
            <w:r>
              <w:t>Rose</w:t>
            </w:r>
          </w:p>
        </w:tc>
        <w:tc>
          <w:tcPr>
            <w:tcW w:w="2179" w:type="dxa"/>
            <w:shd w:val="clear" w:color="auto" w:fill="auto"/>
          </w:tcPr>
          <w:p w:rsidR="002977B7" w:rsidRPr="002977B7" w:rsidRDefault="002977B7" w:rsidP="002977B7">
            <w:pPr>
              <w:ind w:firstLine="0"/>
            </w:pPr>
            <w:r>
              <w:t>Rutherford</w:t>
            </w:r>
          </w:p>
        </w:tc>
        <w:tc>
          <w:tcPr>
            <w:tcW w:w="2180" w:type="dxa"/>
            <w:shd w:val="clear" w:color="auto" w:fill="auto"/>
          </w:tcPr>
          <w:p w:rsidR="002977B7" w:rsidRPr="002977B7" w:rsidRDefault="002977B7" w:rsidP="002977B7">
            <w:pPr>
              <w:ind w:firstLine="0"/>
            </w:pPr>
            <w:r>
              <w:t>Sandifer</w:t>
            </w:r>
          </w:p>
        </w:tc>
      </w:tr>
      <w:tr w:rsidR="002977B7" w:rsidRPr="002977B7" w:rsidTr="002977B7">
        <w:tc>
          <w:tcPr>
            <w:tcW w:w="2179" w:type="dxa"/>
            <w:shd w:val="clear" w:color="auto" w:fill="auto"/>
          </w:tcPr>
          <w:p w:rsidR="002977B7" w:rsidRPr="002977B7" w:rsidRDefault="002977B7" w:rsidP="002977B7">
            <w:pPr>
              <w:ind w:firstLine="0"/>
            </w:pPr>
            <w:r>
              <w:t>G. M. Smith</w:t>
            </w:r>
          </w:p>
        </w:tc>
        <w:tc>
          <w:tcPr>
            <w:tcW w:w="2179" w:type="dxa"/>
            <w:shd w:val="clear" w:color="auto" w:fill="auto"/>
          </w:tcPr>
          <w:p w:rsidR="002977B7" w:rsidRPr="002977B7" w:rsidRDefault="002977B7" w:rsidP="002977B7">
            <w:pPr>
              <w:ind w:firstLine="0"/>
            </w:pPr>
            <w:r>
              <w:t>M. M. Smith</w:t>
            </w:r>
          </w:p>
        </w:tc>
        <w:tc>
          <w:tcPr>
            <w:tcW w:w="2180" w:type="dxa"/>
            <w:shd w:val="clear" w:color="auto" w:fill="auto"/>
          </w:tcPr>
          <w:p w:rsidR="002977B7" w:rsidRPr="002977B7" w:rsidRDefault="002977B7" w:rsidP="002977B7">
            <w:pPr>
              <w:ind w:firstLine="0"/>
            </w:pPr>
            <w:r>
              <w:t>Stavrinakis</w:t>
            </w:r>
          </w:p>
        </w:tc>
      </w:tr>
      <w:tr w:rsidR="002977B7" w:rsidRPr="002977B7" w:rsidTr="002977B7">
        <w:tc>
          <w:tcPr>
            <w:tcW w:w="2179" w:type="dxa"/>
            <w:shd w:val="clear" w:color="auto" w:fill="auto"/>
          </w:tcPr>
          <w:p w:rsidR="002977B7" w:rsidRPr="002977B7" w:rsidRDefault="002977B7" w:rsidP="002977B7">
            <w:pPr>
              <w:ind w:firstLine="0"/>
            </w:pPr>
            <w:r>
              <w:t>Taylor</w:t>
            </w:r>
          </w:p>
        </w:tc>
        <w:tc>
          <w:tcPr>
            <w:tcW w:w="2179" w:type="dxa"/>
            <w:shd w:val="clear" w:color="auto" w:fill="auto"/>
          </w:tcPr>
          <w:p w:rsidR="002977B7" w:rsidRPr="002977B7" w:rsidRDefault="002977B7" w:rsidP="002977B7">
            <w:pPr>
              <w:ind w:firstLine="0"/>
            </w:pPr>
            <w:r>
              <w:t>Tedder</w:t>
            </w:r>
          </w:p>
        </w:tc>
        <w:tc>
          <w:tcPr>
            <w:tcW w:w="2180" w:type="dxa"/>
            <w:shd w:val="clear" w:color="auto" w:fill="auto"/>
          </w:tcPr>
          <w:p w:rsidR="002977B7" w:rsidRPr="002977B7" w:rsidRDefault="002977B7" w:rsidP="002977B7">
            <w:pPr>
              <w:ind w:firstLine="0"/>
            </w:pPr>
            <w:r>
              <w:t>Thayer</w:t>
            </w:r>
          </w:p>
        </w:tc>
      </w:tr>
      <w:tr w:rsidR="002977B7" w:rsidRPr="002977B7" w:rsidTr="002977B7">
        <w:tc>
          <w:tcPr>
            <w:tcW w:w="2179" w:type="dxa"/>
            <w:shd w:val="clear" w:color="auto" w:fill="auto"/>
          </w:tcPr>
          <w:p w:rsidR="002977B7" w:rsidRPr="002977B7" w:rsidRDefault="002977B7" w:rsidP="002977B7">
            <w:pPr>
              <w:ind w:firstLine="0"/>
            </w:pPr>
            <w:r>
              <w:t>Thigpen</w:t>
            </w:r>
          </w:p>
        </w:tc>
        <w:tc>
          <w:tcPr>
            <w:tcW w:w="2179" w:type="dxa"/>
            <w:shd w:val="clear" w:color="auto" w:fill="auto"/>
          </w:tcPr>
          <w:p w:rsidR="002977B7" w:rsidRPr="002977B7" w:rsidRDefault="002977B7" w:rsidP="002977B7">
            <w:pPr>
              <w:ind w:firstLine="0"/>
            </w:pPr>
            <w:r>
              <w:t>Weeks</w:t>
            </w:r>
          </w:p>
        </w:tc>
        <w:tc>
          <w:tcPr>
            <w:tcW w:w="2180" w:type="dxa"/>
            <w:shd w:val="clear" w:color="auto" w:fill="auto"/>
          </w:tcPr>
          <w:p w:rsidR="002977B7" w:rsidRPr="002977B7" w:rsidRDefault="002977B7" w:rsidP="002977B7">
            <w:pPr>
              <w:ind w:firstLine="0"/>
            </w:pPr>
            <w:r>
              <w:t>West</w:t>
            </w:r>
          </w:p>
        </w:tc>
      </w:tr>
      <w:tr w:rsidR="002977B7" w:rsidRPr="002977B7" w:rsidTr="002977B7">
        <w:tc>
          <w:tcPr>
            <w:tcW w:w="2179" w:type="dxa"/>
            <w:shd w:val="clear" w:color="auto" w:fill="auto"/>
          </w:tcPr>
          <w:p w:rsidR="002977B7" w:rsidRPr="002977B7" w:rsidRDefault="002977B7" w:rsidP="002977B7">
            <w:pPr>
              <w:ind w:firstLine="0"/>
            </w:pPr>
            <w:r>
              <w:t>Wetmore</w:t>
            </w:r>
          </w:p>
        </w:tc>
        <w:tc>
          <w:tcPr>
            <w:tcW w:w="2179" w:type="dxa"/>
            <w:shd w:val="clear" w:color="auto" w:fill="auto"/>
          </w:tcPr>
          <w:p w:rsidR="002977B7" w:rsidRPr="002977B7" w:rsidRDefault="002977B7" w:rsidP="002977B7">
            <w:pPr>
              <w:ind w:firstLine="0"/>
            </w:pPr>
            <w:r>
              <w:t>Wheeler</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R. Williams</w:t>
            </w:r>
          </w:p>
        </w:tc>
        <w:tc>
          <w:tcPr>
            <w:tcW w:w="2180" w:type="dxa"/>
            <w:shd w:val="clear" w:color="auto" w:fill="auto"/>
          </w:tcPr>
          <w:p w:rsidR="002977B7" w:rsidRPr="002977B7" w:rsidRDefault="002977B7" w:rsidP="002977B7">
            <w:pPr>
              <w:keepNext/>
              <w:ind w:firstLine="0"/>
            </w:pPr>
            <w:r>
              <w:t>S. Williams</w:t>
            </w:r>
          </w:p>
        </w:tc>
      </w:tr>
      <w:tr w:rsidR="002977B7" w:rsidRPr="002977B7" w:rsidTr="002977B7">
        <w:tc>
          <w:tcPr>
            <w:tcW w:w="2179" w:type="dxa"/>
            <w:shd w:val="clear" w:color="auto" w:fill="auto"/>
          </w:tcPr>
          <w:p w:rsidR="002977B7" w:rsidRPr="002977B7" w:rsidRDefault="002977B7" w:rsidP="002977B7">
            <w:pPr>
              <w:keepNext/>
              <w:ind w:firstLine="0"/>
            </w:pPr>
            <w:r>
              <w:t>Willis</w:t>
            </w:r>
          </w:p>
        </w:tc>
        <w:tc>
          <w:tcPr>
            <w:tcW w:w="2179" w:type="dxa"/>
            <w:shd w:val="clear" w:color="auto" w:fill="auto"/>
          </w:tcPr>
          <w:p w:rsidR="002977B7" w:rsidRPr="002977B7" w:rsidRDefault="002977B7" w:rsidP="002977B7">
            <w:pPr>
              <w:keepNext/>
              <w:ind w:firstLine="0"/>
            </w:pPr>
            <w:r>
              <w:t>Wooten</w:t>
            </w:r>
          </w:p>
        </w:tc>
        <w:tc>
          <w:tcPr>
            <w:tcW w:w="2180" w:type="dxa"/>
            <w:shd w:val="clear" w:color="auto" w:fill="auto"/>
          </w:tcPr>
          <w:p w:rsidR="002977B7" w:rsidRPr="002977B7" w:rsidRDefault="002977B7" w:rsidP="002977B7">
            <w:pPr>
              <w:keepNext/>
              <w:ind w:firstLine="0"/>
            </w:pPr>
            <w:r>
              <w:t>Yow</w:t>
            </w:r>
          </w:p>
        </w:tc>
      </w:tr>
    </w:tbl>
    <w:p w:rsidR="002977B7" w:rsidRDefault="002977B7" w:rsidP="002977B7"/>
    <w:p w:rsidR="002977B7" w:rsidRDefault="002977B7" w:rsidP="002977B7">
      <w:pPr>
        <w:jc w:val="center"/>
        <w:rPr>
          <w:b/>
        </w:rPr>
      </w:pPr>
      <w:r w:rsidRPr="002977B7">
        <w:rPr>
          <w:b/>
        </w:rPr>
        <w:t>Total--105</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p w:rsidR="002977B7" w:rsidRDefault="002977B7" w:rsidP="002977B7"/>
    <w:p w:rsidR="002977B7" w:rsidRDefault="002977B7" w:rsidP="002977B7">
      <w:pPr>
        <w:jc w:val="center"/>
        <w:rPr>
          <w:b/>
        </w:rPr>
      </w:pPr>
      <w:r w:rsidRPr="002977B7">
        <w:rPr>
          <w:b/>
        </w:rPr>
        <w:t>Total--0</w:t>
      </w:r>
    </w:p>
    <w:p w:rsidR="002977B7" w:rsidRDefault="002977B7" w:rsidP="002977B7">
      <w:pPr>
        <w:jc w:val="center"/>
        <w:rPr>
          <w:b/>
        </w:rPr>
      </w:pPr>
    </w:p>
    <w:p w:rsidR="002977B7" w:rsidRDefault="002977B7" w:rsidP="002977B7">
      <w:r>
        <w:t>So, the Bill, as amended, was read the second time and ordered to third reading.</w:t>
      </w:r>
    </w:p>
    <w:p w:rsidR="002977B7" w:rsidRDefault="002977B7" w:rsidP="002977B7"/>
    <w:p w:rsidR="002977B7" w:rsidRDefault="002977B7" w:rsidP="002977B7">
      <w:pPr>
        <w:keepNext/>
        <w:jc w:val="center"/>
        <w:rPr>
          <w:b/>
        </w:rPr>
      </w:pPr>
      <w:r w:rsidRPr="002977B7">
        <w:rPr>
          <w:b/>
        </w:rPr>
        <w:t>S. 946--AMENDED AND ORDERED TO THIRD READING</w:t>
      </w:r>
    </w:p>
    <w:p w:rsidR="002977B7" w:rsidRDefault="002977B7" w:rsidP="002977B7">
      <w:pPr>
        <w:keepNext/>
      </w:pPr>
      <w:r>
        <w:t>The following Bill was taken up:</w:t>
      </w:r>
    </w:p>
    <w:p w:rsidR="002977B7" w:rsidRDefault="002977B7" w:rsidP="002977B7">
      <w:pPr>
        <w:keepNext/>
      </w:pPr>
      <w:bookmarkStart w:id="65" w:name="include_clip_start_124"/>
      <w:bookmarkEnd w:id="65"/>
    </w:p>
    <w:p w:rsidR="002977B7" w:rsidRDefault="002977B7" w:rsidP="002977B7">
      <w:r>
        <w:t>S. 946 -- Senator Goldfinch: 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2977B7" w:rsidRDefault="002977B7" w:rsidP="002977B7"/>
    <w:p w:rsidR="002977B7" w:rsidRPr="008F2AB7" w:rsidRDefault="002977B7" w:rsidP="002977B7">
      <w:r w:rsidRPr="008F2AB7">
        <w:t>Rep. ALLISON proposed the following Amendment No. 1</w:t>
      </w:r>
      <w:r w:rsidR="0097193A">
        <w:t xml:space="preserve"> to </w:t>
      </w:r>
      <w:r w:rsidRPr="008F2AB7">
        <w:t>S. 946 (COUNCIL\WAB\946C001.RT.WAB22), which was adopted:</w:t>
      </w:r>
    </w:p>
    <w:p w:rsidR="002977B7" w:rsidRPr="008F2AB7" w:rsidRDefault="002977B7" w:rsidP="002977B7">
      <w:r w:rsidRPr="008F2AB7">
        <w:t xml:space="preserve">Amend the bill, as and if amended, </w:t>
      </w:r>
      <w:r w:rsidRPr="008F2AB7">
        <w:rPr>
          <w:color w:val="002060"/>
        </w:rPr>
        <w:t xml:space="preserve"> </w:t>
      </w:r>
      <w:r w:rsidRPr="008F2AB7">
        <w:t>SECTION 1, by striking Section 59-5-63</w:t>
      </w:r>
      <w:r w:rsidRPr="008F2AB7">
        <w:rPr>
          <w:u w:val="single"/>
        </w:rPr>
        <w:t>(A)(1)</w:t>
      </w:r>
      <w:r w:rsidRPr="008F2AB7">
        <w:t xml:space="preserve"> and inserting:</w:t>
      </w:r>
    </w:p>
    <w:p w:rsidR="002977B7" w:rsidRPr="002977B7" w:rsidRDefault="002977B7" w:rsidP="002977B7">
      <w:pPr>
        <w:suppressAutoHyphens/>
        <w:rPr>
          <w:u w:color="000000"/>
        </w:rPr>
      </w:pPr>
      <w:r w:rsidRPr="008F2AB7">
        <w:tab/>
        <w:t>“</w:t>
      </w:r>
      <w:r w:rsidRPr="002977B7">
        <w:rPr>
          <w:color w:val="000000"/>
          <w:u w:val="single" w:color="000000"/>
        </w:rPr>
        <w:t>(A)</w:t>
      </w:r>
      <w:r w:rsidRPr="002977B7">
        <w:rPr>
          <w:u w:val="single" w:color="000000"/>
        </w:rPr>
        <w:t>(1)</w:t>
      </w:r>
      <w:r w:rsidRPr="002977B7">
        <w:rPr>
          <w:u w:color="000000"/>
        </w:rPr>
        <w:tab/>
        <w:t xml:space="preserve">The State Board of Education shall </w:t>
      </w:r>
      <w:r w:rsidRPr="002977B7">
        <w:rPr>
          <w:strike/>
          <w:u w:color="000000"/>
        </w:rPr>
        <w:t>promulgate regulations directing</w:t>
      </w:r>
      <w:r w:rsidRPr="002977B7">
        <w:rPr>
          <w:u w:color="000000"/>
        </w:rPr>
        <w:t xml:space="preserve"> </w:t>
      </w:r>
      <w:r w:rsidRPr="002977B7">
        <w:rPr>
          <w:u w:val="single" w:color="000000"/>
        </w:rPr>
        <w:t>adopt and periodically revise as necessary a statewide policy that each local school board shall use to develop and implement a plan that directs</w:t>
      </w:r>
      <w:r w:rsidRPr="002977B7">
        <w:rPr>
          <w:u w:color="000000"/>
        </w:rPr>
        <w:t xml:space="preserve"> the principal of each elementary school </w:t>
      </w:r>
      <w:r w:rsidRPr="002977B7">
        <w:rPr>
          <w:u w:val="single" w:color="000000"/>
        </w:rPr>
        <w:t>to provide at least thirty minutes of unencumbered time on each regular school day to all full-time teachers teaching in a grade between</w:t>
      </w:r>
      <w:r w:rsidRPr="002977B7">
        <w:rPr>
          <w:u w:color="000000"/>
        </w:rPr>
        <w:t xml:space="preserve"> </w:t>
      </w:r>
      <w:r w:rsidRPr="002977B7">
        <w:rPr>
          <w:strike/>
          <w:u w:color="000000"/>
        </w:rPr>
        <w:t>having grades one</w:t>
      </w:r>
      <w:r w:rsidRPr="002977B7">
        <w:rPr>
          <w:u w:color="000000"/>
        </w:rPr>
        <w:t xml:space="preserve"> </w:t>
      </w:r>
      <w:r w:rsidRPr="002977B7">
        <w:rPr>
          <w:u w:val="single" w:color="000000"/>
        </w:rPr>
        <w:t>kindergarten</w:t>
      </w:r>
      <w:r w:rsidRPr="002977B7">
        <w:rPr>
          <w:u w:color="000000"/>
        </w:rPr>
        <w:t xml:space="preserve"> through </w:t>
      </w:r>
      <w:r w:rsidRPr="002977B7">
        <w:rPr>
          <w:strike/>
          <w:u w:color="000000"/>
        </w:rPr>
        <w:t>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Pr="002977B7">
        <w:rPr>
          <w:strike/>
          <w:u w:color="000000"/>
        </w:rPr>
        <w:noBreakHyphen/>
        <w:t>85 school year</w:t>
      </w:r>
      <w:r w:rsidRPr="002977B7">
        <w:rPr>
          <w:u w:color="000000"/>
        </w:rPr>
        <w:t xml:space="preserve"> </w:t>
      </w:r>
      <w:r w:rsidRPr="002977B7">
        <w:rPr>
          <w:u w:val="single" w:color="000000"/>
        </w:rPr>
        <w:t xml:space="preserve">fifth grade. The policy also shall direct a principal of any elementary, middle, or high school to provide at least thirty minutes of unencumbered time on each regular school day to any teacher who is responsible for instructing a </w:t>
      </w:r>
      <w:r w:rsidRPr="002977B7">
        <w:rPr>
          <w:bCs/>
          <w:iCs/>
          <w:u w:val="single" w:color="000000"/>
        </w:rPr>
        <w:t>special education class for more than twenty percent of the school day with</w:t>
      </w:r>
      <w:r w:rsidRPr="002977B7">
        <w:rPr>
          <w:u w:val="single" w:color="000000"/>
        </w:rPr>
        <w:t xml:space="preserve"> students who are removed from the general education setting</w:t>
      </w:r>
      <w:r w:rsidRPr="002977B7">
        <w:rPr>
          <w:u w:color="000000"/>
        </w:rPr>
        <w:t>.</w:t>
      </w:r>
      <w:r w:rsidRPr="002977B7">
        <w:rPr>
          <w:u w:color="000000"/>
        </w:rPr>
        <w:tab/>
        <w:t>/</w:t>
      </w:r>
    </w:p>
    <w:p w:rsidR="002977B7" w:rsidRPr="008F2AB7" w:rsidRDefault="002977B7" w:rsidP="002977B7">
      <w:r w:rsidRPr="008F2AB7">
        <w:t>Renumber sections to conform.</w:t>
      </w:r>
    </w:p>
    <w:p w:rsidR="002977B7" w:rsidRDefault="002977B7" w:rsidP="002977B7">
      <w:r w:rsidRPr="008F2AB7">
        <w:t>Amend title to conform.</w:t>
      </w:r>
    </w:p>
    <w:p w:rsidR="002977B7" w:rsidRDefault="002977B7" w:rsidP="002977B7"/>
    <w:p w:rsidR="002977B7" w:rsidRDefault="002977B7" w:rsidP="002977B7">
      <w:r>
        <w:t>Rep. ALLISON explained the amendment.</w:t>
      </w:r>
    </w:p>
    <w:p w:rsidR="002977B7" w:rsidRDefault="002977B7" w:rsidP="002977B7">
      <w:r>
        <w:t>The amendment was then adopted.</w:t>
      </w:r>
    </w:p>
    <w:p w:rsidR="002977B7" w:rsidRDefault="002977B7" w:rsidP="002977B7"/>
    <w:p w:rsidR="002977B7" w:rsidRPr="00F720D4" w:rsidRDefault="002977B7" w:rsidP="002977B7">
      <w:r w:rsidRPr="00F720D4">
        <w:t>Rep. ALLISON proposed the following Amendment No. 2</w:t>
      </w:r>
      <w:r w:rsidR="0097193A">
        <w:t xml:space="preserve"> to </w:t>
      </w:r>
      <w:r w:rsidRPr="00F720D4">
        <w:t>S. 946 (COUNCIL\WAB\946C002.RT.WAB22), which was adopted:</w:t>
      </w:r>
    </w:p>
    <w:p w:rsidR="002977B7" w:rsidRPr="00F720D4" w:rsidRDefault="002977B7" w:rsidP="002977B7">
      <w:r w:rsidRPr="00F720D4">
        <w:t xml:space="preserve">Amend the bill, as and if amended, </w:t>
      </w:r>
      <w:r w:rsidRPr="00F720D4">
        <w:rPr>
          <w:color w:val="002060"/>
        </w:rPr>
        <w:t xml:space="preserve"> </w:t>
      </w:r>
      <w:r w:rsidRPr="00F720D4">
        <w:t>SECTION 1, by striking Section 59</w:t>
      </w:r>
      <w:r w:rsidRPr="00F720D4">
        <w:noBreakHyphen/>
        <w:t>5</w:t>
      </w:r>
      <w:r w:rsidRPr="00F720D4">
        <w:noBreakHyphen/>
        <w:t>63</w:t>
      </w:r>
      <w:r w:rsidRPr="00F720D4">
        <w:rPr>
          <w:u w:val="single"/>
        </w:rPr>
        <w:t>(A)(2)</w:t>
      </w:r>
      <w:r w:rsidRPr="00F720D4">
        <w:t xml:space="preserve"> and inserting:</w:t>
      </w:r>
    </w:p>
    <w:p w:rsidR="002977B7" w:rsidRPr="002977B7" w:rsidRDefault="002977B7" w:rsidP="002977B7">
      <w:pPr>
        <w:rPr>
          <w:color w:val="000000"/>
          <w:u w:color="000000"/>
        </w:rPr>
      </w:pPr>
      <w:r w:rsidRPr="00F720D4">
        <w:t>/</w:t>
      </w:r>
      <w:r w:rsidRPr="00F720D4">
        <w:tab/>
        <w:t>“</w:t>
      </w:r>
      <w:r w:rsidRPr="002977B7">
        <w:rPr>
          <w:color w:val="000000"/>
          <w:u w:val="single" w:color="000000"/>
        </w:rPr>
        <w:t>(2)</w:t>
      </w:r>
      <w:r w:rsidRPr="002977B7">
        <w:rPr>
          <w:color w:val="000000"/>
          <w:u w:color="000000"/>
        </w:rPr>
        <w:tab/>
      </w:r>
      <w:r w:rsidRPr="002977B7">
        <w:rPr>
          <w:color w:val="000000"/>
          <w:u w:val="single" w:color="000000"/>
        </w:rPr>
        <w:t>The statewide policy also must provide:</w:t>
      </w:r>
    </w:p>
    <w:p w:rsidR="002977B7" w:rsidRPr="002977B7" w:rsidRDefault="002977B7" w:rsidP="002977B7">
      <w:pPr>
        <w:rPr>
          <w:color w:val="000000"/>
          <w:u w:val="single"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(a)</w:t>
      </w:r>
      <w:r w:rsidRPr="002977B7">
        <w:rPr>
          <w:color w:val="000000"/>
          <w:u w:color="000000"/>
        </w:rPr>
        <w:tab/>
      </w:r>
      <w:r w:rsidRPr="002977B7">
        <w:rPr>
          <w:color w:val="000000"/>
          <w:u w:val="single" w:color="000000"/>
        </w:rPr>
        <w:t>the process that a local school board shall follow in developing an unencumbered time policy including, but not limited to, policy application, manner of application, and times of application;</w:t>
      </w:r>
    </w:p>
    <w:p w:rsidR="002977B7" w:rsidRPr="002977B7" w:rsidRDefault="002977B7" w:rsidP="002977B7">
      <w:pPr>
        <w:rPr>
          <w:color w:val="000000"/>
          <w:u w:val="single"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(b)</w:t>
      </w:r>
      <w:r w:rsidRPr="002977B7">
        <w:rPr>
          <w:color w:val="000000"/>
          <w:u w:color="000000"/>
        </w:rPr>
        <w:tab/>
      </w:r>
      <w:r w:rsidRPr="002977B7">
        <w:rPr>
          <w:color w:val="000000"/>
          <w:u w:val="single" w:color="000000"/>
        </w:rPr>
        <w:t xml:space="preserve">unencumbered time is defined as at least thirty minutes without any assigned duties or responsibilities; </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(c)</w:t>
      </w:r>
      <w:r w:rsidRPr="002977B7">
        <w:rPr>
          <w:color w:val="000000"/>
          <w:u w:color="000000"/>
        </w:rPr>
        <w:tab/>
      </w:r>
      <w:r w:rsidRPr="002977B7">
        <w:rPr>
          <w:color w:val="000000"/>
          <w:u w:val="single" w:color="000000"/>
        </w:rPr>
        <w:t>that unencumbered time may not be withheld or reduced unless it is reasonable and necessary due to extreme and unavoidable circumstances to ensure the safety and welfare of students and staff;</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(d)</w:t>
      </w:r>
      <w:r w:rsidRPr="002977B7">
        <w:rPr>
          <w:color w:val="000000"/>
          <w:u w:color="000000"/>
        </w:rPr>
        <w:tab/>
      </w:r>
      <w:r w:rsidRPr="002977B7">
        <w:rPr>
          <w:color w:val="000000"/>
          <w:u w:val="single" w:color="000000"/>
        </w:rPr>
        <w:t>that additional compensation may not be offered in place of unencumbered time, except as provided by Section 59</w:t>
      </w:r>
      <w:r w:rsidRPr="002977B7">
        <w:rPr>
          <w:color w:val="000000"/>
          <w:u w:val="single" w:color="000000"/>
        </w:rPr>
        <w:noBreakHyphen/>
        <w:t>5</w:t>
      </w:r>
      <w:r w:rsidRPr="002977B7">
        <w:rPr>
          <w:color w:val="000000"/>
          <w:u w:val="single" w:color="000000"/>
        </w:rPr>
        <w:noBreakHyphen/>
        <w:t>63(A)(2)(b) and as prescribed in the policy;</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(e)</w:t>
      </w:r>
      <w:r w:rsidRPr="002977B7">
        <w:rPr>
          <w:color w:val="000000"/>
          <w:u w:color="000000"/>
        </w:rPr>
        <w:tab/>
      </w:r>
      <w:r w:rsidRPr="002977B7">
        <w:rPr>
          <w:color w:val="000000"/>
          <w:u w:val="single" w:color="000000"/>
        </w:rPr>
        <w:t>penalties if a principal fails to comply with the local unencumbered time policy;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(f)</w:t>
      </w:r>
      <w:r w:rsidRPr="002977B7">
        <w:rPr>
          <w:color w:val="000000"/>
          <w:u w:color="000000"/>
        </w:rPr>
        <w:tab/>
      </w:r>
      <w:r w:rsidRPr="002977B7">
        <w:rPr>
          <w:color w:val="000000"/>
          <w:u w:val="single" w:color="000000"/>
        </w:rPr>
        <w:t>penalties if a local school board fails to comply with this section.</w:t>
      </w:r>
      <w:r w:rsidRPr="002977B7">
        <w:rPr>
          <w:u w:color="000000"/>
        </w:rPr>
        <w:tab/>
      </w:r>
      <w:r w:rsidRPr="002977B7">
        <w:rPr>
          <w:u w:color="000000"/>
        </w:rPr>
        <w:tab/>
        <w:t>/</w:t>
      </w:r>
    </w:p>
    <w:p w:rsidR="002977B7" w:rsidRPr="00F720D4" w:rsidRDefault="002977B7" w:rsidP="002977B7">
      <w:r w:rsidRPr="00F720D4">
        <w:t>Renumber sections to conform.</w:t>
      </w:r>
    </w:p>
    <w:p w:rsidR="002977B7" w:rsidRDefault="002977B7" w:rsidP="002977B7">
      <w:r w:rsidRPr="00F720D4">
        <w:t>Amend title to conform.</w:t>
      </w:r>
    </w:p>
    <w:p w:rsidR="002977B7" w:rsidRDefault="002977B7" w:rsidP="002977B7"/>
    <w:p w:rsidR="002977B7" w:rsidRDefault="002977B7" w:rsidP="002977B7">
      <w:r>
        <w:t>Rep. ALLISON explained the amendment.</w:t>
      </w:r>
    </w:p>
    <w:p w:rsidR="002977B7" w:rsidRDefault="002977B7" w:rsidP="002977B7">
      <w:r>
        <w:t>The amendment was then adopted.</w:t>
      </w:r>
    </w:p>
    <w:p w:rsidR="002977B7" w:rsidRDefault="002977B7" w:rsidP="002977B7"/>
    <w:p w:rsidR="002977B7" w:rsidRDefault="002977B7" w:rsidP="002977B7">
      <w:r>
        <w:t>The question recurred to the passage of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66" w:name="vote_start132"/>
      <w:bookmarkEnd w:id="66"/>
      <w:r>
        <w:t>Yeas 113; Nays 0</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Bannister</w:t>
            </w:r>
          </w:p>
        </w:tc>
        <w:tc>
          <w:tcPr>
            <w:tcW w:w="2179" w:type="dxa"/>
            <w:shd w:val="clear" w:color="auto" w:fill="auto"/>
          </w:tcPr>
          <w:p w:rsidR="002977B7" w:rsidRPr="002977B7" w:rsidRDefault="002977B7" w:rsidP="002977B7">
            <w:pPr>
              <w:ind w:firstLine="0"/>
            </w:pPr>
            <w:r>
              <w:t>Bennett</w:t>
            </w:r>
          </w:p>
        </w:tc>
        <w:tc>
          <w:tcPr>
            <w:tcW w:w="2180" w:type="dxa"/>
            <w:shd w:val="clear" w:color="auto" w:fill="auto"/>
          </w:tcPr>
          <w:p w:rsidR="002977B7" w:rsidRPr="002977B7" w:rsidRDefault="002977B7" w:rsidP="002977B7">
            <w:pPr>
              <w:ind w:firstLine="0"/>
            </w:pPr>
            <w:r>
              <w:t>Bernstein</w:t>
            </w:r>
          </w:p>
        </w:tc>
      </w:tr>
      <w:tr w:rsidR="002977B7" w:rsidRPr="002977B7" w:rsidTr="002977B7">
        <w:tc>
          <w:tcPr>
            <w:tcW w:w="2179" w:type="dxa"/>
            <w:shd w:val="clear" w:color="auto" w:fill="auto"/>
          </w:tcPr>
          <w:p w:rsidR="002977B7" w:rsidRPr="002977B7" w:rsidRDefault="002977B7" w:rsidP="002977B7">
            <w:pPr>
              <w:ind w:firstLine="0"/>
            </w:pPr>
            <w:r>
              <w:t>Blackwell</w:t>
            </w:r>
          </w:p>
        </w:tc>
        <w:tc>
          <w:tcPr>
            <w:tcW w:w="2179" w:type="dxa"/>
            <w:shd w:val="clear" w:color="auto" w:fill="auto"/>
          </w:tcPr>
          <w:p w:rsidR="002977B7" w:rsidRPr="002977B7" w:rsidRDefault="002977B7" w:rsidP="002977B7">
            <w:pPr>
              <w:ind w:firstLine="0"/>
            </w:pPr>
            <w:r>
              <w:t>Bradley</w:t>
            </w:r>
          </w:p>
        </w:tc>
        <w:tc>
          <w:tcPr>
            <w:tcW w:w="2180" w:type="dxa"/>
            <w:shd w:val="clear" w:color="auto" w:fill="auto"/>
          </w:tcPr>
          <w:p w:rsidR="002977B7" w:rsidRPr="002977B7" w:rsidRDefault="002977B7" w:rsidP="002977B7">
            <w:pPr>
              <w:ind w:firstLine="0"/>
            </w:pPr>
            <w:r>
              <w:t>Brawley</w:t>
            </w:r>
          </w:p>
        </w:tc>
      </w:tr>
      <w:tr w:rsidR="002977B7" w:rsidRPr="002977B7" w:rsidTr="002977B7">
        <w:tc>
          <w:tcPr>
            <w:tcW w:w="2179" w:type="dxa"/>
            <w:shd w:val="clear" w:color="auto" w:fill="auto"/>
          </w:tcPr>
          <w:p w:rsidR="002977B7" w:rsidRPr="002977B7" w:rsidRDefault="002977B7" w:rsidP="002977B7">
            <w:pPr>
              <w:ind w:firstLine="0"/>
            </w:pPr>
            <w:r>
              <w:t>Brittain</w:t>
            </w:r>
          </w:p>
        </w:tc>
        <w:tc>
          <w:tcPr>
            <w:tcW w:w="2179" w:type="dxa"/>
            <w:shd w:val="clear" w:color="auto" w:fill="auto"/>
          </w:tcPr>
          <w:p w:rsidR="002977B7" w:rsidRPr="002977B7" w:rsidRDefault="002977B7" w:rsidP="002977B7">
            <w:pPr>
              <w:ind w:firstLine="0"/>
            </w:pPr>
            <w:r>
              <w:t>Bryant</w:t>
            </w:r>
          </w:p>
        </w:tc>
        <w:tc>
          <w:tcPr>
            <w:tcW w:w="2180" w:type="dxa"/>
            <w:shd w:val="clear" w:color="auto" w:fill="auto"/>
          </w:tcPr>
          <w:p w:rsidR="002977B7" w:rsidRPr="002977B7" w:rsidRDefault="002977B7" w:rsidP="002977B7">
            <w:pPr>
              <w:ind w:firstLine="0"/>
            </w:pPr>
            <w:r>
              <w:t>Burns</w:t>
            </w:r>
          </w:p>
        </w:tc>
      </w:tr>
      <w:tr w:rsidR="002977B7" w:rsidRPr="002977B7" w:rsidTr="002977B7">
        <w:tc>
          <w:tcPr>
            <w:tcW w:w="2179" w:type="dxa"/>
            <w:shd w:val="clear" w:color="auto" w:fill="auto"/>
          </w:tcPr>
          <w:p w:rsidR="002977B7" w:rsidRPr="002977B7" w:rsidRDefault="002977B7" w:rsidP="002977B7">
            <w:pPr>
              <w:ind w:firstLine="0"/>
            </w:pPr>
            <w:r>
              <w:t>Bustos</w:t>
            </w:r>
          </w:p>
        </w:tc>
        <w:tc>
          <w:tcPr>
            <w:tcW w:w="2179" w:type="dxa"/>
            <w:shd w:val="clear" w:color="auto" w:fill="auto"/>
          </w:tcPr>
          <w:p w:rsidR="002977B7" w:rsidRPr="002977B7" w:rsidRDefault="002977B7" w:rsidP="002977B7">
            <w:pPr>
              <w:ind w:firstLine="0"/>
            </w:pPr>
            <w:r>
              <w:t>Calhoon</w:t>
            </w:r>
          </w:p>
        </w:tc>
        <w:tc>
          <w:tcPr>
            <w:tcW w:w="2180" w:type="dxa"/>
            <w:shd w:val="clear" w:color="auto" w:fill="auto"/>
          </w:tcPr>
          <w:p w:rsidR="002977B7" w:rsidRPr="002977B7" w:rsidRDefault="002977B7" w:rsidP="002977B7">
            <w:pPr>
              <w:ind w:firstLine="0"/>
            </w:pPr>
            <w:r>
              <w:t>Carter</w:t>
            </w:r>
          </w:p>
        </w:tc>
      </w:tr>
      <w:tr w:rsidR="002977B7" w:rsidRPr="002977B7" w:rsidTr="002977B7">
        <w:tc>
          <w:tcPr>
            <w:tcW w:w="2179" w:type="dxa"/>
            <w:shd w:val="clear" w:color="auto" w:fill="auto"/>
          </w:tcPr>
          <w:p w:rsidR="002977B7" w:rsidRPr="002977B7" w:rsidRDefault="002977B7" w:rsidP="002977B7">
            <w:pPr>
              <w:ind w:firstLine="0"/>
            </w:pPr>
            <w:r>
              <w:t>Caskey</w:t>
            </w:r>
          </w:p>
        </w:tc>
        <w:tc>
          <w:tcPr>
            <w:tcW w:w="2179" w:type="dxa"/>
            <w:shd w:val="clear" w:color="auto" w:fill="auto"/>
          </w:tcPr>
          <w:p w:rsidR="002977B7" w:rsidRPr="002977B7" w:rsidRDefault="002977B7" w:rsidP="002977B7">
            <w:pPr>
              <w:ind w:firstLine="0"/>
            </w:pPr>
            <w:r>
              <w:t>Chumley</w:t>
            </w:r>
          </w:p>
        </w:tc>
        <w:tc>
          <w:tcPr>
            <w:tcW w:w="2180" w:type="dxa"/>
            <w:shd w:val="clear" w:color="auto" w:fill="auto"/>
          </w:tcPr>
          <w:p w:rsidR="002977B7" w:rsidRPr="002977B7" w:rsidRDefault="002977B7" w:rsidP="002977B7">
            <w:pPr>
              <w:ind w:firstLine="0"/>
            </w:pPr>
            <w:r>
              <w:t>Clyburn</w:t>
            </w:r>
          </w:p>
        </w:tc>
      </w:tr>
      <w:tr w:rsidR="002977B7" w:rsidRPr="002977B7" w:rsidTr="002977B7">
        <w:tc>
          <w:tcPr>
            <w:tcW w:w="2179" w:type="dxa"/>
            <w:shd w:val="clear" w:color="auto" w:fill="auto"/>
          </w:tcPr>
          <w:p w:rsidR="002977B7" w:rsidRPr="002977B7" w:rsidRDefault="002977B7" w:rsidP="002977B7">
            <w:pPr>
              <w:ind w:firstLine="0"/>
            </w:pPr>
            <w:r>
              <w:t>Cobb-Hunter</w:t>
            </w:r>
          </w:p>
        </w:tc>
        <w:tc>
          <w:tcPr>
            <w:tcW w:w="2179" w:type="dxa"/>
            <w:shd w:val="clear" w:color="auto" w:fill="auto"/>
          </w:tcPr>
          <w:p w:rsidR="002977B7" w:rsidRPr="002977B7" w:rsidRDefault="002977B7" w:rsidP="002977B7">
            <w:pPr>
              <w:ind w:firstLine="0"/>
            </w:pPr>
            <w:r>
              <w:t>Cogswell</w:t>
            </w:r>
          </w:p>
        </w:tc>
        <w:tc>
          <w:tcPr>
            <w:tcW w:w="2180" w:type="dxa"/>
            <w:shd w:val="clear" w:color="auto" w:fill="auto"/>
          </w:tcPr>
          <w:p w:rsidR="002977B7" w:rsidRPr="002977B7" w:rsidRDefault="002977B7" w:rsidP="002977B7">
            <w:pPr>
              <w:ind w:firstLine="0"/>
            </w:pPr>
            <w:r>
              <w:t>Collins</w:t>
            </w:r>
          </w:p>
        </w:tc>
      </w:tr>
      <w:tr w:rsidR="002977B7" w:rsidRPr="002977B7" w:rsidTr="002977B7">
        <w:tc>
          <w:tcPr>
            <w:tcW w:w="2179" w:type="dxa"/>
            <w:shd w:val="clear" w:color="auto" w:fill="auto"/>
          </w:tcPr>
          <w:p w:rsidR="002977B7" w:rsidRPr="002977B7" w:rsidRDefault="002977B7" w:rsidP="002977B7">
            <w:pPr>
              <w:ind w:firstLine="0"/>
            </w:pPr>
            <w:r>
              <w:t>W. Cox</w:t>
            </w:r>
          </w:p>
        </w:tc>
        <w:tc>
          <w:tcPr>
            <w:tcW w:w="2179" w:type="dxa"/>
            <w:shd w:val="clear" w:color="auto" w:fill="auto"/>
          </w:tcPr>
          <w:p w:rsidR="002977B7" w:rsidRPr="002977B7" w:rsidRDefault="002977B7" w:rsidP="002977B7">
            <w:pPr>
              <w:ind w:firstLine="0"/>
            </w:pPr>
            <w:r>
              <w:t>Crawford</w:t>
            </w:r>
          </w:p>
        </w:tc>
        <w:tc>
          <w:tcPr>
            <w:tcW w:w="2180" w:type="dxa"/>
            <w:shd w:val="clear" w:color="auto" w:fill="auto"/>
          </w:tcPr>
          <w:p w:rsidR="002977B7" w:rsidRPr="002977B7" w:rsidRDefault="002977B7" w:rsidP="002977B7">
            <w:pPr>
              <w:ind w:firstLine="0"/>
            </w:pPr>
            <w:r>
              <w:t>Dabney</w:t>
            </w:r>
          </w:p>
        </w:tc>
      </w:tr>
      <w:tr w:rsidR="002977B7" w:rsidRPr="002977B7" w:rsidTr="002977B7">
        <w:tc>
          <w:tcPr>
            <w:tcW w:w="2179" w:type="dxa"/>
            <w:shd w:val="clear" w:color="auto" w:fill="auto"/>
          </w:tcPr>
          <w:p w:rsidR="002977B7" w:rsidRPr="002977B7" w:rsidRDefault="002977B7" w:rsidP="002977B7">
            <w:pPr>
              <w:ind w:firstLine="0"/>
            </w:pPr>
            <w:r>
              <w:t>Daning</w:t>
            </w:r>
          </w:p>
        </w:tc>
        <w:tc>
          <w:tcPr>
            <w:tcW w:w="2179" w:type="dxa"/>
            <w:shd w:val="clear" w:color="auto" w:fill="auto"/>
          </w:tcPr>
          <w:p w:rsidR="002977B7" w:rsidRPr="002977B7" w:rsidRDefault="002977B7" w:rsidP="002977B7">
            <w:pPr>
              <w:ind w:firstLine="0"/>
            </w:pPr>
            <w:r>
              <w:t>Davis</w:t>
            </w:r>
          </w:p>
        </w:tc>
        <w:tc>
          <w:tcPr>
            <w:tcW w:w="2180" w:type="dxa"/>
            <w:shd w:val="clear" w:color="auto" w:fill="auto"/>
          </w:tcPr>
          <w:p w:rsidR="002977B7" w:rsidRPr="002977B7" w:rsidRDefault="002977B7" w:rsidP="002977B7">
            <w:pPr>
              <w:ind w:firstLine="0"/>
            </w:pPr>
            <w:r>
              <w:t>Dillard</w:t>
            </w:r>
          </w:p>
        </w:tc>
      </w:tr>
      <w:tr w:rsidR="002977B7" w:rsidRPr="002977B7" w:rsidTr="002977B7">
        <w:tc>
          <w:tcPr>
            <w:tcW w:w="2179" w:type="dxa"/>
            <w:shd w:val="clear" w:color="auto" w:fill="auto"/>
          </w:tcPr>
          <w:p w:rsidR="002977B7" w:rsidRPr="002977B7" w:rsidRDefault="002977B7" w:rsidP="002977B7">
            <w:pPr>
              <w:ind w:firstLine="0"/>
            </w:pPr>
            <w:r>
              <w:t>Elliott</w:t>
            </w:r>
          </w:p>
        </w:tc>
        <w:tc>
          <w:tcPr>
            <w:tcW w:w="2179" w:type="dxa"/>
            <w:shd w:val="clear" w:color="auto" w:fill="auto"/>
          </w:tcPr>
          <w:p w:rsidR="002977B7" w:rsidRPr="002977B7" w:rsidRDefault="002977B7" w:rsidP="002977B7">
            <w:pPr>
              <w:ind w:firstLine="0"/>
            </w:pPr>
            <w:r>
              <w:t>Erickson</w:t>
            </w:r>
          </w:p>
        </w:tc>
        <w:tc>
          <w:tcPr>
            <w:tcW w:w="2180" w:type="dxa"/>
            <w:shd w:val="clear" w:color="auto" w:fill="auto"/>
          </w:tcPr>
          <w:p w:rsidR="002977B7" w:rsidRPr="002977B7" w:rsidRDefault="002977B7" w:rsidP="002977B7">
            <w:pPr>
              <w:ind w:firstLine="0"/>
            </w:pPr>
            <w:r>
              <w:t>Felder</w:t>
            </w:r>
          </w:p>
        </w:tc>
      </w:tr>
      <w:tr w:rsidR="002977B7" w:rsidRPr="002977B7" w:rsidTr="002977B7">
        <w:tc>
          <w:tcPr>
            <w:tcW w:w="2179" w:type="dxa"/>
            <w:shd w:val="clear" w:color="auto" w:fill="auto"/>
          </w:tcPr>
          <w:p w:rsidR="002977B7" w:rsidRPr="002977B7" w:rsidRDefault="002977B7" w:rsidP="002977B7">
            <w:pPr>
              <w:ind w:firstLine="0"/>
            </w:pPr>
            <w:r>
              <w:t>Finlay</w:t>
            </w:r>
          </w:p>
        </w:tc>
        <w:tc>
          <w:tcPr>
            <w:tcW w:w="2179" w:type="dxa"/>
            <w:shd w:val="clear" w:color="auto" w:fill="auto"/>
          </w:tcPr>
          <w:p w:rsidR="002977B7" w:rsidRPr="002977B7" w:rsidRDefault="002977B7" w:rsidP="002977B7">
            <w:pPr>
              <w:ind w:firstLine="0"/>
            </w:pPr>
            <w:r>
              <w:t>Forrest</w:t>
            </w:r>
          </w:p>
        </w:tc>
        <w:tc>
          <w:tcPr>
            <w:tcW w:w="2180" w:type="dxa"/>
            <w:shd w:val="clear" w:color="auto" w:fill="auto"/>
          </w:tcPr>
          <w:p w:rsidR="002977B7" w:rsidRPr="002977B7" w:rsidRDefault="002977B7" w:rsidP="002977B7">
            <w:pPr>
              <w:ind w:firstLine="0"/>
            </w:pPr>
            <w:r>
              <w:t>Fry</w:t>
            </w:r>
          </w:p>
        </w:tc>
      </w:tr>
      <w:tr w:rsidR="002977B7" w:rsidRPr="002977B7" w:rsidTr="002977B7">
        <w:tc>
          <w:tcPr>
            <w:tcW w:w="2179" w:type="dxa"/>
            <w:shd w:val="clear" w:color="auto" w:fill="auto"/>
          </w:tcPr>
          <w:p w:rsidR="002977B7" w:rsidRPr="002977B7" w:rsidRDefault="002977B7" w:rsidP="002977B7">
            <w:pPr>
              <w:ind w:firstLine="0"/>
            </w:pPr>
            <w:r>
              <w:t>Gagnon</w:t>
            </w:r>
          </w:p>
        </w:tc>
        <w:tc>
          <w:tcPr>
            <w:tcW w:w="2179" w:type="dxa"/>
            <w:shd w:val="clear" w:color="auto" w:fill="auto"/>
          </w:tcPr>
          <w:p w:rsidR="002977B7" w:rsidRPr="002977B7" w:rsidRDefault="002977B7" w:rsidP="002977B7">
            <w:pPr>
              <w:ind w:firstLine="0"/>
            </w:pPr>
            <w:r>
              <w:t>Garvin</w:t>
            </w:r>
          </w:p>
        </w:tc>
        <w:tc>
          <w:tcPr>
            <w:tcW w:w="2180" w:type="dxa"/>
            <w:shd w:val="clear" w:color="auto" w:fill="auto"/>
          </w:tcPr>
          <w:p w:rsidR="002977B7" w:rsidRPr="002977B7" w:rsidRDefault="002977B7" w:rsidP="002977B7">
            <w:pPr>
              <w:ind w:firstLine="0"/>
            </w:pPr>
            <w:r>
              <w:t>Gatch</w:t>
            </w:r>
          </w:p>
        </w:tc>
      </w:tr>
      <w:tr w:rsidR="002977B7" w:rsidRPr="002977B7" w:rsidTr="002977B7">
        <w:tc>
          <w:tcPr>
            <w:tcW w:w="2179" w:type="dxa"/>
            <w:shd w:val="clear" w:color="auto" w:fill="auto"/>
          </w:tcPr>
          <w:p w:rsidR="002977B7" w:rsidRPr="002977B7" w:rsidRDefault="002977B7" w:rsidP="002977B7">
            <w:pPr>
              <w:ind w:firstLine="0"/>
            </w:pPr>
            <w:r>
              <w:t>Gilliam</w:t>
            </w:r>
          </w:p>
        </w:tc>
        <w:tc>
          <w:tcPr>
            <w:tcW w:w="2179" w:type="dxa"/>
            <w:shd w:val="clear" w:color="auto" w:fill="auto"/>
          </w:tcPr>
          <w:p w:rsidR="002977B7" w:rsidRPr="002977B7" w:rsidRDefault="002977B7" w:rsidP="002977B7">
            <w:pPr>
              <w:ind w:firstLine="0"/>
            </w:pPr>
            <w:r>
              <w:t>Gilliard</w:t>
            </w:r>
          </w:p>
        </w:tc>
        <w:tc>
          <w:tcPr>
            <w:tcW w:w="2180" w:type="dxa"/>
            <w:shd w:val="clear" w:color="auto" w:fill="auto"/>
          </w:tcPr>
          <w:p w:rsidR="002977B7" w:rsidRPr="002977B7" w:rsidRDefault="002977B7" w:rsidP="002977B7">
            <w:pPr>
              <w:ind w:firstLine="0"/>
            </w:pPr>
            <w:r>
              <w:t>Govan</w:t>
            </w:r>
          </w:p>
        </w:tc>
      </w:tr>
      <w:tr w:rsidR="002977B7" w:rsidRPr="002977B7" w:rsidTr="002977B7">
        <w:tc>
          <w:tcPr>
            <w:tcW w:w="2179" w:type="dxa"/>
            <w:shd w:val="clear" w:color="auto" w:fill="auto"/>
          </w:tcPr>
          <w:p w:rsidR="002977B7" w:rsidRPr="002977B7" w:rsidRDefault="002977B7" w:rsidP="002977B7">
            <w:pPr>
              <w:ind w:firstLine="0"/>
            </w:pPr>
            <w:r>
              <w:t>Haddon</w:t>
            </w:r>
          </w:p>
        </w:tc>
        <w:tc>
          <w:tcPr>
            <w:tcW w:w="2179" w:type="dxa"/>
            <w:shd w:val="clear" w:color="auto" w:fill="auto"/>
          </w:tcPr>
          <w:p w:rsidR="002977B7" w:rsidRPr="002977B7" w:rsidRDefault="002977B7" w:rsidP="002977B7">
            <w:pPr>
              <w:ind w:firstLine="0"/>
            </w:pPr>
            <w:r>
              <w:t>Hardee</w:t>
            </w:r>
          </w:p>
        </w:tc>
        <w:tc>
          <w:tcPr>
            <w:tcW w:w="2180" w:type="dxa"/>
            <w:shd w:val="clear" w:color="auto" w:fill="auto"/>
          </w:tcPr>
          <w:p w:rsidR="002977B7" w:rsidRPr="002977B7" w:rsidRDefault="002977B7" w:rsidP="002977B7">
            <w:pPr>
              <w:ind w:firstLine="0"/>
            </w:pPr>
            <w:r>
              <w:t>Hart</w:t>
            </w:r>
          </w:p>
        </w:tc>
      </w:tr>
      <w:tr w:rsidR="002977B7" w:rsidRPr="002977B7" w:rsidTr="002977B7">
        <w:tc>
          <w:tcPr>
            <w:tcW w:w="2179" w:type="dxa"/>
            <w:shd w:val="clear" w:color="auto" w:fill="auto"/>
          </w:tcPr>
          <w:p w:rsidR="002977B7" w:rsidRPr="002977B7" w:rsidRDefault="002977B7" w:rsidP="002977B7">
            <w:pPr>
              <w:ind w:firstLine="0"/>
            </w:pPr>
            <w:r>
              <w:t>Hayes</w:t>
            </w:r>
          </w:p>
        </w:tc>
        <w:tc>
          <w:tcPr>
            <w:tcW w:w="2179" w:type="dxa"/>
            <w:shd w:val="clear" w:color="auto" w:fill="auto"/>
          </w:tcPr>
          <w:p w:rsidR="002977B7" w:rsidRPr="002977B7" w:rsidRDefault="002977B7" w:rsidP="002977B7">
            <w:pPr>
              <w:ind w:firstLine="0"/>
            </w:pPr>
            <w:r>
              <w:t>Henegan</w:t>
            </w:r>
          </w:p>
        </w:tc>
        <w:tc>
          <w:tcPr>
            <w:tcW w:w="2180" w:type="dxa"/>
            <w:shd w:val="clear" w:color="auto" w:fill="auto"/>
          </w:tcPr>
          <w:p w:rsidR="002977B7" w:rsidRPr="002977B7" w:rsidRDefault="002977B7" w:rsidP="002977B7">
            <w:pPr>
              <w:ind w:firstLine="0"/>
            </w:pPr>
            <w:r>
              <w:t>Herbkersman</w:t>
            </w:r>
          </w:p>
        </w:tc>
      </w:tr>
      <w:tr w:rsidR="002977B7" w:rsidRPr="002977B7" w:rsidTr="002977B7">
        <w:tc>
          <w:tcPr>
            <w:tcW w:w="2179" w:type="dxa"/>
            <w:shd w:val="clear" w:color="auto" w:fill="auto"/>
          </w:tcPr>
          <w:p w:rsidR="002977B7" w:rsidRPr="002977B7" w:rsidRDefault="002977B7" w:rsidP="002977B7">
            <w:pPr>
              <w:ind w:firstLine="0"/>
            </w:pPr>
            <w:r>
              <w:t>Hewitt</w:t>
            </w:r>
          </w:p>
        </w:tc>
        <w:tc>
          <w:tcPr>
            <w:tcW w:w="2179" w:type="dxa"/>
            <w:shd w:val="clear" w:color="auto" w:fill="auto"/>
          </w:tcPr>
          <w:p w:rsidR="002977B7" w:rsidRPr="002977B7" w:rsidRDefault="002977B7" w:rsidP="002977B7">
            <w:pPr>
              <w:ind w:firstLine="0"/>
            </w:pPr>
            <w:r>
              <w:t>Hill</w:t>
            </w:r>
          </w:p>
        </w:tc>
        <w:tc>
          <w:tcPr>
            <w:tcW w:w="2180" w:type="dxa"/>
            <w:shd w:val="clear" w:color="auto" w:fill="auto"/>
          </w:tcPr>
          <w:p w:rsidR="002977B7" w:rsidRPr="002977B7" w:rsidRDefault="002977B7" w:rsidP="002977B7">
            <w:pPr>
              <w:ind w:firstLine="0"/>
            </w:pPr>
            <w:r>
              <w:t>Hiott</w:t>
            </w:r>
          </w:p>
        </w:tc>
      </w:tr>
      <w:tr w:rsidR="002977B7" w:rsidRPr="002977B7" w:rsidTr="002977B7">
        <w:tc>
          <w:tcPr>
            <w:tcW w:w="2179" w:type="dxa"/>
            <w:shd w:val="clear" w:color="auto" w:fill="auto"/>
          </w:tcPr>
          <w:p w:rsidR="002977B7" w:rsidRPr="002977B7" w:rsidRDefault="002977B7" w:rsidP="002977B7">
            <w:pPr>
              <w:ind w:firstLine="0"/>
            </w:pPr>
            <w:r>
              <w:t>Hixon</w:t>
            </w:r>
          </w:p>
        </w:tc>
        <w:tc>
          <w:tcPr>
            <w:tcW w:w="2179" w:type="dxa"/>
            <w:shd w:val="clear" w:color="auto" w:fill="auto"/>
          </w:tcPr>
          <w:p w:rsidR="002977B7" w:rsidRPr="002977B7" w:rsidRDefault="002977B7" w:rsidP="002977B7">
            <w:pPr>
              <w:ind w:firstLine="0"/>
            </w:pPr>
            <w:r>
              <w:t>Hosey</w:t>
            </w:r>
          </w:p>
        </w:tc>
        <w:tc>
          <w:tcPr>
            <w:tcW w:w="2180" w:type="dxa"/>
            <w:shd w:val="clear" w:color="auto" w:fill="auto"/>
          </w:tcPr>
          <w:p w:rsidR="002977B7" w:rsidRPr="002977B7" w:rsidRDefault="002977B7" w:rsidP="002977B7">
            <w:pPr>
              <w:ind w:firstLine="0"/>
            </w:pPr>
            <w:r>
              <w:t>Howard</w:t>
            </w:r>
          </w:p>
        </w:tc>
      </w:tr>
      <w:tr w:rsidR="002977B7" w:rsidRPr="002977B7" w:rsidTr="002977B7">
        <w:tc>
          <w:tcPr>
            <w:tcW w:w="2179" w:type="dxa"/>
            <w:shd w:val="clear" w:color="auto" w:fill="auto"/>
          </w:tcPr>
          <w:p w:rsidR="002977B7" w:rsidRPr="002977B7" w:rsidRDefault="002977B7" w:rsidP="002977B7">
            <w:pPr>
              <w:ind w:firstLine="0"/>
            </w:pPr>
            <w:r>
              <w:t>Huggins</w:t>
            </w:r>
          </w:p>
        </w:tc>
        <w:tc>
          <w:tcPr>
            <w:tcW w:w="2179" w:type="dxa"/>
            <w:shd w:val="clear" w:color="auto" w:fill="auto"/>
          </w:tcPr>
          <w:p w:rsidR="002977B7" w:rsidRPr="002977B7" w:rsidRDefault="002977B7" w:rsidP="002977B7">
            <w:pPr>
              <w:ind w:firstLine="0"/>
            </w:pPr>
            <w:r>
              <w:t>Hyde</w:t>
            </w:r>
          </w:p>
        </w:tc>
        <w:tc>
          <w:tcPr>
            <w:tcW w:w="2180" w:type="dxa"/>
            <w:shd w:val="clear" w:color="auto" w:fill="auto"/>
          </w:tcPr>
          <w:p w:rsidR="002977B7" w:rsidRPr="002977B7" w:rsidRDefault="002977B7" w:rsidP="002977B7">
            <w:pPr>
              <w:ind w:firstLine="0"/>
            </w:pPr>
            <w:r>
              <w:t>Jefferson</w:t>
            </w:r>
          </w:p>
        </w:tc>
      </w:tr>
      <w:tr w:rsidR="002977B7" w:rsidRPr="002977B7" w:rsidTr="002977B7">
        <w:tc>
          <w:tcPr>
            <w:tcW w:w="2179" w:type="dxa"/>
            <w:shd w:val="clear" w:color="auto" w:fill="auto"/>
          </w:tcPr>
          <w:p w:rsidR="002977B7" w:rsidRPr="002977B7" w:rsidRDefault="002977B7" w:rsidP="002977B7">
            <w:pPr>
              <w:ind w:firstLine="0"/>
            </w:pPr>
            <w:r>
              <w:t>J. E. Johnson</w:t>
            </w:r>
          </w:p>
        </w:tc>
        <w:tc>
          <w:tcPr>
            <w:tcW w:w="2179" w:type="dxa"/>
            <w:shd w:val="clear" w:color="auto" w:fill="auto"/>
          </w:tcPr>
          <w:p w:rsidR="002977B7" w:rsidRPr="002977B7" w:rsidRDefault="002977B7" w:rsidP="002977B7">
            <w:pPr>
              <w:ind w:firstLine="0"/>
            </w:pPr>
            <w:r>
              <w:t>J. L. Johnson</w:t>
            </w:r>
          </w:p>
        </w:tc>
        <w:tc>
          <w:tcPr>
            <w:tcW w:w="2180" w:type="dxa"/>
            <w:shd w:val="clear" w:color="auto" w:fill="auto"/>
          </w:tcPr>
          <w:p w:rsidR="002977B7" w:rsidRPr="002977B7" w:rsidRDefault="002977B7" w:rsidP="002977B7">
            <w:pPr>
              <w:ind w:firstLine="0"/>
            </w:pPr>
            <w:r>
              <w:t>K. O. Johnson</w:t>
            </w:r>
          </w:p>
        </w:tc>
      </w:tr>
      <w:tr w:rsidR="002977B7" w:rsidRPr="002977B7" w:rsidTr="002977B7">
        <w:tc>
          <w:tcPr>
            <w:tcW w:w="2179" w:type="dxa"/>
            <w:shd w:val="clear" w:color="auto" w:fill="auto"/>
          </w:tcPr>
          <w:p w:rsidR="002977B7" w:rsidRPr="002977B7" w:rsidRDefault="002977B7" w:rsidP="002977B7">
            <w:pPr>
              <w:ind w:firstLine="0"/>
            </w:pPr>
            <w:r>
              <w:t>Jones</w:t>
            </w:r>
          </w:p>
        </w:tc>
        <w:tc>
          <w:tcPr>
            <w:tcW w:w="2179" w:type="dxa"/>
            <w:shd w:val="clear" w:color="auto" w:fill="auto"/>
          </w:tcPr>
          <w:p w:rsidR="002977B7" w:rsidRPr="002977B7" w:rsidRDefault="002977B7" w:rsidP="002977B7">
            <w:pPr>
              <w:ind w:firstLine="0"/>
            </w:pPr>
            <w:r>
              <w:t>Jordan</w:t>
            </w:r>
          </w:p>
        </w:tc>
        <w:tc>
          <w:tcPr>
            <w:tcW w:w="2180" w:type="dxa"/>
            <w:shd w:val="clear" w:color="auto" w:fill="auto"/>
          </w:tcPr>
          <w:p w:rsidR="002977B7" w:rsidRPr="002977B7" w:rsidRDefault="002977B7" w:rsidP="002977B7">
            <w:pPr>
              <w:ind w:firstLine="0"/>
            </w:pPr>
            <w:r>
              <w:t>King</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Lowe</w:t>
            </w:r>
          </w:p>
        </w:tc>
        <w:tc>
          <w:tcPr>
            <w:tcW w:w="2179" w:type="dxa"/>
            <w:shd w:val="clear" w:color="auto" w:fill="auto"/>
          </w:tcPr>
          <w:p w:rsidR="002977B7" w:rsidRPr="002977B7" w:rsidRDefault="002977B7" w:rsidP="002977B7">
            <w:pPr>
              <w:ind w:firstLine="0"/>
            </w:pPr>
            <w:r>
              <w:t>Lucas</w:t>
            </w:r>
          </w:p>
        </w:tc>
        <w:tc>
          <w:tcPr>
            <w:tcW w:w="2180" w:type="dxa"/>
            <w:shd w:val="clear" w:color="auto" w:fill="auto"/>
          </w:tcPr>
          <w:p w:rsidR="002977B7" w:rsidRPr="002977B7" w:rsidRDefault="002977B7" w:rsidP="002977B7">
            <w:pPr>
              <w:ind w:firstLine="0"/>
            </w:pPr>
            <w:r>
              <w:t>Magnuson</w:t>
            </w:r>
          </w:p>
        </w:tc>
      </w:tr>
      <w:tr w:rsidR="002977B7" w:rsidRPr="002977B7" w:rsidTr="002977B7">
        <w:tc>
          <w:tcPr>
            <w:tcW w:w="2179" w:type="dxa"/>
            <w:shd w:val="clear" w:color="auto" w:fill="auto"/>
          </w:tcPr>
          <w:p w:rsidR="002977B7" w:rsidRPr="002977B7" w:rsidRDefault="002977B7" w:rsidP="002977B7">
            <w:pPr>
              <w:ind w:firstLine="0"/>
            </w:pPr>
            <w:r>
              <w:t>Matthews</w:t>
            </w:r>
          </w:p>
        </w:tc>
        <w:tc>
          <w:tcPr>
            <w:tcW w:w="2179" w:type="dxa"/>
            <w:shd w:val="clear" w:color="auto" w:fill="auto"/>
          </w:tcPr>
          <w:p w:rsidR="002977B7" w:rsidRPr="002977B7" w:rsidRDefault="002977B7" w:rsidP="002977B7">
            <w:pPr>
              <w:ind w:firstLine="0"/>
            </w:pPr>
            <w:r>
              <w:t>May</w:t>
            </w:r>
          </w:p>
        </w:tc>
        <w:tc>
          <w:tcPr>
            <w:tcW w:w="2180" w:type="dxa"/>
            <w:shd w:val="clear" w:color="auto" w:fill="auto"/>
          </w:tcPr>
          <w:p w:rsidR="002977B7" w:rsidRPr="002977B7" w:rsidRDefault="002977B7" w:rsidP="002977B7">
            <w:pPr>
              <w:ind w:firstLine="0"/>
            </w:pPr>
            <w:r>
              <w:t>McCabe</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McDaniel</w:t>
            </w:r>
          </w:p>
        </w:tc>
        <w:tc>
          <w:tcPr>
            <w:tcW w:w="2180" w:type="dxa"/>
            <w:shd w:val="clear" w:color="auto" w:fill="auto"/>
          </w:tcPr>
          <w:p w:rsidR="002977B7" w:rsidRPr="002977B7" w:rsidRDefault="002977B7" w:rsidP="002977B7">
            <w:pPr>
              <w:ind w:firstLine="0"/>
            </w:pPr>
            <w:r>
              <w:t>McGarry</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McKnight</w:t>
            </w:r>
          </w:p>
        </w:tc>
        <w:tc>
          <w:tcPr>
            <w:tcW w:w="2180" w:type="dxa"/>
            <w:shd w:val="clear" w:color="auto" w:fill="auto"/>
          </w:tcPr>
          <w:p w:rsidR="002977B7" w:rsidRPr="002977B7" w:rsidRDefault="002977B7" w:rsidP="002977B7">
            <w:pPr>
              <w:ind w:firstLine="0"/>
            </w:pPr>
            <w:r>
              <w:t>J. Moore</w:t>
            </w:r>
          </w:p>
        </w:tc>
      </w:tr>
      <w:tr w:rsidR="002977B7" w:rsidRPr="002977B7" w:rsidTr="002977B7">
        <w:tc>
          <w:tcPr>
            <w:tcW w:w="2179" w:type="dxa"/>
            <w:shd w:val="clear" w:color="auto" w:fill="auto"/>
          </w:tcPr>
          <w:p w:rsidR="002977B7" w:rsidRPr="002977B7" w:rsidRDefault="002977B7" w:rsidP="002977B7">
            <w:pPr>
              <w:ind w:firstLine="0"/>
            </w:pPr>
            <w:r>
              <w:t>T. Moore</w:t>
            </w:r>
          </w:p>
        </w:tc>
        <w:tc>
          <w:tcPr>
            <w:tcW w:w="2179" w:type="dxa"/>
            <w:shd w:val="clear" w:color="auto" w:fill="auto"/>
          </w:tcPr>
          <w:p w:rsidR="002977B7" w:rsidRPr="002977B7" w:rsidRDefault="002977B7" w:rsidP="002977B7">
            <w:pPr>
              <w:ind w:firstLine="0"/>
            </w:pPr>
            <w:r>
              <w:t>Morgan</w:t>
            </w:r>
          </w:p>
        </w:tc>
        <w:tc>
          <w:tcPr>
            <w:tcW w:w="2180" w:type="dxa"/>
            <w:shd w:val="clear" w:color="auto" w:fill="auto"/>
          </w:tcPr>
          <w:p w:rsidR="002977B7" w:rsidRPr="002977B7" w:rsidRDefault="002977B7" w:rsidP="002977B7">
            <w:pPr>
              <w:ind w:firstLine="0"/>
            </w:pPr>
            <w:r>
              <w:t>D. C. Moss</w:t>
            </w:r>
          </w:p>
        </w:tc>
      </w:tr>
      <w:tr w:rsidR="002977B7" w:rsidRPr="002977B7" w:rsidTr="002977B7">
        <w:tc>
          <w:tcPr>
            <w:tcW w:w="2179" w:type="dxa"/>
            <w:shd w:val="clear" w:color="auto" w:fill="auto"/>
          </w:tcPr>
          <w:p w:rsidR="002977B7" w:rsidRPr="002977B7" w:rsidRDefault="002977B7" w:rsidP="002977B7">
            <w:pPr>
              <w:ind w:firstLine="0"/>
            </w:pPr>
            <w:r>
              <w:t>V. S. Moss</w:t>
            </w:r>
          </w:p>
        </w:tc>
        <w:tc>
          <w:tcPr>
            <w:tcW w:w="2179" w:type="dxa"/>
            <w:shd w:val="clear" w:color="auto" w:fill="auto"/>
          </w:tcPr>
          <w:p w:rsidR="002977B7" w:rsidRPr="002977B7" w:rsidRDefault="002977B7" w:rsidP="002977B7">
            <w:pPr>
              <w:ind w:firstLine="0"/>
            </w:pPr>
            <w:r>
              <w:t>Murray</w:t>
            </w:r>
          </w:p>
        </w:tc>
        <w:tc>
          <w:tcPr>
            <w:tcW w:w="2180" w:type="dxa"/>
            <w:shd w:val="clear" w:color="auto" w:fill="auto"/>
          </w:tcPr>
          <w:p w:rsidR="002977B7" w:rsidRPr="002977B7" w:rsidRDefault="002977B7" w:rsidP="002977B7">
            <w:pPr>
              <w:ind w:firstLine="0"/>
            </w:pPr>
            <w:r>
              <w:t>B. Newton</w:t>
            </w:r>
          </w:p>
        </w:tc>
      </w:tr>
      <w:tr w:rsidR="002977B7" w:rsidRPr="002977B7" w:rsidTr="002977B7">
        <w:tc>
          <w:tcPr>
            <w:tcW w:w="2179" w:type="dxa"/>
            <w:shd w:val="clear" w:color="auto" w:fill="auto"/>
          </w:tcPr>
          <w:p w:rsidR="002977B7" w:rsidRPr="002977B7" w:rsidRDefault="002977B7" w:rsidP="002977B7">
            <w:pPr>
              <w:ind w:firstLine="0"/>
            </w:pPr>
            <w:r>
              <w:t>Nutt</w:t>
            </w:r>
          </w:p>
        </w:tc>
        <w:tc>
          <w:tcPr>
            <w:tcW w:w="2179" w:type="dxa"/>
            <w:shd w:val="clear" w:color="auto" w:fill="auto"/>
          </w:tcPr>
          <w:p w:rsidR="002977B7" w:rsidRPr="002977B7" w:rsidRDefault="002977B7" w:rsidP="002977B7">
            <w:pPr>
              <w:ind w:firstLine="0"/>
            </w:pPr>
            <w:r>
              <w:t>Oremus</w:t>
            </w:r>
          </w:p>
        </w:tc>
        <w:tc>
          <w:tcPr>
            <w:tcW w:w="2180" w:type="dxa"/>
            <w:shd w:val="clear" w:color="auto" w:fill="auto"/>
          </w:tcPr>
          <w:p w:rsidR="002977B7" w:rsidRPr="002977B7" w:rsidRDefault="002977B7" w:rsidP="002977B7">
            <w:pPr>
              <w:ind w:firstLine="0"/>
            </w:pPr>
            <w:r>
              <w:t>Ott</w:t>
            </w:r>
          </w:p>
        </w:tc>
      </w:tr>
      <w:tr w:rsidR="002977B7" w:rsidRPr="002977B7" w:rsidTr="002977B7">
        <w:tc>
          <w:tcPr>
            <w:tcW w:w="2179" w:type="dxa"/>
            <w:shd w:val="clear" w:color="auto" w:fill="auto"/>
          </w:tcPr>
          <w:p w:rsidR="002977B7" w:rsidRPr="002977B7" w:rsidRDefault="002977B7" w:rsidP="002977B7">
            <w:pPr>
              <w:ind w:firstLine="0"/>
            </w:pPr>
            <w:r>
              <w:t>Pendarvis</w:t>
            </w:r>
          </w:p>
        </w:tc>
        <w:tc>
          <w:tcPr>
            <w:tcW w:w="2179" w:type="dxa"/>
            <w:shd w:val="clear" w:color="auto" w:fill="auto"/>
          </w:tcPr>
          <w:p w:rsidR="002977B7" w:rsidRPr="002977B7" w:rsidRDefault="002977B7" w:rsidP="002977B7">
            <w:pPr>
              <w:ind w:firstLine="0"/>
            </w:pPr>
            <w:r>
              <w:t>Pope</w:t>
            </w:r>
          </w:p>
        </w:tc>
        <w:tc>
          <w:tcPr>
            <w:tcW w:w="2180" w:type="dxa"/>
            <w:shd w:val="clear" w:color="auto" w:fill="auto"/>
          </w:tcPr>
          <w:p w:rsidR="002977B7" w:rsidRPr="002977B7" w:rsidRDefault="002977B7" w:rsidP="002977B7">
            <w:pPr>
              <w:ind w:firstLine="0"/>
            </w:pPr>
            <w:r>
              <w:t>Rivers</w:t>
            </w:r>
          </w:p>
        </w:tc>
      </w:tr>
      <w:tr w:rsidR="002977B7" w:rsidRPr="002977B7" w:rsidTr="002977B7">
        <w:tc>
          <w:tcPr>
            <w:tcW w:w="2179" w:type="dxa"/>
            <w:shd w:val="clear" w:color="auto" w:fill="auto"/>
          </w:tcPr>
          <w:p w:rsidR="002977B7" w:rsidRPr="002977B7" w:rsidRDefault="002977B7" w:rsidP="002977B7">
            <w:pPr>
              <w:ind w:firstLine="0"/>
            </w:pPr>
            <w:r>
              <w:t>Rose</w:t>
            </w:r>
          </w:p>
        </w:tc>
        <w:tc>
          <w:tcPr>
            <w:tcW w:w="2179" w:type="dxa"/>
            <w:shd w:val="clear" w:color="auto" w:fill="auto"/>
          </w:tcPr>
          <w:p w:rsidR="002977B7" w:rsidRPr="002977B7" w:rsidRDefault="002977B7" w:rsidP="002977B7">
            <w:pPr>
              <w:ind w:firstLine="0"/>
            </w:pPr>
            <w:r>
              <w:t>Rutherford</w:t>
            </w:r>
          </w:p>
        </w:tc>
        <w:tc>
          <w:tcPr>
            <w:tcW w:w="2180" w:type="dxa"/>
            <w:shd w:val="clear" w:color="auto" w:fill="auto"/>
          </w:tcPr>
          <w:p w:rsidR="002977B7" w:rsidRPr="002977B7" w:rsidRDefault="002977B7" w:rsidP="002977B7">
            <w:pPr>
              <w:ind w:firstLine="0"/>
            </w:pPr>
            <w:r>
              <w:t>Sandifer</w:t>
            </w:r>
          </w:p>
        </w:tc>
      </w:tr>
      <w:tr w:rsidR="002977B7" w:rsidRPr="002977B7" w:rsidTr="002977B7">
        <w:tc>
          <w:tcPr>
            <w:tcW w:w="2179" w:type="dxa"/>
            <w:shd w:val="clear" w:color="auto" w:fill="auto"/>
          </w:tcPr>
          <w:p w:rsidR="002977B7" w:rsidRPr="002977B7" w:rsidRDefault="002977B7" w:rsidP="002977B7">
            <w:pPr>
              <w:ind w:firstLine="0"/>
            </w:pPr>
            <w:r>
              <w:t>G. M. Smith</w:t>
            </w:r>
          </w:p>
        </w:tc>
        <w:tc>
          <w:tcPr>
            <w:tcW w:w="2179" w:type="dxa"/>
            <w:shd w:val="clear" w:color="auto" w:fill="auto"/>
          </w:tcPr>
          <w:p w:rsidR="002977B7" w:rsidRPr="002977B7" w:rsidRDefault="002977B7" w:rsidP="002977B7">
            <w:pPr>
              <w:ind w:firstLine="0"/>
            </w:pPr>
            <w:r>
              <w:t>G. R. Smith</w:t>
            </w:r>
          </w:p>
        </w:tc>
        <w:tc>
          <w:tcPr>
            <w:tcW w:w="2180" w:type="dxa"/>
            <w:shd w:val="clear" w:color="auto" w:fill="auto"/>
          </w:tcPr>
          <w:p w:rsidR="002977B7" w:rsidRPr="002977B7" w:rsidRDefault="002977B7" w:rsidP="002977B7">
            <w:pPr>
              <w:ind w:firstLine="0"/>
            </w:pPr>
            <w:r>
              <w:t>M. M. Smith</w:t>
            </w:r>
          </w:p>
        </w:tc>
      </w:tr>
      <w:tr w:rsidR="002977B7" w:rsidRPr="002977B7" w:rsidTr="002977B7">
        <w:tc>
          <w:tcPr>
            <w:tcW w:w="2179" w:type="dxa"/>
            <w:shd w:val="clear" w:color="auto" w:fill="auto"/>
          </w:tcPr>
          <w:p w:rsidR="002977B7" w:rsidRPr="002977B7" w:rsidRDefault="002977B7" w:rsidP="002977B7">
            <w:pPr>
              <w:ind w:firstLine="0"/>
            </w:pPr>
            <w:r>
              <w:t>Stavrinakis</w:t>
            </w:r>
          </w:p>
        </w:tc>
        <w:tc>
          <w:tcPr>
            <w:tcW w:w="2179" w:type="dxa"/>
            <w:shd w:val="clear" w:color="auto" w:fill="auto"/>
          </w:tcPr>
          <w:p w:rsidR="002977B7" w:rsidRPr="002977B7" w:rsidRDefault="002977B7" w:rsidP="002977B7">
            <w:pPr>
              <w:ind w:firstLine="0"/>
            </w:pPr>
            <w:r>
              <w:t>Taylor</w:t>
            </w:r>
          </w:p>
        </w:tc>
        <w:tc>
          <w:tcPr>
            <w:tcW w:w="2180" w:type="dxa"/>
            <w:shd w:val="clear" w:color="auto" w:fill="auto"/>
          </w:tcPr>
          <w:p w:rsidR="002977B7" w:rsidRPr="002977B7" w:rsidRDefault="002977B7" w:rsidP="002977B7">
            <w:pPr>
              <w:ind w:firstLine="0"/>
            </w:pPr>
            <w:r>
              <w:t>Tedder</w:t>
            </w:r>
          </w:p>
        </w:tc>
      </w:tr>
      <w:tr w:rsidR="002977B7" w:rsidRPr="002977B7" w:rsidTr="002977B7">
        <w:tc>
          <w:tcPr>
            <w:tcW w:w="2179" w:type="dxa"/>
            <w:shd w:val="clear" w:color="auto" w:fill="auto"/>
          </w:tcPr>
          <w:p w:rsidR="002977B7" w:rsidRPr="002977B7" w:rsidRDefault="002977B7" w:rsidP="002977B7">
            <w:pPr>
              <w:ind w:firstLine="0"/>
            </w:pPr>
            <w:r>
              <w:t>Thayer</w:t>
            </w:r>
          </w:p>
        </w:tc>
        <w:tc>
          <w:tcPr>
            <w:tcW w:w="2179" w:type="dxa"/>
            <w:shd w:val="clear" w:color="auto" w:fill="auto"/>
          </w:tcPr>
          <w:p w:rsidR="002977B7" w:rsidRPr="002977B7" w:rsidRDefault="002977B7" w:rsidP="002977B7">
            <w:pPr>
              <w:ind w:firstLine="0"/>
            </w:pPr>
            <w:r>
              <w:t>Thigpen</w:t>
            </w:r>
          </w:p>
        </w:tc>
        <w:tc>
          <w:tcPr>
            <w:tcW w:w="2180" w:type="dxa"/>
            <w:shd w:val="clear" w:color="auto" w:fill="auto"/>
          </w:tcPr>
          <w:p w:rsidR="002977B7" w:rsidRPr="002977B7" w:rsidRDefault="002977B7" w:rsidP="002977B7">
            <w:pPr>
              <w:ind w:firstLine="0"/>
            </w:pPr>
            <w:r>
              <w:t>Trantham</w:t>
            </w:r>
          </w:p>
        </w:tc>
      </w:tr>
      <w:tr w:rsidR="002977B7" w:rsidRPr="002977B7" w:rsidTr="002977B7">
        <w:tc>
          <w:tcPr>
            <w:tcW w:w="2179" w:type="dxa"/>
            <w:shd w:val="clear" w:color="auto" w:fill="auto"/>
          </w:tcPr>
          <w:p w:rsidR="002977B7" w:rsidRPr="002977B7" w:rsidRDefault="002977B7" w:rsidP="002977B7">
            <w:pPr>
              <w:ind w:firstLine="0"/>
            </w:pPr>
            <w:r>
              <w:t>Weeks</w:t>
            </w:r>
          </w:p>
        </w:tc>
        <w:tc>
          <w:tcPr>
            <w:tcW w:w="2179" w:type="dxa"/>
            <w:shd w:val="clear" w:color="auto" w:fill="auto"/>
          </w:tcPr>
          <w:p w:rsidR="002977B7" w:rsidRPr="002977B7" w:rsidRDefault="002977B7" w:rsidP="002977B7">
            <w:pPr>
              <w:ind w:firstLine="0"/>
            </w:pPr>
            <w:r>
              <w:t>West</w:t>
            </w:r>
          </w:p>
        </w:tc>
        <w:tc>
          <w:tcPr>
            <w:tcW w:w="2180" w:type="dxa"/>
            <w:shd w:val="clear" w:color="auto" w:fill="auto"/>
          </w:tcPr>
          <w:p w:rsidR="002977B7" w:rsidRPr="002977B7" w:rsidRDefault="002977B7" w:rsidP="002977B7">
            <w:pPr>
              <w:ind w:firstLine="0"/>
            </w:pPr>
            <w:r>
              <w:t>Wetmore</w:t>
            </w:r>
          </w:p>
        </w:tc>
      </w:tr>
      <w:tr w:rsidR="002977B7" w:rsidRPr="002977B7" w:rsidTr="002977B7">
        <w:tc>
          <w:tcPr>
            <w:tcW w:w="2179" w:type="dxa"/>
            <w:shd w:val="clear" w:color="auto" w:fill="auto"/>
          </w:tcPr>
          <w:p w:rsidR="002977B7" w:rsidRPr="002977B7" w:rsidRDefault="002977B7" w:rsidP="002977B7">
            <w:pPr>
              <w:ind w:firstLine="0"/>
            </w:pPr>
            <w:r>
              <w:t>Wheeler</w:t>
            </w:r>
          </w:p>
        </w:tc>
        <w:tc>
          <w:tcPr>
            <w:tcW w:w="2179" w:type="dxa"/>
            <w:shd w:val="clear" w:color="auto" w:fill="auto"/>
          </w:tcPr>
          <w:p w:rsidR="002977B7" w:rsidRPr="002977B7" w:rsidRDefault="002977B7" w:rsidP="002977B7">
            <w:pPr>
              <w:ind w:firstLine="0"/>
            </w:pPr>
            <w:r>
              <w:t>White</w:t>
            </w:r>
          </w:p>
        </w:tc>
        <w:tc>
          <w:tcPr>
            <w:tcW w:w="2180" w:type="dxa"/>
            <w:shd w:val="clear" w:color="auto" w:fill="auto"/>
          </w:tcPr>
          <w:p w:rsidR="002977B7" w:rsidRPr="002977B7" w:rsidRDefault="002977B7" w:rsidP="002977B7">
            <w:pPr>
              <w:ind w:firstLine="0"/>
            </w:pPr>
            <w:r>
              <w:t>Whitmire</w:t>
            </w:r>
          </w:p>
        </w:tc>
      </w:tr>
      <w:tr w:rsidR="002977B7" w:rsidRPr="002977B7" w:rsidTr="002977B7">
        <w:tc>
          <w:tcPr>
            <w:tcW w:w="2179" w:type="dxa"/>
            <w:shd w:val="clear" w:color="auto" w:fill="auto"/>
          </w:tcPr>
          <w:p w:rsidR="002977B7" w:rsidRPr="002977B7" w:rsidRDefault="002977B7" w:rsidP="002977B7">
            <w:pPr>
              <w:keepNext/>
              <w:ind w:firstLine="0"/>
            </w:pPr>
            <w:r>
              <w:t>R. Williams</w:t>
            </w:r>
          </w:p>
        </w:tc>
        <w:tc>
          <w:tcPr>
            <w:tcW w:w="2179" w:type="dxa"/>
            <w:shd w:val="clear" w:color="auto" w:fill="auto"/>
          </w:tcPr>
          <w:p w:rsidR="002977B7" w:rsidRPr="002977B7" w:rsidRDefault="002977B7" w:rsidP="002977B7">
            <w:pPr>
              <w:keepNext/>
              <w:ind w:firstLine="0"/>
            </w:pPr>
            <w:r>
              <w:t>S. Williams</w:t>
            </w:r>
          </w:p>
        </w:tc>
        <w:tc>
          <w:tcPr>
            <w:tcW w:w="2180" w:type="dxa"/>
            <w:shd w:val="clear" w:color="auto" w:fill="auto"/>
          </w:tcPr>
          <w:p w:rsidR="002977B7" w:rsidRPr="002977B7" w:rsidRDefault="002977B7" w:rsidP="002977B7">
            <w:pPr>
              <w:keepNext/>
              <w:ind w:firstLine="0"/>
            </w:pPr>
            <w:r>
              <w:t>Willis</w:t>
            </w:r>
          </w:p>
        </w:tc>
      </w:tr>
      <w:tr w:rsidR="002977B7" w:rsidRPr="002977B7" w:rsidTr="002977B7">
        <w:tc>
          <w:tcPr>
            <w:tcW w:w="2179" w:type="dxa"/>
            <w:shd w:val="clear" w:color="auto" w:fill="auto"/>
          </w:tcPr>
          <w:p w:rsidR="002977B7" w:rsidRPr="002977B7" w:rsidRDefault="002977B7" w:rsidP="002977B7">
            <w:pPr>
              <w:keepNext/>
              <w:ind w:firstLine="0"/>
            </w:pPr>
            <w:r>
              <w:t>Wooten</w:t>
            </w:r>
          </w:p>
        </w:tc>
        <w:tc>
          <w:tcPr>
            <w:tcW w:w="2179" w:type="dxa"/>
            <w:shd w:val="clear" w:color="auto" w:fill="auto"/>
          </w:tcPr>
          <w:p w:rsidR="002977B7" w:rsidRPr="002977B7" w:rsidRDefault="002977B7" w:rsidP="002977B7">
            <w:pPr>
              <w:keepNext/>
              <w:ind w:firstLine="0"/>
            </w:pPr>
            <w:r>
              <w:t>Yow</w:t>
            </w: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Total--113</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p w:rsidR="002977B7" w:rsidRDefault="002977B7" w:rsidP="002977B7"/>
    <w:p w:rsidR="002977B7" w:rsidRDefault="002977B7" w:rsidP="002977B7">
      <w:pPr>
        <w:jc w:val="center"/>
        <w:rPr>
          <w:b/>
        </w:rPr>
      </w:pPr>
      <w:r w:rsidRPr="002977B7">
        <w:rPr>
          <w:b/>
        </w:rPr>
        <w:t>Total--0</w:t>
      </w:r>
    </w:p>
    <w:p w:rsidR="002977B7" w:rsidRDefault="002977B7" w:rsidP="002977B7">
      <w:pPr>
        <w:jc w:val="center"/>
        <w:rPr>
          <w:b/>
        </w:rPr>
      </w:pPr>
    </w:p>
    <w:p w:rsidR="002977B7" w:rsidRDefault="002977B7" w:rsidP="002977B7">
      <w:r>
        <w:t>So, the Bill, as amended, was read the second time and ordered to third reading.</w:t>
      </w:r>
    </w:p>
    <w:p w:rsidR="001E2F0F" w:rsidRDefault="001E2F0F" w:rsidP="002977B7"/>
    <w:p w:rsidR="002977B7" w:rsidRDefault="002977B7" w:rsidP="002977B7">
      <w:pPr>
        <w:keepNext/>
        <w:jc w:val="center"/>
        <w:rPr>
          <w:b/>
        </w:rPr>
      </w:pPr>
      <w:r w:rsidRPr="002977B7">
        <w:rPr>
          <w:b/>
        </w:rPr>
        <w:t>H. 5252--AMENDED AND ORDERED TO THIRD READING</w:t>
      </w:r>
    </w:p>
    <w:p w:rsidR="002977B7" w:rsidRDefault="002977B7" w:rsidP="002977B7">
      <w:pPr>
        <w:keepNext/>
      </w:pPr>
      <w:r>
        <w:t>The following Joint Resolution was taken up:</w:t>
      </w:r>
    </w:p>
    <w:p w:rsidR="002977B7" w:rsidRDefault="002977B7" w:rsidP="002977B7">
      <w:pPr>
        <w:keepNext/>
      </w:pPr>
      <w:bookmarkStart w:id="67" w:name="include_clip_start_135"/>
      <w:bookmarkEnd w:id="67"/>
    </w:p>
    <w:p w:rsidR="002977B7" w:rsidRDefault="002977B7" w:rsidP="002977B7">
      <w:r>
        <w:t>H. 5252 -- Reps. Sandifer and G. M. Smith: 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rsidR="002977B7" w:rsidRDefault="002977B7" w:rsidP="002977B7"/>
    <w:p w:rsidR="002977B7" w:rsidRPr="0039440B" w:rsidRDefault="002977B7" w:rsidP="002977B7">
      <w:r w:rsidRPr="0039440B">
        <w:t>Rep. WEST proposed the following Amendment No. 1</w:t>
      </w:r>
      <w:r w:rsidR="0097193A">
        <w:t xml:space="preserve"> to </w:t>
      </w:r>
      <w:r w:rsidRPr="0039440B">
        <w:t>H. 5252 (COUNCIL\PH\5252C001.JN.PH22), which was adopted:</w:t>
      </w:r>
    </w:p>
    <w:p w:rsidR="002977B7" w:rsidRPr="0039440B" w:rsidRDefault="002977B7" w:rsidP="002977B7">
      <w:r w:rsidRPr="0039440B">
        <w:t>Amend the joint resolution, as and if amended, by striking SECTION 8 and inserting:</w:t>
      </w:r>
    </w:p>
    <w:p w:rsidR="002977B7" w:rsidRPr="0039440B" w:rsidRDefault="002977B7" w:rsidP="002977B7">
      <w:r w:rsidRPr="0039440B">
        <w:t>/</w:t>
      </w:r>
      <w:r w:rsidRPr="0039440B">
        <w:tab/>
        <w:t>SECTION</w:t>
      </w:r>
      <w:r w:rsidRPr="0039440B">
        <w:tab/>
        <w:t>8.</w:t>
      </w:r>
      <w:r w:rsidRPr="0039440B">
        <w:tab/>
        <w:t>This joint resolution takes effect upon approval by the Governor and expires on July 1, 2026.</w:t>
      </w:r>
      <w:r w:rsidRPr="0039440B">
        <w:tab/>
      </w:r>
      <w:r w:rsidRPr="0039440B">
        <w:tab/>
        <w:t>/</w:t>
      </w:r>
    </w:p>
    <w:p w:rsidR="002977B7" w:rsidRPr="0039440B" w:rsidRDefault="002977B7" w:rsidP="002977B7">
      <w:r w:rsidRPr="0039440B">
        <w:t>Renumber sections to conform.</w:t>
      </w:r>
    </w:p>
    <w:p w:rsidR="002977B7" w:rsidRDefault="002977B7" w:rsidP="002977B7">
      <w:r w:rsidRPr="0039440B">
        <w:t>Amend title to conform.</w:t>
      </w:r>
    </w:p>
    <w:p w:rsidR="0097193A" w:rsidRDefault="0097193A" w:rsidP="002977B7"/>
    <w:p w:rsidR="002977B7" w:rsidRDefault="002977B7" w:rsidP="002977B7">
      <w:r>
        <w:t>Rep. WEST explained the amendment.</w:t>
      </w:r>
    </w:p>
    <w:p w:rsidR="002977B7" w:rsidRDefault="002977B7" w:rsidP="002977B7">
      <w:r>
        <w:t>The amendment was then adopted.</w:t>
      </w:r>
    </w:p>
    <w:p w:rsidR="002977B7" w:rsidRDefault="002977B7" w:rsidP="002977B7"/>
    <w:p w:rsidR="002977B7" w:rsidRDefault="002977B7" w:rsidP="002977B7">
      <w:r>
        <w:t>Rep. WEST explained the Joint Resolution.</w:t>
      </w:r>
    </w:p>
    <w:p w:rsidR="002977B7" w:rsidRDefault="002977B7" w:rsidP="002977B7"/>
    <w:p w:rsidR="002977B7" w:rsidRDefault="002977B7" w:rsidP="002977B7">
      <w:r>
        <w:t>The question recurred to the passage of the Joint Resolution.</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68" w:name="vote_start141"/>
      <w:bookmarkEnd w:id="68"/>
      <w:r>
        <w:t>Yeas 99; Nays 9</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Allison</w:t>
            </w:r>
          </w:p>
        </w:tc>
        <w:tc>
          <w:tcPr>
            <w:tcW w:w="2179" w:type="dxa"/>
            <w:shd w:val="clear" w:color="auto" w:fill="auto"/>
          </w:tcPr>
          <w:p w:rsidR="002977B7" w:rsidRPr="002977B7" w:rsidRDefault="002977B7" w:rsidP="002977B7">
            <w:pPr>
              <w:keepNext/>
              <w:ind w:firstLine="0"/>
            </w:pPr>
            <w:r>
              <w:t>Anderson</w:t>
            </w:r>
          </w:p>
        </w:tc>
        <w:tc>
          <w:tcPr>
            <w:tcW w:w="2180" w:type="dxa"/>
            <w:shd w:val="clear" w:color="auto" w:fill="auto"/>
          </w:tcPr>
          <w:p w:rsidR="002977B7" w:rsidRPr="002977B7" w:rsidRDefault="002977B7" w:rsidP="002977B7">
            <w:pPr>
              <w:keepNext/>
              <w:ind w:firstLine="0"/>
            </w:pPr>
            <w:r>
              <w:t>Atkinson</w:t>
            </w:r>
          </w:p>
        </w:tc>
      </w:tr>
      <w:tr w:rsidR="002977B7" w:rsidRPr="002977B7" w:rsidTr="002977B7">
        <w:tc>
          <w:tcPr>
            <w:tcW w:w="2179" w:type="dxa"/>
            <w:shd w:val="clear" w:color="auto" w:fill="auto"/>
          </w:tcPr>
          <w:p w:rsidR="002977B7" w:rsidRPr="002977B7" w:rsidRDefault="002977B7" w:rsidP="002977B7">
            <w:pPr>
              <w:ind w:firstLine="0"/>
            </w:pPr>
            <w:r>
              <w:t>Bailey</w:t>
            </w:r>
          </w:p>
        </w:tc>
        <w:tc>
          <w:tcPr>
            <w:tcW w:w="2179" w:type="dxa"/>
            <w:shd w:val="clear" w:color="auto" w:fill="auto"/>
          </w:tcPr>
          <w:p w:rsidR="002977B7" w:rsidRPr="002977B7" w:rsidRDefault="002977B7" w:rsidP="002977B7">
            <w:pPr>
              <w:ind w:firstLine="0"/>
            </w:pPr>
            <w:r>
              <w:t>Ballentine</w:t>
            </w:r>
          </w:p>
        </w:tc>
        <w:tc>
          <w:tcPr>
            <w:tcW w:w="2180" w:type="dxa"/>
            <w:shd w:val="clear" w:color="auto" w:fill="auto"/>
          </w:tcPr>
          <w:p w:rsidR="002977B7" w:rsidRPr="002977B7" w:rsidRDefault="002977B7" w:rsidP="002977B7">
            <w:pPr>
              <w:ind w:firstLine="0"/>
            </w:pPr>
            <w:r>
              <w:t>Bamberg</w:t>
            </w:r>
          </w:p>
        </w:tc>
      </w:tr>
      <w:tr w:rsidR="002977B7" w:rsidRPr="002977B7" w:rsidTr="002977B7">
        <w:tc>
          <w:tcPr>
            <w:tcW w:w="2179" w:type="dxa"/>
            <w:shd w:val="clear" w:color="auto" w:fill="auto"/>
          </w:tcPr>
          <w:p w:rsidR="002977B7" w:rsidRPr="002977B7" w:rsidRDefault="002977B7" w:rsidP="002977B7">
            <w:pPr>
              <w:ind w:firstLine="0"/>
            </w:pPr>
            <w:r>
              <w:t>Bannister</w:t>
            </w:r>
          </w:p>
        </w:tc>
        <w:tc>
          <w:tcPr>
            <w:tcW w:w="2179" w:type="dxa"/>
            <w:shd w:val="clear" w:color="auto" w:fill="auto"/>
          </w:tcPr>
          <w:p w:rsidR="002977B7" w:rsidRPr="002977B7" w:rsidRDefault="002977B7" w:rsidP="002977B7">
            <w:pPr>
              <w:ind w:firstLine="0"/>
            </w:pPr>
            <w:r>
              <w:t>Bernstein</w:t>
            </w:r>
          </w:p>
        </w:tc>
        <w:tc>
          <w:tcPr>
            <w:tcW w:w="2180" w:type="dxa"/>
            <w:shd w:val="clear" w:color="auto" w:fill="auto"/>
          </w:tcPr>
          <w:p w:rsidR="002977B7" w:rsidRPr="002977B7" w:rsidRDefault="002977B7" w:rsidP="002977B7">
            <w:pPr>
              <w:ind w:firstLine="0"/>
            </w:pPr>
            <w:r>
              <w:t>Blackwell</w:t>
            </w:r>
          </w:p>
        </w:tc>
      </w:tr>
      <w:tr w:rsidR="002977B7" w:rsidRPr="002977B7" w:rsidTr="002977B7">
        <w:tc>
          <w:tcPr>
            <w:tcW w:w="2179" w:type="dxa"/>
            <w:shd w:val="clear" w:color="auto" w:fill="auto"/>
          </w:tcPr>
          <w:p w:rsidR="002977B7" w:rsidRPr="002977B7" w:rsidRDefault="002977B7" w:rsidP="002977B7">
            <w:pPr>
              <w:ind w:firstLine="0"/>
            </w:pPr>
            <w:r>
              <w:t>Bradley</w:t>
            </w:r>
          </w:p>
        </w:tc>
        <w:tc>
          <w:tcPr>
            <w:tcW w:w="2179" w:type="dxa"/>
            <w:shd w:val="clear" w:color="auto" w:fill="auto"/>
          </w:tcPr>
          <w:p w:rsidR="002977B7" w:rsidRPr="002977B7" w:rsidRDefault="002977B7" w:rsidP="002977B7">
            <w:pPr>
              <w:ind w:firstLine="0"/>
            </w:pPr>
            <w:r>
              <w:t>Brawley</w:t>
            </w:r>
          </w:p>
        </w:tc>
        <w:tc>
          <w:tcPr>
            <w:tcW w:w="2180" w:type="dxa"/>
            <w:shd w:val="clear" w:color="auto" w:fill="auto"/>
          </w:tcPr>
          <w:p w:rsidR="002977B7" w:rsidRPr="002977B7" w:rsidRDefault="002977B7" w:rsidP="002977B7">
            <w:pPr>
              <w:ind w:firstLine="0"/>
            </w:pPr>
            <w:r>
              <w:t>Brittain</w:t>
            </w:r>
          </w:p>
        </w:tc>
      </w:tr>
      <w:tr w:rsidR="002977B7" w:rsidRPr="002977B7" w:rsidTr="002977B7">
        <w:tc>
          <w:tcPr>
            <w:tcW w:w="2179" w:type="dxa"/>
            <w:shd w:val="clear" w:color="auto" w:fill="auto"/>
          </w:tcPr>
          <w:p w:rsidR="002977B7" w:rsidRPr="002977B7" w:rsidRDefault="002977B7" w:rsidP="002977B7">
            <w:pPr>
              <w:ind w:firstLine="0"/>
            </w:pPr>
            <w:r>
              <w:t>Bryant</w:t>
            </w:r>
          </w:p>
        </w:tc>
        <w:tc>
          <w:tcPr>
            <w:tcW w:w="2179" w:type="dxa"/>
            <w:shd w:val="clear" w:color="auto" w:fill="auto"/>
          </w:tcPr>
          <w:p w:rsidR="002977B7" w:rsidRPr="002977B7" w:rsidRDefault="002977B7" w:rsidP="002977B7">
            <w:pPr>
              <w:ind w:firstLine="0"/>
            </w:pPr>
            <w:r>
              <w:t>Burns</w:t>
            </w:r>
          </w:p>
        </w:tc>
        <w:tc>
          <w:tcPr>
            <w:tcW w:w="2180" w:type="dxa"/>
            <w:shd w:val="clear" w:color="auto" w:fill="auto"/>
          </w:tcPr>
          <w:p w:rsidR="002977B7" w:rsidRPr="002977B7" w:rsidRDefault="002977B7" w:rsidP="002977B7">
            <w:pPr>
              <w:ind w:firstLine="0"/>
            </w:pPr>
            <w:r>
              <w:t>Bustos</w:t>
            </w:r>
          </w:p>
        </w:tc>
      </w:tr>
      <w:tr w:rsidR="002977B7" w:rsidRPr="002977B7" w:rsidTr="002977B7">
        <w:tc>
          <w:tcPr>
            <w:tcW w:w="2179" w:type="dxa"/>
            <w:shd w:val="clear" w:color="auto" w:fill="auto"/>
          </w:tcPr>
          <w:p w:rsidR="002977B7" w:rsidRPr="002977B7" w:rsidRDefault="002977B7" w:rsidP="002977B7">
            <w:pPr>
              <w:ind w:firstLine="0"/>
            </w:pPr>
            <w:r>
              <w:t>Calhoon</w:t>
            </w:r>
          </w:p>
        </w:tc>
        <w:tc>
          <w:tcPr>
            <w:tcW w:w="2179" w:type="dxa"/>
            <w:shd w:val="clear" w:color="auto" w:fill="auto"/>
          </w:tcPr>
          <w:p w:rsidR="002977B7" w:rsidRPr="002977B7" w:rsidRDefault="002977B7" w:rsidP="002977B7">
            <w:pPr>
              <w:ind w:firstLine="0"/>
            </w:pPr>
            <w:r>
              <w:t>Carter</w:t>
            </w:r>
          </w:p>
        </w:tc>
        <w:tc>
          <w:tcPr>
            <w:tcW w:w="2180" w:type="dxa"/>
            <w:shd w:val="clear" w:color="auto" w:fill="auto"/>
          </w:tcPr>
          <w:p w:rsidR="002977B7" w:rsidRPr="002977B7" w:rsidRDefault="002977B7" w:rsidP="002977B7">
            <w:pPr>
              <w:ind w:firstLine="0"/>
            </w:pPr>
            <w:r>
              <w:t>Caskey</w:t>
            </w:r>
          </w:p>
        </w:tc>
      </w:tr>
      <w:tr w:rsidR="002977B7" w:rsidRPr="002977B7" w:rsidTr="002977B7">
        <w:tc>
          <w:tcPr>
            <w:tcW w:w="2179" w:type="dxa"/>
            <w:shd w:val="clear" w:color="auto" w:fill="auto"/>
          </w:tcPr>
          <w:p w:rsidR="002977B7" w:rsidRPr="002977B7" w:rsidRDefault="002977B7" w:rsidP="002977B7">
            <w:pPr>
              <w:ind w:firstLine="0"/>
            </w:pPr>
            <w:r>
              <w:t>Chumley</w:t>
            </w:r>
          </w:p>
        </w:tc>
        <w:tc>
          <w:tcPr>
            <w:tcW w:w="2179" w:type="dxa"/>
            <w:shd w:val="clear" w:color="auto" w:fill="auto"/>
          </w:tcPr>
          <w:p w:rsidR="002977B7" w:rsidRPr="002977B7" w:rsidRDefault="002977B7" w:rsidP="002977B7">
            <w:pPr>
              <w:ind w:firstLine="0"/>
            </w:pPr>
            <w:r>
              <w:t>Clyburn</w:t>
            </w:r>
          </w:p>
        </w:tc>
        <w:tc>
          <w:tcPr>
            <w:tcW w:w="2180" w:type="dxa"/>
            <w:shd w:val="clear" w:color="auto" w:fill="auto"/>
          </w:tcPr>
          <w:p w:rsidR="002977B7" w:rsidRPr="002977B7" w:rsidRDefault="002977B7" w:rsidP="002977B7">
            <w:pPr>
              <w:ind w:firstLine="0"/>
            </w:pPr>
            <w:r>
              <w:t>Cobb-Hunter</w:t>
            </w:r>
          </w:p>
        </w:tc>
      </w:tr>
      <w:tr w:rsidR="002977B7" w:rsidRPr="002977B7" w:rsidTr="002977B7">
        <w:tc>
          <w:tcPr>
            <w:tcW w:w="2179" w:type="dxa"/>
            <w:shd w:val="clear" w:color="auto" w:fill="auto"/>
          </w:tcPr>
          <w:p w:rsidR="002977B7" w:rsidRPr="002977B7" w:rsidRDefault="002977B7" w:rsidP="002977B7">
            <w:pPr>
              <w:ind w:firstLine="0"/>
            </w:pPr>
            <w:r>
              <w:t>Cogswell</w:t>
            </w:r>
          </w:p>
        </w:tc>
        <w:tc>
          <w:tcPr>
            <w:tcW w:w="2179" w:type="dxa"/>
            <w:shd w:val="clear" w:color="auto" w:fill="auto"/>
          </w:tcPr>
          <w:p w:rsidR="002977B7" w:rsidRPr="002977B7" w:rsidRDefault="002977B7" w:rsidP="002977B7">
            <w:pPr>
              <w:ind w:firstLine="0"/>
            </w:pPr>
            <w:r>
              <w:t>Collins</w:t>
            </w:r>
          </w:p>
        </w:tc>
        <w:tc>
          <w:tcPr>
            <w:tcW w:w="2180" w:type="dxa"/>
            <w:shd w:val="clear" w:color="auto" w:fill="auto"/>
          </w:tcPr>
          <w:p w:rsidR="002977B7" w:rsidRPr="002977B7" w:rsidRDefault="002977B7" w:rsidP="002977B7">
            <w:pPr>
              <w:ind w:firstLine="0"/>
            </w:pPr>
            <w:r>
              <w:t>W. Cox</w:t>
            </w:r>
          </w:p>
        </w:tc>
      </w:tr>
      <w:tr w:rsidR="002977B7" w:rsidRPr="002977B7" w:rsidTr="002977B7">
        <w:tc>
          <w:tcPr>
            <w:tcW w:w="2179" w:type="dxa"/>
            <w:shd w:val="clear" w:color="auto" w:fill="auto"/>
          </w:tcPr>
          <w:p w:rsidR="002977B7" w:rsidRPr="002977B7" w:rsidRDefault="002977B7" w:rsidP="002977B7">
            <w:pPr>
              <w:ind w:firstLine="0"/>
            </w:pPr>
            <w:r>
              <w:t>Crawford</w:t>
            </w:r>
          </w:p>
        </w:tc>
        <w:tc>
          <w:tcPr>
            <w:tcW w:w="2179" w:type="dxa"/>
            <w:shd w:val="clear" w:color="auto" w:fill="auto"/>
          </w:tcPr>
          <w:p w:rsidR="002977B7" w:rsidRPr="002977B7" w:rsidRDefault="002977B7" w:rsidP="002977B7">
            <w:pPr>
              <w:ind w:firstLine="0"/>
            </w:pPr>
            <w:r>
              <w:t>Daning</w:t>
            </w:r>
          </w:p>
        </w:tc>
        <w:tc>
          <w:tcPr>
            <w:tcW w:w="2180" w:type="dxa"/>
            <w:shd w:val="clear" w:color="auto" w:fill="auto"/>
          </w:tcPr>
          <w:p w:rsidR="002977B7" w:rsidRPr="002977B7" w:rsidRDefault="002977B7" w:rsidP="002977B7">
            <w:pPr>
              <w:ind w:firstLine="0"/>
            </w:pPr>
            <w:r>
              <w:t>Davis</w:t>
            </w:r>
          </w:p>
        </w:tc>
      </w:tr>
      <w:tr w:rsidR="002977B7" w:rsidRPr="002977B7" w:rsidTr="002977B7">
        <w:tc>
          <w:tcPr>
            <w:tcW w:w="2179" w:type="dxa"/>
            <w:shd w:val="clear" w:color="auto" w:fill="auto"/>
          </w:tcPr>
          <w:p w:rsidR="002977B7" w:rsidRPr="002977B7" w:rsidRDefault="002977B7" w:rsidP="002977B7">
            <w:pPr>
              <w:ind w:firstLine="0"/>
            </w:pPr>
            <w:r>
              <w:t>Dillard</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Erickson</w:t>
            </w:r>
          </w:p>
        </w:tc>
      </w:tr>
      <w:tr w:rsidR="002977B7" w:rsidRPr="002977B7" w:rsidTr="002977B7">
        <w:tc>
          <w:tcPr>
            <w:tcW w:w="2179" w:type="dxa"/>
            <w:shd w:val="clear" w:color="auto" w:fill="auto"/>
          </w:tcPr>
          <w:p w:rsidR="002977B7" w:rsidRPr="002977B7" w:rsidRDefault="002977B7" w:rsidP="002977B7">
            <w:pPr>
              <w:ind w:firstLine="0"/>
            </w:pPr>
            <w:r>
              <w:t>Felder</w:t>
            </w:r>
          </w:p>
        </w:tc>
        <w:tc>
          <w:tcPr>
            <w:tcW w:w="2179" w:type="dxa"/>
            <w:shd w:val="clear" w:color="auto" w:fill="auto"/>
          </w:tcPr>
          <w:p w:rsidR="002977B7" w:rsidRPr="002977B7" w:rsidRDefault="002977B7" w:rsidP="002977B7">
            <w:pPr>
              <w:ind w:firstLine="0"/>
            </w:pPr>
            <w:r>
              <w:t>Finlay</w:t>
            </w:r>
          </w:p>
        </w:tc>
        <w:tc>
          <w:tcPr>
            <w:tcW w:w="2180" w:type="dxa"/>
            <w:shd w:val="clear" w:color="auto" w:fill="auto"/>
          </w:tcPr>
          <w:p w:rsidR="002977B7" w:rsidRPr="002977B7" w:rsidRDefault="002977B7" w:rsidP="002977B7">
            <w:pPr>
              <w:ind w:firstLine="0"/>
            </w:pPr>
            <w:r>
              <w:t>Forrest</w:t>
            </w:r>
          </w:p>
        </w:tc>
      </w:tr>
      <w:tr w:rsidR="002977B7" w:rsidRPr="002977B7" w:rsidTr="002977B7">
        <w:tc>
          <w:tcPr>
            <w:tcW w:w="2179" w:type="dxa"/>
            <w:shd w:val="clear" w:color="auto" w:fill="auto"/>
          </w:tcPr>
          <w:p w:rsidR="002977B7" w:rsidRPr="002977B7" w:rsidRDefault="002977B7" w:rsidP="002977B7">
            <w:pPr>
              <w:ind w:firstLine="0"/>
            </w:pPr>
            <w:r>
              <w:t>Fry</w:t>
            </w:r>
          </w:p>
        </w:tc>
        <w:tc>
          <w:tcPr>
            <w:tcW w:w="2179" w:type="dxa"/>
            <w:shd w:val="clear" w:color="auto" w:fill="auto"/>
          </w:tcPr>
          <w:p w:rsidR="002977B7" w:rsidRPr="002977B7" w:rsidRDefault="002977B7" w:rsidP="002977B7">
            <w:pPr>
              <w:ind w:firstLine="0"/>
            </w:pPr>
            <w:r>
              <w:t>Gagnon</w:t>
            </w:r>
          </w:p>
        </w:tc>
        <w:tc>
          <w:tcPr>
            <w:tcW w:w="2180" w:type="dxa"/>
            <w:shd w:val="clear" w:color="auto" w:fill="auto"/>
          </w:tcPr>
          <w:p w:rsidR="002977B7" w:rsidRPr="002977B7" w:rsidRDefault="002977B7" w:rsidP="002977B7">
            <w:pPr>
              <w:ind w:firstLine="0"/>
            </w:pPr>
            <w:r>
              <w:t>Garvin</w:t>
            </w:r>
          </w:p>
        </w:tc>
      </w:tr>
      <w:tr w:rsidR="002977B7" w:rsidRPr="002977B7" w:rsidTr="002977B7">
        <w:tc>
          <w:tcPr>
            <w:tcW w:w="2179" w:type="dxa"/>
            <w:shd w:val="clear" w:color="auto" w:fill="auto"/>
          </w:tcPr>
          <w:p w:rsidR="002977B7" w:rsidRPr="002977B7" w:rsidRDefault="002977B7" w:rsidP="002977B7">
            <w:pPr>
              <w:ind w:firstLine="0"/>
            </w:pPr>
            <w:r>
              <w:t>Gatch</w:t>
            </w:r>
          </w:p>
        </w:tc>
        <w:tc>
          <w:tcPr>
            <w:tcW w:w="2179" w:type="dxa"/>
            <w:shd w:val="clear" w:color="auto" w:fill="auto"/>
          </w:tcPr>
          <w:p w:rsidR="002977B7" w:rsidRPr="002977B7" w:rsidRDefault="002977B7" w:rsidP="002977B7">
            <w:pPr>
              <w:ind w:firstLine="0"/>
            </w:pPr>
            <w:r>
              <w:t>Gilliam</w:t>
            </w:r>
          </w:p>
        </w:tc>
        <w:tc>
          <w:tcPr>
            <w:tcW w:w="2180" w:type="dxa"/>
            <w:shd w:val="clear" w:color="auto" w:fill="auto"/>
          </w:tcPr>
          <w:p w:rsidR="002977B7" w:rsidRPr="002977B7" w:rsidRDefault="002977B7" w:rsidP="002977B7">
            <w:pPr>
              <w:ind w:firstLine="0"/>
            </w:pPr>
            <w:r>
              <w:t>Govan</w:t>
            </w:r>
          </w:p>
        </w:tc>
      </w:tr>
      <w:tr w:rsidR="002977B7" w:rsidRPr="002977B7" w:rsidTr="002977B7">
        <w:tc>
          <w:tcPr>
            <w:tcW w:w="2179" w:type="dxa"/>
            <w:shd w:val="clear" w:color="auto" w:fill="auto"/>
          </w:tcPr>
          <w:p w:rsidR="002977B7" w:rsidRPr="002977B7" w:rsidRDefault="002977B7" w:rsidP="002977B7">
            <w:pPr>
              <w:ind w:firstLine="0"/>
            </w:pPr>
            <w:r>
              <w:t>Haddon</w:t>
            </w:r>
          </w:p>
        </w:tc>
        <w:tc>
          <w:tcPr>
            <w:tcW w:w="2179" w:type="dxa"/>
            <w:shd w:val="clear" w:color="auto" w:fill="auto"/>
          </w:tcPr>
          <w:p w:rsidR="002977B7" w:rsidRPr="002977B7" w:rsidRDefault="002977B7" w:rsidP="002977B7">
            <w:pPr>
              <w:ind w:firstLine="0"/>
            </w:pPr>
            <w:r>
              <w:t>Hardee</w:t>
            </w:r>
          </w:p>
        </w:tc>
        <w:tc>
          <w:tcPr>
            <w:tcW w:w="2180" w:type="dxa"/>
            <w:shd w:val="clear" w:color="auto" w:fill="auto"/>
          </w:tcPr>
          <w:p w:rsidR="002977B7" w:rsidRPr="002977B7" w:rsidRDefault="002977B7" w:rsidP="002977B7">
            <w:pPr>
              <w:ind w:firstLine="0"/>
            </w:pPr>
            <w:r>
              <w:t>Hart</w:t>
            </w:r>
          </w:p>
        </w:tc>
      </w:tr>
      <w:tr w:rsidR="002977B7" w:rsidRPr="002977B7" w:rsidTr="002977B7">
        <w:tc>
          <w:tcPr>
            <w:tcW w:w="2179" w:type="dxa"/>
            <w:shd w:val="clear" w:color="auto" w:fill="auto"/>
          </w:tcPr>
          <w:p w:rsidR="002977B7" w:rsidRPr="002977B7" w:rsidRDefault="002977B7" w:rsidP="002977B7">
            <w:pPr>
              <w:ind w:firstLine="0"/>
            </w:pPr>
            <w:r>
              <w:t>Hayes</w:t>
            </w:r>
          </w:p>
        </w:tc>
        <w:tc>
          <w:tcPr>
            <w:tcW w:w="2179" w:type="dxa"/>
            <w:shd w:val="clear" w:color="auto" w:fill="auto"/>
          </w:tcPr>
          <w:p w:rsidR="002977B7" w:rsidRPr="002977B7" w:rsidRDefault="002977B7" w:rsidP="002977B7">
            <w:pPr>
              <w:ind w:firstLine="0"/>
            </w:pPr>
            <w:r>
              <w:t>Henegan</w:t>
            </w:r>
          </w:p>
        </w:tc>
        <w:tc>
          <w:tcPr>
            <w:tcW w:w="2180" w:type="dxa"/>
            <w:shd w:val="clear" w:color="auto" w:fill="auto"/>
          </w:tcPr>
          <w:p w:rsidR="002977B7" w:rsidRPr="002977B7" w:rsidRDefault="002977B7" w:rsidP="002977B7">
            <w:pPr>
              <w:ind w:firstLine="0"/>
            </w:pPr>
            <w:r>
              <w:t>Herbkersman</w:t>
            </w:r>
          </w:p>
        </w:tc>
      </w:tr>
      <w:tr w:rsidR="002977B7" w:rsidRPr="002977B7" w:rsidTr="002977B7">
        <w:tc>
          <w:tcPr>
            <w:tcW w:w="2179" w:type="dxa"/>
            <w:shd w:val="clear" w:color="auto" w:fill="auto"/>
          </w:tcPr>
          <w:p w:rsidR="002977B7" w:rsidRPr="002977B7" w:rsidRDefault="002977B7" w:rsidP="002977B7">
            <w:pPr>
              <w:ind w:firstLine="0"/>
            </w:pPr>
            <w:r>
              <w:t>Hewitt</w:t>
            </w:r>
          </w:p>
        </w:tc>
        <w:tc>
          <w:tcPr>
            <w:tcW w:w="2179" w:type="dxa"/>
            <w:shd w:val="clear" w:color="auto" w:fill="auto"/>
          </w:tcPr>
          <w:p w:rsidR="002977B7" w:rsidRPr="002977B7" w:rsidRDefault="002977B7" w:rsidP="002977B7">
            <w:pPr>
              <w:ind w:firstLine="0"/>
            </w:pPr>
            <w:r>
              <w:t>Hiott</w:t>
            </w:r>
          </w:p>
        </w:tc>
        <w:tc>
          <w:tcPr>
            <w:tcW w:w="2180" w:type="dxa"/>
            <w:shd w:val="clear" w:color="auto" w:fill="auto"/>
          </w:tcPr>
          <w:p w:rsidR="002977B7" w:rsidRPr="002977B7" w:rsidRDefault="002977B7" w:rsidP="002977B7">
            <w:pPr>
              <w:ind w:firstLine="0"/>
            </w:pPr>
            <w:r>
              <w:t>Hixon</w:t>
            </w:r>
          </w:p>
        </w:tc>
      </w:tr>
      <w:tr w:rsidR="002977B7" w:rsidRPr="002977B7" w:rsidTr="002977B7">
        <w:tc>
          <w:tcPr>
            <w:tcW w:w="2179" w:type="dxa"/>
            <w:shd w:val="clear" w:color="auto" w:fill="auto"/>
          </w:tcPr>
          <w:p w:rsidR="002977B7" w:rsidRPr="002977B7" w:rsidRDefault="002977B7" w:rsidP="002977B7">
            <w:pPr>
              <w:ind w:firstLine="0"/>
            </w:pPr>
            <w:r>
              <w:t>Hosey</w:t>
            </w:r>
          </w:p>
        </w:tc>
        <w:tc>
          <w:tcPr>
            <w:tcW w:w="2179" w:type="dxa"/>
            <w:shd w:val="clear" w:color="auto" w:fill="auto"/>
          </w:tcPr>
          <w:p w:rsidR="002977B7" w:rsidRPr="002977B7" w:rsidRDefault="002977B7" w:rsidP="002977B7">
            <w:pPr>
              <w:ind w:firstLine="0"/>
            </w:pPr>
            <w:r>
              <w:t>Huggins</w:t>
            </w:r>
          </w:p>
        </w:tc>
        <w:tc>
          <w:tcPr>
            <w:tcW w:w="2180" w:type="dxa"/>
            <w:shd w:val="clear" w:color="auto" w:fill="auto"/>
          </w:tcPr>
          <w:p w:rsidR="002977B7" w:rsidRPr="002977B7" w:rsidRDefault="002977B7" w:rsidP="002977B7">
            <w:pPr>
              <w:ind w:firstLine="0"/>
            </w:pPr>
            <w:r>
              <w:t>Hyde</w:t>
            </w:r>
          </w:p>
        </w:tc>
      </w:tr>
      <w:tr w:rsidR="002977B7" w:rsidRPr="002977B7" w:rsidTr="002977B7">
        <w:tc>
          <w:tcPr>
            <w:tcW w:w="2179" w:type="dxa"/>
            <w:shd w:val="clear" w:color="auto" w:fill="auto"/>
          </w:tcPr>
          <w:p w:rsidR="002977B7" w:rsidRPr="002977B7" w:rsidRDefault="002977B7" w:rsidP="002977B7">
            <w:pPr>
              <w:ind w:firstLine="0"/>
            </w:pPr>
            <w:r>
              <w:t>Jefferson</w:t>
            </w:r>
          </w:p>
        </w:tc>
        <w:tc>
          <w:tcPr>
            <w:tcW w:w="2179" w:type="dxa"/>
            <w:shd w:val="clear" w:color="auto" w:fill="auto"/>
          </w:tcPr>
          <w:p w:rsidR="002977B7" w:rsidRPr="002977B7" w:rsidRDefault="002977B7" w:rsidP="002977B7">
            <w:pPr>
              <w:ind w:firstLine="0"/>
            </w:pPr>
            <w:r>
              <w:t>J. E. Johnson</w:t>
            </w:r>
          </w:p>
        </w:tc>
        <w:tc>
          <w:tcPr>
            <w:tcW w:w="2180" w:type="dxa"/>
            <w:shd w:val="clear" w:color="auto" w:fill="auto"/>
          </w:tcPr>
          <w:p w:rsidR="002977B7" w:rsidRPr="002977B7" w:rsidRDefault="002977B7" w:rsidP="002977B7">
            <w:pPr>
              <w:ind w:firstLine="0"/>
            </w:pPr>
            <w:r>
              <w:t>J. L. Johnson</w:t>
            </w:r>
          </w:p>
        </w:tc>
      </w:tr>
      <w:tr w:rsidR="002977B7" w:rsidRPr="002977B7" w:rsidTr="002977B7">
        <w:tc>
          <w:tcPr>
            <w:tcW w:w="2179" w:type="dxa"/>
            <w:shd w:val="clear" w:color="auto" w:fill="auto"/>
          </w:tcPr>
          <w:p w:rsidR="002977B7" w:rsidRPr="002977B7" w:rsidRDefault="002977B7" w:rsidP="002977B7">
            <w:pPr>
              <w:ind w:firstLine="0"/>
            </w:pPr>
            <w:r>
              <w:t>K. O. Johnson</w:t>
            </w:r>
          </w:p>
        </w:tc>
        <w:tc>
          <w:tcPr>
            <w:tcW w:w="2179" w:type="dxa"/>
            <w:shd w:val="clear" w:color="auto" w:fill="auto"/>
          </w:tcPr>
          <w:p w:rsidR="002977B7" w:rsidRPr="002977B7" w:rsidRDefault="002977B7" w:rsidP="002977B7">
            <w:pPr>
              <w:ind w:firstLine="0"/>
            </w:pPr>
            <w:r>
              <w:t>Jordan</w:t>
            </w:r>
          </w:p>
        </w:tc>
        <w:tc>
          <w:tcPr>
            <w:tcW w:w="2180" w:type="dxa"/>
            <w:shd w:val="clear" w:color="auto" w:fill="auto"/>
          </w:tcPr>
          <w:p w:rsidR="002977B7" w:rsidRPr="002977B7" w:rsidRDefault="002977B7" w:rsidP="002977B7">
            <w:pPr>
              <w:ind w:firstLine="0"/>
            </w:pPr>
            <w:r>
              <w:t>King</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Lowe</w:t>
            </w:r>
          </w:p>
        </w:tc>
        <w:tc>
          <w:tcPr>
            <w:tcW w:w="2179" w:type="dxa"/>
            <w:shd w:val="clear" w:color="auto" w:fill="auto"/>
          </w:tcPr>
          <w:p w:rsidR="002977B7" w:rsidRPr="002977B7" w:rsidRDefault="002977B7" w:rsidP="002977B7">
            <w:pPr>
              <w:ind w:firstLine="0"/>
            </w:pPr>
            <w:r>
              <w:t>Lucas</w:t>
            </w:r>
          </w:p>
        </w:tc>
        <w:tc>
          <w:tcPr>
            <w:tcW w:w="2180" w:type="dxa"/>
            <w:shd w:val="clear" w:color="auto" w:fill="auto"/>
          </w:tcPr>
          <w:p w:rsidR="002977B7" w:rsidRPr="002977B7" w:rsidRDefault="002977B7" w:rsidP="002977B7">
            <w:pPr>
              <w:ind w:firstLine="0"/>
            </w:pPr>
            <w:r>
              <w:t>Matthews</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McDaniel</w:t>
            </w:r>
          </w:p>
        </w:tc>
        <w:tc>
          <w:tcPr>
            <w:tcW w:w="2180" w:type="dxa"/>
            <w:shd w:val="clear" w:color="auto" w:fill="auto"/>
          </w:tcPr>
          <w:p w:rsidR="002977B7" w:rsidRPr="002977B7" w:rsidRDefault="002977B7" w:rsidP="002977B7">
            <w:pPr>
              <w:ind w:firstLine="0"/>
            </w:pPr>
            <w:r>
              <w:t>McGarry</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McKnight</w:t>
            </w:r>
          </w:p>
        </w:tc>
        <w:tc>
          <w:tcPr>
            <w:tcW w:w="2180" w:type="dxa"/>
            <w:shd w:val="clear" w:color="auto" w:fill="auto"/>
          </w:tcPr>
          <w:p w:rsidR="002977B7" w:rsidRPr="002977B7" w:rsidRDefault="002977B7" w:rsidP="002977B7">
            <w:pPr>
              <w:ind w:firstLine="0"/>
            </w:pPr>
            <w:r>
              <w:t>J. Moore</w:t>
            </w:r>
          </w:p>
        </w:tc>
      </w:tr>
      <w:tr w:rsidR="002977B7" w:rsidRPr="002977B7" w:rsidTr="002977B7">
        <w:tc>
          <w:tcPr>
            <w:tcW w:w="2179" w:type="dxa"/>
            <w:shd w:val="clear" w:color="auto" w:fill="auto"/>
          </w:tcPr>
          <w:p w:rsidR="002977B7" w:rsidRPr="002977B7" w:rsidRDefault="002977B7" w:rsidP="002977B7">
            <w:pPr>
              <w:ind w:firstLine="0"/>
            </w:pPr>
            <w:r>
              <w:t>T. Moore</w:t>
            </w:r>
          </w:p>
        </w:tc>
        <w:tc>
          <w:tcPr>
            <w:tcW w:w="2179" w:type="dxa"/>
            <w:shd w:val="clear" w:color="auto" w:fill="auto"/>
          </w:tcPr>
          <w:p w:rsidR="002977B7" w:rsidRPr="002977B7" w:rsidRDefault="002977B7" w:rsidP="002977B7">
            <w:pPr>
              <w:ind w:firstLine="0"/>
            </w:pPr>
            <w:r>
              <w:t>D. C. Moss</w:t>
            </w:r>
          </w:p>
        </w:tc>
        <w:tc>
          <w:tcPr>
            <w:tcW w:w="2180" w:type="dxa"/>
            <w:shd w:val="clear" w:color="auto" w:fill="auto"/>
          </w:tcPr>
          <w:p w:rsidR="002977B7" w:rsidRPr="002977B7" w:rsidRDefault="002977B7" w:rsidP="002977B7">
            <w:pPr>
              <w:ind w:firstLine="0"/>
            </w:pPr>
            <w:r>
              <w:t>V. S. Moss</w:t>
            </w:r>
          </w:p>
        </w:tc>
      </w:tr>
      <w:tr w:rsidR="002977B7" w:rsidRPr="002977B7" w:rsidTr="002977B7">
        <w:tc>
          <w:tcPr>
            <w:tcW w:w="2179" w:type="dxa"/>
            <w:shd w:val="clear" w:color="auto" w:fill="auto"/>
          </w:tcPr>
          <w:p w:rsidR="002977B7" w:rsidRPr="002977B7" w:rsidRDefault="002977B7" w:rsidP="002977B7">
            <w:pPr>
              <w:ind w:firstLine="0"/>
            </w:pPr>
            <w:r>
              <w:t>Murray</w:t>
            </w:r>
          </w:p>
        </w:tc>
        <w:tc>
          <w:tcPr>
            <w:tcW w:w="2179" w:type="dxa"/>
            <w:shd w:val="clear" w:color="auto" w:fill="auto"/>
          </w:tcPr>
          <w:p w:rsidR="002977B7" w:rsidRPr="002977B7" w:rsidRDefault="002977B7" w:rsidP="002977B7">
            <w:pPr>
              <w:ind w:firstLine="0"/>
            </w:pPr>
            <w:r>
              <w:t>B. Newton</w:t>
            </w:r>
          </w:p>
        </w:tc>
        <w:tc>
          <w:tcPr>
            <w:tcW w:w="2180" w:type="dxa"/>
            <w:shd w:val="clear" w:color="auto" w:fill="auto"/>
          </w:tcPr>
          <w:p w:rsidR="002977B7" w:rsidRPr="002977B7" w:rsidRDefault="002977B7" w:rsidP="002977B7">
            <w:pPr>
              <w:ind w:firstLine="0"/>
            </w:pPr>
            <w:r>
              <w:t>Nutt</w:t>
            </w:r>
          </w:p>
        </w:tc>
      </w:tr>
      <w:tr w:rsidR="002977B7" w:rsidRPr="002977B7" w:rsidTr="002977B7">
        <w:tc>
          <w:tcPr>
            <w:tcW w:w="2179" w:type="dxa"/>
            <w:shd w:val="clear" w:color="auto" w:fill="auto"/>
          </w:tcPr>
          <w:p w:rsidR="002977B7" w:rsidRPr="002977B7" w:rsidRDefault="002977B7" w:rsidP="002977B7">
            <w:pPr>
              <w:ind w:firstLine="0"/>
            </w:pPr>
            <w:r>
              <w:t>Oremus</w:t>
            </w:r>
          </w:p>
        </w:tc>
        <w:tc>
          <w:tcPr>
            <w:tcW w:w="2179" w:type="dxa"/>
            <w:shd w:val="clear" w:color="auto" w:fill="auto"/>
          </w:tcPr>
          <w:p w:rsidR="002977B7" w:rsidRPr="002977B7" w:rsidRDefault="002977B7" w:rsidP="002977B7">
            <w:pPr>
              <w:ind w:firstLine="0"/>
            </w:pPr>
            <w:r>
              <w:t>Pendarvis</w:t>
            </w:r>
          </w:p>
        </w:tc>
        <w:tc>
          <w:tcPr>
            <w:tcW w:w="2180" w:type="dxa"/>
            <w:shd w:val="clear" w:color="auto" w:fill="auto"/>
          </w:tcPr>
          <w:p w:rsidR="002977B7" w:rsidRPr="002977B7" w:rsidRDefault="002977B7" w:rsidP="002977B7">
            <w:pPr>
              <w:ind w:firstLine="0"/>
            </w:pPr>
            <w:r>
              <w:t>Pope</w:t>
            </w:r>
          </w:p>
        </w:tc>
      </w:tr>
      <w:tr w:rsidR="002977B7" w:rsidRPr="002977B7" w:rsidTr="002977B7">
        <w:tc>
          <w:tcPr>
            <w:tcW w:w="2179" w:type="dxa"/>
            <w:shd w:val="clear" w:color="auto" w:fill="auto"/>
          </w:tcPr>
          <w:p w:rsidR="002977B7" w:rsidRPr="002977B7" w:rsidRDefault="002977B7" w:rsidP="002977B7">
            <w:pPr>
              <w:ind w:firstLine="0"/>
            </w:pPr>
            <w:r>
              <w:t>Rivers</w:t>
            </w:r>
          </w:p>
        </w:tc>
        <w:tc>
          <w:tcPr>
            <w:tcW w:w="2179" w:type="dxa"/>
            <w:shd w:val="clear" w:color="auto" w:fill="auto"/>
          </w:tcPr>
          <w:p w:rsidR="002977B7" w:rsidRPr="002977B7" w:rsidRDefault="002977B7" w:rsidP="002977B7">
            <w:pPr>
              <w:ind w:firstLine="0"/>
            </w:pPr>
            <w:r>
              <w:t>Rose</w:t>
            </w:r>
          </w:p>
        </w:tc>
        <w:tc>
          <w:tcPr>
            <w:tcW w:w="2180" w:type="dxa"/>
            <w:shd w:val="clear" w:color="auto" w:fill="auto"/>
          </w:tcPr>
          <w:p w:rsidR="002977B7" w:rsidRPr="002977B7" w:rsidRDefault="002977B7" w:rsidP="002977B7">
            <w:pPr>
              <w:ind w:firstLine="0"/>
            </w:pPr>
            <w:r>
              <w:t>Sandifer</w:t>
            </w:r>
          </w:p>
        </w:tc>
      </w:tr>
      <w:tr w:rsidR="002977B7" w:rsidRPr="002977B7" w:rsidTr="002977B7">
        <w:tc>
          <w:tcPr>
            <w:tcW w:w="2179" w:type="dxa"/>
            <w:shd w:val="clear" w:color="auto" w:fill="auto"/>
          </w:tcPr>
          <w:p w:rsidR="002977B7" w:rsidRPr="002977B7" w:rsidRDefault="002977B7" w:rsidP="002977B7">
            <w:pPr>
              <w:ind w:firstLine="0"/>
            </w:pPr>
            <w:r>
              <w:t>G. M. Smith</w:t>
            </w:r>
          </w:p>
        </w:tc>
        <w:tc>
          <w:tcPr>
            <w:tcW w:w="2179" w:type="dxa"/>
            <w:shd w:val="clear" w:color="auto" w:fill="auto"/>
          </w:tcPr>
          <w:p w:rsidR="002977B7" w:rsidRPr="002977B7" w:rsidRDefault="002977B7" w:rsidP="002977B7">
            <w:pPr>
              <w:ind w:firstLine="0"/>
            </w:pPr>
            <w:r>
              <w:t>M. M. Smith</w:t>
            </w:r>
          </w:p>
        </w:tc>
        <w:tc>
          <w:tcPr>
            <w:tcW w:w="2180" w:type="dxa"/>
            <w:shd w:val="clear" w:color="auto" w:fill="auto"/>
          </w:tcPr>
          <w:p w:rsidR="002977B7" w:rsidRPr="002977B7" w:rsidRDefault="002977B7" w:rsidP="002977B7">
            <w:pPr>
              <w:ind w:firstLine="0"/>
            </w:pPr>
            <w:r>
              <w:t>Stavrinakis</w:t>
            </w:r>
          </w:p>
        </w:tc>
      </w:tr>
      <w:tr w:rsidR="002977B7" w:rsidRPr="002977B7" w:rsidTr="002977B7">
        <w:tc>
          <w:tcPr>
            <w:tcW w:w="2179" w:type="dxa"/>
            <w:shd w:val="clear" w:color="auto" w:fill="auto"/>
          </w:tcPr>
          <w:p w:rsidR="002977B7" w:rsidRPr="002977B7" w:rsidRDefault="002977B7" w:rsidP="002977B7">
            <w:pPr>
              <w:ind w:firstLine="0"/>
            </w:pPr>
            <w:r>
              <w:t>Taylor</w:t>
            </w:r>
          </w:p>
        </w:tc>
        <w:tc>
          <w:tcPr>
            <w:tcW w:w="2179" w:type="dxa"/>
            <w:shd w:val="clear" w:color="auto" w:fill="auto"/>
          </w:tcPr>
          <w:p w:rsidR="002977B7" w:rsidRPr="002977B7" w:rsidRDefault="002977B7" w:rsidP="002977B7">
            <w:pPr>
              <w:ind w:firstLine="0"/>
            </w:pPr>
            <w:r>
              <w:t>Tedder</w:t>
            </w:r>
          </w:p>
        </w:tc>
        <w:tc>
          <w:tcPr>
            <w:tcW w:w="2180" w:type="dxa"/>
            <w:shd w:val="clear" w:color="auto" w:fill="auto"/>
          </w:tcPr>
          <w:p w:rsidR="002977B7" w:rsidRPr="002977B7" w:rsidRDefault="002977B7" w:rsidP="002977B7">
            <w:pPr>
              <w:ind w:firstLine="0"/>
            </w:pPr>
            <w:r>
              <w:t>Thayer</w:t>
            </w:r>
          </w:p>
        </w:tc>
      </w:tr>
      <w:tr w:rsidR="002977B7" w:rsidRPr="002977B7" w:rsidTr="002977B7">
        <w:tc>
          <w:tcPr>
            <w:tcW w:w="2179" w:type="dxa"/>
            <w:shd w:val="clear" w:color="auto" w:fill="auto"/>
          </w:tcPr>
          <w:p w:rsidR="002977B7" w:rsidRPr="002977B7" w:rsidRDefault="002977B7" w:rsidP="002977B7">
            <w:pPr>
              <w:ind w:firstLine="0"/>
            </w:pPr>
            <w:r>
              <w:t>Thigpen</w:t>
            </w:r>
          </w:p>
        </w:tc>
        <w:tc>
          <w:tcPr>
            <w:tcW w:w="2179" w:type="dxa"/>
            <w:shd w:val="clear" w:color="auto" w:fill="auto"/>
          </w:tcPr>
          <w:p w:rsidR="002977B7" w:rsidRPr="002977B7" w:rsidRDefault="002977B7" w:rsidP="002977B7">
            <w:pPr>
              <w:ind w:firstLine="0"/>
            </w:pPr>
            <w:r>
              <w:t>Weeks</w:t>
            </w:r>
          </w:p>
        </w:tc>
        <w:tc>
          <w:tcPr>
            <w:tcW w:w="2180" w:type="dxa"/>
            <w:shd w:val="clear" w:color="auto" w:fill="auto"/>
          </w:tcPr>
          <w:p w:rsidR="002977B7" w:rsidRPr="002977B7" w:rsidRDefault="002977B7" w:rsidP="002977B7">
            <w:pPr>
              <w:ind w:firstLine="0"/>
            </w:pPr>
            <w:r>
              <w:t>West</w:t>
            </w:r>
          </w:p>
        </w:tc>
      </w:tr>
      <w:tr w:rsidR="002977B7" w:rsidRPr="002977B7" w:rsidTr="002977B7">
        <w:tc>
          <w:tcPr>
            <w:tcW w:w="2179" w:type="dxa"/>
            <w:shd w:val="clear" w:color="auto" w:fill="auto"/>
          </w:tcPr>
          <w:p w:rsidR="002977B7" w:rsidRPr="002977B7" w:rsidRDefault="002977B7" w:rsidP="002977B7">
            <w:pPr>
              <w:ind w:firstLine="0"/>
            </w:pPr>
            <w:r>
              <w:t>Wetmore</w:t>
            </w:r>
          </w:p>
        </w:tc>
        <w:tc>
          <w:tcPr>
            <w:tcW w:w="2179" w:type="dxa"/>
            <w:shd w:val="clear" w:color="auto" w:fill="auto"/>
          </w:tcPr>
          <w:p w:rsidR="002977B7" w:rsidRPr="002977B7" w:rsidRDefault="002977B7" w:rsidP="002977B7">
            <w:pPr>
              <w:ind w:firstLine="0"/>
            </w:pPr>
            <w:r>
              <w:t>Wheeler</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R. Williams</w:t>
            </w:r>
          </w:p>
        </w:tc>
        <w:tc>
          <w:tcPr>
            <w:tcW w:w="2180" w:type="dxa"/>
            <w:shd w:val="clear" w:color="auto" w:fill="auto"/>
          </w:tcPr>
          <w:p w:rsidR="002977B7" w:rsidRPr="002977B7" w:rsidRDefault="002977B7" w:rsidP="002977B7">
            <w:pPr>
              <w:keepNext/>
              <w:ind w:firstLine="0"/>
            </w:pPr>
            <w:r>
              <w:t>S. Williams</w:t>
            </w:r>
          </w:p>
        </w:tc>
      </w:tr>
      <w:tr w:rsidR="002977B7" w:rsidRPr="002977B7" w:rsidTr="002977B7">
        <w:tc>
          <w:tcPr>
            <w:tcW w:w="2179" w:type="dxa"/>
            <w:shd w:val="clear" w:color="auto" w:fill="auto"/>
          </w:tcPr>
          <w:p w:rsidR="002977B7" w:rsidRPr="002977B7" w:rsidRDefault="002977B7" w:rsidP="002977B7">
            <w:pPr>
              <w:keepNext/>
              <w:ind w:firstLine="0"/>
            </w:pPr>
            <w:r>
              <w:t>Willis</w:t>
            </w:r>
          </w:p>
        </w:tc>
        <w:tc>
          <w:tcPr>
            <w:tcW w:w="2179" w:type="dxa"/>
            <w:shd w:val="clear" w:color="auto" w:fill="auto"/>
          </w:tcPr>
          <w:p w:rsidR="002977B7" w:rsidRPr="002977B7" w:rsidRDefault="002977B7" w:rsidP="002977B7">
            <w:pPr>
              <w:keepNext/>
              <w:ind w:firstLine="0"/>
            </w:pPr>
            <w:r>
              <w:t>Wooten</w:t>
            </w:r>
          </w:p>
        </w:tc>
        <w:tc>
          <w:tcPr>
            <w:tcW w:w="2180" w:type="dxa"/>
            <w:shd w:val="clear" w:color="auto" w:fill="auto"/>
          </w:tcPr>
          <w:p w:rsidR="002977B7" w:rsidRPr="002977B7" w:rsidRDefault="002977B7" w:rsidP="002977B7">
            <w:pPr>
              <w:keepNext/>
              <w:ind w:firstLine="0"/>
            </w:pPr>
            <w:r>
              <w:t>Yow</w:t>
            </w:r>
          </w:p>
        </w:tc>
      </w:tr>
    </w:tbl>
    <w:p w:rsidR="002977B7" w:rsidRDefault="002977B7" w:rsidP="002977B7"/>
    <w:p w:rsidR="002977B7" w:rsidRDefault="002977B7" w:rsidP="002977B7">
      <w:pPr>
        <w:jc w:val="center"/>
        <w:rPr>
          <w:b/>
        </w:rPr>
      </w:pPr>
      <w:r w:rsidRPr="002977B7">
        <w:rPr>
          <w:b/>
        </w:rPr>
        <w:t>Total--99</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Dabney</w:t>
            </w:r>
          </w:p>
        </w:tc>
        <w:tc>
          <w:tcPr>
            <w:tcW w:w="2179" w:type="dxa"/>
            <w:shd w:val="clear" w:color="auto" w:fill="auto"/>
          </w:tcPr>
          <w:p w:rsidR="002977B7" w:rsidRPr="002977B7" w:rsidRDefault="002977B7" w:rsidP="002977B7">
            <w:pPr>
              <w:keepNext/>
              <w:ind w:firstLine="0"/>
            </w:pPr>
            <w:r>
              <w:t>Hill</w:t>
            </w:r>
          </w:p>
        </w:tc>
        <w:tc>
          <w:tcPr>
            <w:tcW w:w="2180" w:type="dxa"/>
            <w:shd w:val="clear" w:color="auto" w:fill="auto"/>
          </w:tcPr>
          <w:p w:rsidR="002977B7" w:rsidRPr="002977B7" w:rsidRDefault="002977B7" w:rsidP="002977B7">
            <w:pPr>
              <w:keepNext/>
              <w:ind w:firstLine="0"/>
            </w:pPr>
            <w:r>
              <w:t>Jones</w:t>
            </w:r>
          </w:p>
        </w:tc>
      </w:tr>
      <w:tr w:rsidR="002977B7" w:rsidRPr="002977B7" w:rsidTr="002977B7">
        <w:tc>
          <w:tcPr>
            <w:tcW w:w="2179" w:type="dxa"/>
            <w:shd w:val="clear" w:color="auto" w:fill="auto"/>
          </w:tcPr>
          <w:p w:rsidR="002977B7" w:rsidRPr="002977B7" w:rsidRDefault="002977B7" w:rsidP="002977B7">
            <w:pPr>
              <w:keepNext/>
              <w:ind w:firstLine="0"/>
            </w:pPr>
            <w:r>
              <w:t>Magnuson</w:t>
            </w:r>
          </w:p>
        </w:tc>
        <w:tc>
          <w:tcPr>
            <w:tcW w:w="2179" w:type="dxa"/>
            <w:shd w:val="clear" w:color="auto" w:fill="auto"/>
          </w:tcPr>
          <w:p w:rsidR="002977B7" w:rsidRPr="002977B7" w:rsidRDefault="002977B7" w:rsidP="002977B7">
            <w:pPr>
              <w:keepNext/>
              <w:ind w:firstLine="0"/>
            </w:pPr>
            <w:r>
              <w:t>May</w:t>
            </w:r>
          </w:p>
        </w:tc>
        <w:tc>
          <w:tcPr>
            <w:tcW w:w="2180" w:type="dxa"/>
            <w:shd w:val="clear" w:color="auto" w:fill="auto"/>
          </w:tcPr>
          <w:p w:rsidR="002977B7" w:rsidRPr="002977B7" w:rsidRDefault="002977B7" w:rsidP="002977B7">
            <w:pPr>
              <w:keepNext/>
              <w:ind w:firstLine="0"/>
            </w:pPr>
            <w:r>
              <w:t>McCabe</w:t>
            </w:r>
          </w:p>
        </w:tc>
      </w:tr>
      <w:tr w:rsidR="002977B7" w:rsidRPr="002977B7" w:rsidTr="002977B7">
        <w:tc>
          <w:tcPr>
            <w:tcW w:w="2179" w:type="dxa"/>
            <w:shd w:val="clear" w:color="auto" w:fill="auto"/>
          </w:tcPr>
          <w:p w:rsidR="002977B7" w:rsidRPr="002977B7" w:rsidRDefault="002977B7" w:rsidP="002977B7">
            <w:pPr>
              <w:keepNext/>
              <w:ind w:firstLine="0"/>
            </w:pPr>
            <w:r>
              <w:t>Morgan</w:t>
            </w:r>
          </w:p>
        </w:tc>
        <w:tc>
          <w:tcPr>
            <w:tcW w:w="2179" w:type="dxa"/>
            <w:shd w:val="clear" w:color="auto" w:fill="auto"/>
          </w:tcPr>
          <w:p w:rsidR="002977B7" w:rsidRPr="002977B7" w:rsidRDefault="002977B7" w:rsidP="002977B7">
            <w:pPr>
              <w:keepNext/>
              <w:ind w:firstLine="0"/>
            </w:pPr>
            <w:r>
              <w:t>G. R. Smith</w:t>
            </w:r>
          </w:p>
        </w:tc>
        <w:tc>
          <w:tcPr>
            <w:tcW w:w="2180" w:type="dxa"/>
            <w:shd w:val="clear" w:color="auto" w:fill="auto"/>
          </w:tcPr>
          <w:p w:rsidR="002977B7" w:rsidRPr="002977B7" w:rsidRDefault="002977B7" w:rsidP="002977B7">
            <w:pPr>
              <w:keepNext/>
              <w:ind w:firstLine="0"/>
            </w:pPr>
            <w:r>
              <w:t>Trantham</w:t>
            </w:r>
          </w:p>
        </w:tc>
      </w:tr>
    </w:tbl>
    <w:p w:rsidR="002977B7" w:rsidRDefault="002977B7" w:rsidP="002977B7"/>
    <w:p w:rsidR="002977B7" w:rsidRDefault="002977B7" w:rsidP="002977B7">
      <w:pPr>
        <w:jc w:val="center"/>
        <w:rPr>
          <w:b/>
        </w:rPr>
      </w:pPr>
      <w:r w:rsidRPr="002977B7">
        <w:rPr>
          <w:b/>
        </w:rPr>
        <w:t>Total--9</w:t>
      </w:r>
    </w:p>
    <w:p w:rsidR="002977B7" w:rsidRDefault="002977B7" w:rsidP="002977B7">
      <w:pPr>
        <w:jc w:val="center"/>
        <w:rPr>
          <w:b/>
        </w:rPr>
      </w:pPr>
    </w:p>
    <w:p w:rsidR="002977B7" w:rsidRDefault="002977B7" w:rsidP="002977B7">
      <w:r>
        <w:t>So, the Joint Resolution, as amended, was read the second time and ordered to third reading.</w:t>
      </w:r>
    </w:p>
    <w:p w:rsidR="002977B7" w:rsidRDefault="002977B7" w:rsidP="002977B7"/>
    <w:p w:rsidR="002977B7" w:rsidRDefault="002977B7" w:rsidP="002977B7">
      <w:pPr>
        <w:keepNext/>
        <w:jc w:val="center"/>
        <w:rPr>
          <w:b/>
        </w:rPr>
      </w:pPr>
      <w:r w:rsidRPr="002977B7">
        <w:rPr>
          <w:b/>
        </w:rPr>
        <w:t>S. 908--ORDERED TO THIRD READING</w:t>
      </w:r>
    </w:p>
    <w:p w:rsidR="002977B7" w:rsidRDefault="002977B7" w:rsidP="002977B7">
      <w:pPr>
        <w:keepNext/>
      </w:pPr>
      <w:r>
        <w:t>The following Bill was taken up:</w:t>
      </w:r>
    </w:p>
    <w:p w:rsidR="002977B7" w:rsidRDefault="002977B7" w:rsidP="002977B7">
      <w:pPr>
        <w:keepNext/>
      </w:pPr>
      <w:bookmarkStart w:id="69" w:name="include_clip_start_144"/>
      <w:bookmarkEnd w:id="69"/>
    </w:p>
    <w:p w:rsidR="002977B7" w:rsidRDefault="002977B7" w:rsidP="002977B7">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2977B7" w:rsidRDefault="002977B7" w:rsidP="002977B7">
      <w:bookmarkStart w:id="70" w:name="include_clip_end_144"/>
      <w:bookmarkEnd w:id="70"/>
    </w:p>
    <w:p w:rsidR="002977B7" w:rsidRDefault="002977B7" w:rsidP="002977B7">
      <w:r>
        <w:t>Rep. HARDEE explained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71" w:name="vote_start146"/>
      <w:bookmarkEnd w:id="71"/>
      <w:r>
        <w:t>Yeas 107; Nays 0</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Allison</w:t>
            </w:r>
          </w:p>
        </w:tc>
        <w:tc>
          <w:tcPr>
            <w:tcW w:w="2179" w:type="dxa"/>
            <w:shd w:val="clear" w:color="auto" w:fill="auto"/>
          </w:tcPr>
          <w:p w:rsidR="002977B7" w:rsidRPr="002977B7" w:rsidRDefault="002977B7" w:rsidP="002977B7">
            <w:pPr>
              <w:keepNext/>
              <w:ind w:firstLine="0"/>
            </w:pPr>
            <w:r>
              <w:t>Anderson</w:t>
            </w:r>
          </w:p>
        </w:tc>
        <w:tc>
          <w:tcPr>
            <w:tcW w:w="2180" w:type="dxa"/>
            <w:shd w:val="clear" w:color="auto" w:fill="auto"/>
          </w:tcPr>
          <w:p w:rsidR="002977B7" w:rsidRPr="002977B7" w:rsidRDefault="002977B7" w:rsidP="002977B7">
            <w:pPr>
              <w:keepNext/>
              <w:ind w:firstLine="0"/>
            </w:pPr>
            <w:r>
              <w:t>Atkinson</w:t>
            </w:r>
          </w:p>
        </w:tc>
      </w:tr>
      <w:tr w:rsidR="002977B7" w:rsidRPr="002977B7" w:rsidTr="002977B7">
        <w:tc>
          <w:tcPr>
            <w:tcW w:w="2179" w:type="dxa"/>
            <w:shd w:val="clear" w:color="auto" w:fill="auto"/>
          </w:tcPr>
          <w:p w:rsidR="002977B7" w:rsidRPr="002977B7" w:rsidRDefault="002977B7" w:rsidP="002977B7">
            <w:pPr>
              <w:ind w:firstLine="0"/>
            </w:pPr>
            <w:r>
              <w:t>Ballentine</w:t>
            </w:r>
          </w:p>
        </w:tc>
        <w:tc>
          <w:tcPr>
            <w:tcW w:w="2179" w:type="dxa"/>
            <w:shd w:val="clear" w:color="auto" w:fill="auto"/>
          </w:tcPr>
          <w:p w:rsidR="002977B7" w:rsidRPr="002977B7" w:rsidRDefault="002977B7" w:rsidP="002977B7">
            <w:pPr>
              <w:ind w:firstLine="0"/>
            </w:pPr>
            <w:r>
              <w:t>Bamberg</w:t>
            </w:r>
          </w:p>
        </w:tc>
        <w:tc>
          <w:tcPr>
            <w:tcW w:w="2180" w:type="dxa"/>
            <w:shd w:val="clear" w:color="auto" w:fill="auto"/>
          </w:tcPr>
          <w:p w:rsidR="002977B7" w:rsidRPr="002977B7" w:rsidRDefault="002977B7" w:rsidP="002977B7">
            <w:pPr>
              <w:ind w:firstLine="0"/>
            </w:pPr>
            <w:r>
              <w:t>Bannister</w:t>
            </w:r>
          </w:p>
        </w:tc>
      </w:tr>
      <w:tr w:rsidR="002977B7" w:rsidRPr="002977B7" w:rsidTr="002977B7">
        <w:tc>
          <w:tcPr>
            <w:tcW w:w="2179" w:type="dxa"/>
            <w:shd w:val="clear" w:color="auto" w:fill="auto"/>
          </w:tcPr>
          <w:p w:rsidR="002977B7" w:rsidRPr="002977B7" w:rsidRDefault="002977B7" w:rsidP="002977B7">
            <w:pPr>
              <w:ind w:firstLine="0"/>
            </w:pPr>
            <w:r>
              <w:t>Bennett</w:t>
            </w:r>
          </w:p>
        </w:tc>
        <w:tc>
          <w:tcPr>
            <w:tcW w:w="2179" w:type="dxa"/>
            <w:shd w:val="clear" w:color="auto" w:fill="auto"/>
          </w:tcPr>
          <w:p w:rsidR="002977B7" w:rsidRPr="002977B7" w:rsidRDefault="002977B7" w:rsidP="002977B7">
            <w:pPr>
              <w:ind w:firstLine="0"/>
            </w:pPr>
            <w:r>
              <w:t>Bernstein</w:t>
            </w:r>
          </w:p>
        </w:tc>
        <w:tc>
          <w:tcPr>
            <w:tcW w:w="2180" w:type="dxa"/>
            <w:shd w:val="clear" w:color="auto" w:fill="auto"/>
          </w:tcPr>
          <w:p w:rsidR="002977B7" w:rsidRPr="002977B7" w:rsidRDefault="002977B7" w:rsidP="002977B7">
            <w:pPr>
              <w:ind w:firstLine="0"/>
            </w:pPr>
            <w:r>
              <w:t>Blackwell</w:t>
            </w:r>
          </w:p>
        </w:tc>
      </w:tr>
      <w:tr w:rsidR="002977B7" w:rsidRPr="002977B7" w:rsidTr="002977B7">
        <w:tc>
          <w:tcPr>
            <w:tcW w:w="2179" w:type="dxa"/>
            <w:shd w:val="clear" w:color="auto" w:fill="auto"/>
          </w:tcPr>
          <w:p w:rsidR="002977B7" w:rsidRPr="002977B7" w:rsidRDefault="002977B7" w:rsidP="002977B7">
            <w:pPr>
              <w:ind w:firstLine="0"/>
            </w:pPr>
            <w:r>
              <w:t>Brawley</w:t>
            </w:r>
          </w:p>
        </w:tc>
        <w:tc>
          <w:tcPr>
            <w:tcW w:w="2179" w:type="dxa"/>
            <w:shd w:val="clear" w:color="auto" w:fill="auto"/>
          </w:tcPr>
          <w:p w:rsidR="002977B7" w:rsidRPr="002977B7" w:rsidRDefault="002977B7" w:rsidP="002977B7">
            <w:pPr>
              <w:ind w:firstLine="0"/>
            </w:pPr>
            <w:r>
              <w:t>Brittain</w:t>
            </w:r>
          </w:p>
        </w:tc>
        <w:tc>
          <w:tcPr>
            <w:tcW w:w="2180" w:type="dxa"/>
            <w:shd w:val="clear" w:color="auto" w:fill="auto"/>
          </w:tcPr>
          <w:p w:rsidR="002977B7" w:rsidRPr="002977B7" w:rsidRDefault="002977B7" w:rsidP="002977B7">
            <w:pPr>
              <w:ind w:firstLine="0"/>
            </w:pPr>
            <w:r>
              <w:t>Bryant</w:t>
            </w:r>
          </w:p>
        </w:tc>
      </w:tr>
      <w:tr w:rsidR="002977B7" w:rsidRPr="002977B7" w:rsidTr="002977B7">
        <w:tc>
          <w:tcPr>
            <w:tcW w:w="2179" w:type="dxa"/>
            <w:shd w:val="clear" w:color="auto" w:fill="auto"/>
          </w:tcPr>
          <w:p w:rsidR="002977B7" w:rsidRPr="002977B7" w:rsidRDefault="002977B7" w:rsidP="002977B7">
            <w:pPr>
              <w:ind w:firstLine="0"/>
            </w:pPr>
            <w:r>
              <w:t>Burns</w:t>
            </w:r>
          </w:p>
        </w:tc>
        <w:tc>
          <w:tcPr>
            <w:tcW w:w="2179" w:type="dxa"/>
            <w:shd w:val="clear" w:color="auto" w:fill="auto"/>
          </w:tcPr>
          <w:p w:rsidR="002977B7" w:rsidRPr="002977B7" w:rsidRDefault="002977B7" w:rsidP="002977B7">
            <w:pPr>
              <w:ind w:firstLine="0"/>
            </w:pPr>
            <w:r>
              <w:t>Bustos</w:t>
            </w:r>
          </w:p>
        </w:tc>
        <w:tc>
          <w:tcPr>
            <w:tcW w:w="2180" w:type="dxa"/>
            <w:shd w:val="clear" w:color="auto" w:fill="auto"/>
          </w:tcPr>
          <w:p w:rsidR="002977B7" w:rsidRPr="002977B7" w:rsidRDefault="002977B7" w:rsidP="002977B7">
            <w:pPr>
              <w:ind w:firstLine="0"/>
            </w:pPr>
            <w:r>
              <w:t>Calhoon</w:t>
            </w:r>
          </w:p>
        </w:tc>
      </w:tr>
      <w:tr w:rsidR="002977B7" w:rsidRPr="002977B7" w:rsidTr="002977B7">
        <w:tc>
          <w:tcPr>
            <w:tcW w:w="2179" w:type="dxa"/>
            <w:shd w:val="clear" w:color="auto" w:fill="auto"/>
          </w:tcPr>
          <w:p w:rsidR="002977B7" w:rsidRPr="002977B7" w:rsidRDefault="002977B7" w:rsidP="002977B7">
            <w:pPr>
              <w:ind w:firstLine="0"/>
            </w:pPr>
            <w:r>
              <w:t>Carter</w:t>
            </w:r>
          </w:p>
        </w:tc>
        <w:tc>
          <w:tcPr>
            <w:tcW w:w="2179" w:type="dxa"/>
            <w:shd w:val="clear" w:color="auto" w:fill="auto"/>
          </w:tcPr>
          <w:p w:rsidR="002977B7" w:rsidRPr="002977B7" w:rsidRDefault="002977B7" w:rsidP="002977B7">
            <w:pPr>
              <w:ind w:firstLine="0"/>
            </w:pPr>
            <w:r>
              <w:t>Caskey</w:t>
            </w:r>
          </w:p>
        </w:tc>
        <w:tc>
          <w:tcPr>
            <w:tcW w:w="2180" w:type="dxa"/>
            <w:shd w:val="clear" w:color="auto" w:fill="auto"/>
          </w:tcPr>
          <w:p w:rsidR="002977B7" w:rsidRPr="002977B7" w:rsidRDefault="002977B7" w:rsidP="002977B7">
            <w:pPr>
              <w:ind w:firstLine="0"/>
            </w:pPr>
            <w:r>
              <w:t>Chumley</w:t>
            </w:r>
          </w:p>
        </w:tc>
      </w:tr>
      <w:tr w:rsidR="002977B7" w:rsidRPr="002977B7" w:rsidTr="002977B7">
        <w:tc>
          <w:tcPr>
            <w:tcW w:w="2179" w:type="dxa"/>
            <w:shd w:val="clear" w:color="auto" w:fill="auto"/>
          </w:tcPr>
          <w:p w:rsidR="002977B7" w:rsidRPr="002977B7" w:rsidRDefault="002977B7" w:rsidP="002977B7">
            <w:pPr>
              <w:ind w:firstLine="0"/>
            </w:pPr>
            <w:r>
              <w:t>Clyburn</w:t>
            </w:r>
          </w:p>
        </w:tc>
        <w:tc>
          <w:tcPr>
            <w:tcW w:w="2179" w:type="dxa"/>
            <w:shd w:val="clear" w:color="auto" w:fill="auto"/>
          </w:tcPr>
          <w:p w:rsidR="002977B7" w:rsidRPr="002977B7" w:rsidRDefault="002977B7" w:rsidP="002977B7">
            <w:pPr>
              <w:ind w:firstLine="0"/>
            </w:pPr>
            <w:r>
              <w:t>Cobb-Hunter</w:t>
            </w:r>
          </w:p>
        </w:tc>
        <w:tc>
          <w:tcPr>
            <w:tcW w:w="2180" w:type="dxa"/>
            <w:shd w:val="clear" w:color="auto" w:fill="auto"/>
          </w:tcPr>
          <w:p w:rsidR="002977B7" w:rsidRPr="002977B7" w:rsidRDefault="002977B7" w:rsidP="002977B7">
            <w:pPr>
              <w:ind w:firstLine="0"/>
            </w:pPr>
            <w:r>
              <w:t>Cogswell</w:t>
            </w:r>
          </w:p>
        </w:tc>
      </w:tr>
      <w:tr w:rsidR="002977B7" w:rsidRPr="002977B7" w:rsidTr="002977B7">
        <w:tc>
          <w:tcPr>
            <w:tcW w:w="2179" w:type="dxa"/>
            <w:shd w:val="clear" w:color="auto" w:fill="auto"/>
          </w:tcPr>
          <w:p w:rsidR="002977B7" w:rsidRPr="002977B7" w:rsidRDefault="002977B7" w:rsidP="002977B7">
            <w:pPr>
              <w:ind w:firstLine="0"/>
            </w:pPr>
            <w:r>
              <w:t>Collins</w:t>
            </w:r>
          </w:p>
        </w:tc>
        <w:tc>
          <w:tcPr>
            <w:tcW w:w="2179" w:type="dxa"/>
            <w:shd w:val="clear" w:color="auto" w:fill="auto"/>
          </w:tcPr>
          <w:p w:rsidR="002977B7" w:rsidRPr="002977B7" w:rsidRDefault="002977B7" w:rsidP="002977B7">
            <w:pPr>
              <w:ind w:firstLine="0"/>
            </w:pPr>
            <w:r>
              <w:t>W. Cox</w:t>
            </w:r>
          </w:p>
        </w:tc>
        <w:tc>
          <w:tcPr>
            <w:tcW w:w="2180" w:type="dxa"/>
            <w:shd w:val="clear" w:color="auto" w:fill="auto"/>
          </w:tcPr>
          <w:p w:rsidR="002977B7" w:rsidRPr="002977B7" w:rsidRDefault="002977B7" w:rsidP="002977B7">
            <w:pPr>
              <w:ind w:firstLine="0"/>
            </w:pPr>
            <w:r>
              <w:t>Crawford</w:t>
            </w:r>
          </w:p>
        </w:tc>
      </w:tr>
      <w:tr w:rsidR="002977B7" w:rsidRPr="002977B7" w:rsidTr="002977B7">
        <w:tc>
          <w:tcPr>
            <w:tcW w:w="2179" w:type="dxa"/>
            <w:shd w:val="clear" w:color="auto" w:fill="auto"/>
          </w:tcPr>
          <w:p w:rsidR="002977B7" w:rsidRPr="002977B7" w:rsidRDefault="002977B7" w:rsidP="002977B7">
            <w:pPr>
              <w:ind w:firstLine="0"/>
            </w:pPr>
            <w:r>
              <w:t>Dabney</w:t>
            </w:r>
          </w:p>
        </w:tc>
        <w:tc>
          <w:tcPr>
            <w:tcW w:w="2179" w:type="dxa"/>
            <w:shd w:val="clear" w:color="auto" w:fill="auto"/>
          </w:tcPr>
          <w:p w:rsidR="002977B7" w:rsidRPr="002977B7" w:rsidRDefault="002977B7" w:rsidP="002977B7">
            <w:pPr>
              <w:ind w:firstLine="0"/>
            </w:pPr>
            <w:r>
              <w:t>Daning</w:t>
            </w:r>
          </w:p>
        </w:tc>
        <w:tc>
          <w:tcPr>
            <w:tcW w:w="2180" w:type="dxa"/>
            <w:shd w:val="clear" w:color="auto" w:fill="auto"/>
          </w:tcPr>
          <w:p w:rsidR="002977B7" w:rsidRPr="002977B7" w:rsidRDefault="002977B7" w:rsidP="002977B7">
            <w:pPr>
              <w:ind w:firstLine="0"/>
            </w:pPr>
            <w:r>
              <w:t>Davis</w:t>
            </w:r>
          </w:p>
        </w:tc>
      </w:tr>
      <w:tr w:rsidR="002977B7" w:rsidRPr="002977B7" w:rsidTr="002977B7">
        <w:tc>
          <w:tcPr>
            <w:tcW w:w="2179" w:type="dxa"/>
            <w:shd w:val="clear" w:color="auto" w:fill="auto"/>
          </w:tcPr>
          <w:p w:rsidR="002977B7" w:rsidRPr="002977B7" w:rsidRDefault="002977B7" w:rsidP="002977B7">
            <w:pPr>
              <w:ind w:firstLine="0"/>
            </w:pPr>
            <w:r>
              <w:t>Dillard</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Erickson</w:t>
            </w:r>
          </w:p>
        </w:tc>
      </w:tr>
      <w:tr w:rsidR="002977B7" w:rsidRPr="002977B7" w:rsidTr="002977B7">
        <w:tc>
          <w:tcPr>
            <w:tcW w:w="2179" w:type="dxa"/>
            <w:shd w:val="clear" w:color="auto" w:fill="auto"/>
          </w:tcPr>
          <w:p w:rsidR="002977B7" w:rsidRPr="002977B7" w:rsidRDefault="002977B7" w:rsidP="002977B7">
            <w:pPr>
              <w:ind w:firstLine="0"/>
            </w:pPr>
            <w:r>
              <w:t>Felder</w:t>
            </w:r>
          </w:p>
        </w:tc>
        <w:tc>
          <w:tcPr>
            <w:tcW w:w="2179" w:type="dxa"/>
            <w:shd w:val="clear" w:color="auto" w:fill="auto"/>
          </w:tcPr>
          <w:p w:rsidR="002977B7" w:rsidRPr="002977B7" w:rsidRDefault="002977B7" w:rsidP="002977B7">
            <w:pPr>
              <w:ind w:firstLine="0"/>
            </w:pPr>
            <w:r>
              <w:t>Finlay</w:t>
            </w:r>
          </w:p>
        </w:tc>
        <w:tc>
          <w:tcPr>
            <w:tcW w:w="2180" w:type="dxa"/>
            <w:shd w:val="clear" w:color="auto" w:fill="auto"/>
          </w:tcPr>
          <w:p w:rsidR="002977B7" w:rsidRPr="002977B7" w:rsidRDefault="002977B7" w:rsidP="002977B7">
            <w:pPr>
              <w:ind w:firstLine="0"/>
            </w:pPr>
            <w:r>
              <w:t>Forrest</w:t>
            </w:r>
          </w:p>
        </w:tc>
      </w:tr>
      <w:tr w:rsidR="002977B7" w:rsidRPr="002977B7" w:rsidTr="002977B7">
        <w:tc>
          <w:tcPr>
            <w:tcW w:w="2179" w:type="dxa"/>
            <w:shd w:val="clear" w:color="auto" w:fill="auto"/>
          </w:tcPr>
          <w:p w:rsidR="002977B7" w:rsidRPr="002977B7" w:rsidRDefault="002977B7" w:rsidP="002977B7">
            <w:pPr>
              <w:ind w:firstLine="0"/>
            </w:pPr>
            <w:r>
              <w:t>Fry</w:t>
            </w:r>
          </w:p>
        </w:tc>
        <w:tc>
          <w:tcPr>
            <w:tcW w:w="2179" w:type="dxa"/>
            <w:shd w:val="clear" w:color="auto" w:fill="auto"/>
          </w:tcPr>
          <w:p w:rsidR="002977B7" w:rsidRPr="002977B7" w:rsidRDefault="002977B7" w:rsidP="002977B7">
            <w:pPr>
              <w:ind w:firstLine="0"/>
            </w:pPr>
            <w:r>
              <w:t>Gagnon</w:t>
            </w:r>
          </w:p>
        </w:tc>
        <w:tc>
          <w:tcPr>
            <w:tcW w:w="2180" w:type="dxa"/>
            <w:shd w:val="clear" w:color="auto" w:fill="auto"/>
          </w:tcPr>
          <w:p w:rsidR="002977B7" w:rsidRPr="002977B7" w:rsidRDefault="002977B7" w:rsidP="002977B7">
            <w:pPr>
              <w:ind w:firstLine="0"/>
            </w:pPr>
            <w:r>
              <w:t>Garvin</w:t>
            </w:r>
          </w:p>
        </w:tc>
      </w:tr>
      <w:tr w:rsidR="002977B7" w:rsidRPr="002977B7" w:rsidTr="002977B7">
        <w:tc>
          <w:tcPr>
            <w:tcW w:w="2179" w:type="dxa"/>
            <w:shd w:val="clear" w:color="auto" w:fill="auto"/>
          </w:tcPr>
          <w:p w:rsidR="002977B7" w:rsidRPr="002977B7" w:rsidRDefault="002977B7" w:rsidP="002977B7">
            <w:pPr>
              <w:ind w:firstLine="0"/>
            </w:pPr>
            <w:r>
              <w:t>Gatch</w:t>
            </w:r>
          </w:p>
        </w:tc>
        <w:tc>
          <w:tcPr>
            <w:tcW w:w="2179" w:type="dxa"/>
            <w:shd w:val="clear" w:color="auto" w:fill="auto"/>
          </w:tcPr>
          <w:p w:rsidR="002977B7" w:rsidRPr="002977B7" w:rsidRDefault="002977B7" w:rsidP="002977B7">
            <w:pPr>
              <w:ind w:firstLine="0"/>
            </w:pPr>
            <w:r>
              <w:t>Gilliam</w:t>
            </w:r>
          </w:p>
        </w:tc>
        <w:tc>
          <w:tcPr>
            <w:tcW w:w="2180" w:type="dxa"/>
            <w:shd w:val="clear" w:color="auto" w:fill="auto"/>
          </w:tcPr>
          <w:p w:rsidR="002977B7" w:rsidRPr="002977B7" w:rsidRDefault="002977B7" w:rsidP="002977B7">
            <w:pPr>
              <w:ind w:firstLine="0"/>
            </w:pPr>
            <w:r>
              <w:t>Govan</w:t>
            </w:r>
          </w:p>
        </w:tc>
      </w:tr>
      <w:tr w:rsidR="002977B7" w:rsidRPr="002977B7" w:rsidTr="002977B7">
        <w:tc>
          <w:tcPr>
            <w:tcW w:w="2179" w:type="dxa"/>
            <w:shd w:val="clear" w:color="auto" w:fill="auto"/>
          </w:tcPr>
          <w:p w:rsidR="002977B7" w:rsidRPr="002977B7" w:rsidRDefault="002977B7" w:rsidP="002977B7">
            <w:pPr>
              <w:ind w:firstLine="0"/>
            </w:pPr>
            <w:r>
              <w:t>Haddon</w:t>
            </w:r>
          </w:p>
        </w:tc>
        <w:tc>
          <w:tcPr>
            <w:tcW w:w="2179" w:type="dxa"/>
            <w:shd w:val="clear" w:color="auto" w:fill="auto"/>
          </w:tcPr>
          <w:p w:rsidR="002977B7" w:rsidRPr="002977B7" w:rsidRDefault="002977B7" w:rsidP="002977B7">
            <w:pPr>
              <w:ind w:firstLine="0"/>
            </w:pPr>
            <w:r>
              <w:t>Hardee</w:t>
            </w:r>
          </w:p>
        </w:tc>
        <w:tc>
          <w:tcPr>
            <w:tcW w:w="2180" w:type="dxa"/>
            <w:shd w:val="clear" w:color="auto" w:fill="auto"/>
          </w:tcPr>
          <w:p w:rsidR="002977B7" w:rsidRPr="002977B7" w:rsidRDefault="002977B7" w:rsidP="002977B7">
            <w:pPr>
              <w:ind w:firstLine="0"/>
            </w:pPr>
            <w:r>
              <w:t>Hart</w:t>
            </w:r>
          </w:p>
        </w:tc>
      </w:tr>
      <w:tr w:rsidR="002977B7" w:rsidRPr="002977B7" w:rsidTr="002977B7">
        <w:tc>
          <w:tcPr>
            <w:tcW w:w="2179" w:type="dxa"/>
            <w:shd w:val="clear" w:color="auto" w:fill="auto"/>
          </w:tcPr>
          <w:p w:rsidR="002977B7" w:rsidRPr="002977B7" w:rsidRDefault="002977B7" w:rsidP="002977B7">
            <w:pPr>
              <w:ind w:firstLine="0"/>
            </w:pPr>
            <w:r>
              <w:t>Hayes</w:t>
            </w:r>
          </w:p>
        </w:tc>
        <w:tc>
          <w:tcPr>
            <w:tcW w:w="2179" w:type="dxa"/>
            <w:shd w:val="clear" w:color="auto" w:fill="auto"/>
          </w:tcPr>
          <w:p w:rsidR="002977B7" w:rsidRPr="002977B7" w:rsidRDefault="002977B7" w:rsidP="002977B7">
            <w:pPr>
              <w:ind w:firstLine="0"/>
            </w:pPr>
            <w:r>
              <w:t>Henegan</w:t>
            </w:r>
          </w:p>
        </w:tc>
        <w:tc>
          <w:tcPr>
            <w:tcW w:w="2180" w:type="dxa"/>
            <w:shd w:val="clear" w:color="auto" w:fill="auto"/>
          </w:tcPr>
          <w:p w:rsidR="002977B7" w:rsidRPr="002977B7" w:rsidRDefault="002977B7" w:rsidP="002977B7">
            <w:pPr>
              <w:ind w:firstLine="0"/>
            </w:pPr>
            <w:r>
              <w:t>Hewitt</w:t>
            </w:r>
          </w:p>
        </w:tc>
      </w:tr>
      <w:tr w:rsidR="002977B7" w:rsidRPr="002977B7" w:rsidTr="002977B7">
        <w:tc>
          <w:tcPr>
            <w:tcW w:w="2179" w:type="dxa"/>
            <w:shd w:val="clear" w:color="auto" w:fill="auto"/>
          </w:tcPr>
          <w:p w:rsidR="002977B7" w:rsidRPr="002977B7" w:rsidRDefault="002977B7" w:rsidP="002977B7">
            <w:pPr>
              <w:ind w:firstLine="0"/>
            </w:pPr>
            <w:r>
              <w:t>Hill</w:t>
            </w:r>
          </w:p>
        </w:tc>
        <w:tc>
          <w:tcPr>
            <w:tcW w:w="2179" w:type="dxa"/>
            <w:shd w:val="clear" w:color="auto" w:fill="auto"/>
          </w:tcPr>
          <w:p w:rsidR="002977B7" w:rsidRPr="002977B7" w:rsidRDefault="002977B7" w:rsidP="002977B7">
            <w:pPr>
              <w:ind w:firstLine="0"/>
            </w:pPr>
            <w:r>
              <w:t>Hiott</w:t>
            </w:r>
          </w:p>
        </w:tc>
        <w:tc>
          <w:tcPr>
            <w:tcW w:w="2180" w:type="dxa"/>
            <w:shd w:val="clear" w:color="auto" w:fill="auto"/>
          </w:tcPr>
          <w:p w:rsidR="002977B7" w:rsidRPr="002977B7" w:rsidRDefault="002977B7" w:rsidP="002977B7">
            <w:pPr>
              <w:ind w:firstLine="0"/>
            </w:pPr>
            <w:r>
              <w:t>Hixon</w:t>
            </w:r>
          </w:p>
        </w:tc>
      </w:tr>
      <w:tr w:rsidR="002977B7" w:rsidRPr="002977B7" w:rsidTr="002977B7">
        <w:tc>
          <w:tcPr>
            <w:tcW w:w="2179" w:type="dxa"/>
            <w:shd w:val="clear" w:color="auto" w:fill="auto"/>
          </w:tcPr>
          <w:p w:rsidR="002977B7" w:rsidRPr="002977B7" w:rsidRDefault="002977B7" w:rsidP="002977B7">
            <w:pPr>
              <w:ind w:firstLine="0"/>
            </w:pPr>
            <w:r>
              <w:t>Hosey</w:t>
            </w:r>
          </w:p>
        </w:tc>
        <w:tc>
          <w:tcPr>
            <w:tcW w:w="2179" w:type="dxa"/>
            <w:shd w:val="clear" w:color="auto" w:fill="auto"/>
          </w:tcPr>
          <w:p w:rsidR="002977B7" w:rsidRPr="002977B7" w:rsidRDefault="002977B7" w:rsidP="002977B7">
            <w:pPr>
              <w:ind w:firstLine="0"/>
            </w:pPr>
            <w:r>
              <w:t>Howard</w:t>
            </w:r>
          </w:p>
        </w:tc>
        <w:tc>
          <w:tcPr>
            <w:tcW w:w="2180" w:type="dxa"/>
            <w:shd w:val="clear" w:color="auto" w:fill="auto"/>
          </w:tcPr>
          <w:p w:rsidR="002977B7" w:rsidRPr="002977B7" w:rsidRDefault="002977B7" w:rsidP="002977B7">
            <w:pPr>
              <w:ind w:firstLine="0"/>
            </w:pPr>
            <w:r>
              <w:t>Huggins</w:t>
            </w:r>
          </w:p>
        </w:tc>
      </w:tr>
      <w:tr w:rsidR="002977B7" w:rsidRPr="002977B7" w:rsidTr="002977B7">
        <w:tc>
          <w:tcPr>
            <w:tcW w:w="2179" w:type="dxa"/>
            <w:shd w:val="clear" w:color="auto" w:fill="auto"/>
          </w:tcPr>
          <w:p w:rsidR="002977B7" w:rsidRPr="002977B7" w:rsidRDefault="002977B7" w:rsidP="002977B7">
            <w:pPr>
              <w:ind w:firstLine="0"/>
            </w:pPr>
            <w:r>
              <w:t>Hyde</w:t>
            </w:r>
          </w:p>
        </w:tc>
        <w:tc>
          <w:tcPr>
            <w:tcW w:w="2179" w:type="dxa"/>
            <w:shd w:val="clear" w:color="auto" w:fill="auto"/>
          </w:tcPr>
          <w:p w:rsidR="002977B7" w:rsidRPr="002977B7" w:rsidRDefault="002977B7" w:rsidP="002977B7">
            <w:pPr>
              <w:ind w:firstLine="0"/>
            </w:pPr>
            <w:r>
              <w:t>Jefferson</w:t>
            </w:r>
          </w:p>
        </w:tc>
        <w:tc>
          <w:tcPr>
            <w:tcW w:w="2180" w:type="dxa"/>
            <w:shd w:val="clear" w:color="auto" w:fill="auto"/>
          </w:tcPr>
          <w:p w:rsidR="002977B7" w:rsidRPr="002977B7" w:rsidRDefault="002977B7" w:rsidP="002977B7">
            <w:pPr>
              <w:ind w:firstLine="0"/>
            </w:pPr>
            <w:r>
              <w:t>J. E. Johnson</w:t>
            </w:r>
          </w:p>
        </w:tc>
      </w:tr>
      <w:tr w:rsidR="002977B7" w:rsidRPr="002977B7" w:rsidTr="002977B7">
        <w:tc>
          <w:tcPr>
            <w:tcW w:w="2179" w:type="dxa"/>
            <w:shd w:val="clear" w:color="auto" w:fill="auto"/>
          </w:tcPr>
          <w:p w:rsidR="002977B7" w:rsidRPr="002977B7" w:rsidRDefault="002977B7" w:rsidP="002977B7">
            <w:pPr>
              <w:ind w:firstLine="0"/>
            </w:pPr>
            <w:r>
              <w:t>K. O. Johnson</w:t>
            </w:r>
          </w:p>
        </w:tc>
        <w:tc>
          <w:tcPr>
            <w:tcW w:w="2179" w:type="dxa"/>
            <w:shd w:val="clear" w:color="auto" w:fill="auto"/>
          </w:tcPr>
          <w:p w:rsidR="002977B7" w:rsidRPr="002977B7" w:rsidRDefault="002977B7" w:rsidP="002977B7">
            <w:pPr>
              <w:ind w:firstLine="0"/>
            </w:pPr>
            <w:r>
              <w:t>Jones</w:t>
            </w:r>
          </w:p>
        </w:tc>
        <w:tc>
          <w:tcPr>
            <w:tcW w:w="2180" w:type="dxa"/>
            <w:shd w:val="clear" w:color="auto" w:fill="auto"/>
          </w:tcPr>
          <w:p w:rsidR="002977B7" w:rsidRPr="002977B7" w:rsidRDefault="002977B7" w:rsidP="002977B7">
            <w:pPr>
              <w:ind w:firstLine="0"/>
            </w:pPr>
            <w:r>
              <w:t>Jordan</w:t>
            </w:r>
          </w:p>
        </w:tc>
      </w:tr>
      <w:tr w:rsidR="002977B7" w:rsidRPr="002977B7" w:rsidTr="002977B7">
        <w:tc>
          <w:tcPr>
            <w:tcW w:w="2179" w:type="dxa"/>
            <w:shd w:val="clear" w:color="auto" w:fill="auto"/>
          </w:tcPr>
          <w:p w:rsidR="002977B7" w:rsidRPr="002977B7" w:rsidRDefault="002977B7" w:rsidP="002977B7">
            <w:pPr>
              <w:ind w:firstLine="0"/>
            </w:pPr>
            <w:r>
              <w:t>King</w:t>
            </w:r>
          </w:p>
        </w:tc>
        <w:tc>
          <w:tcPr>
            <w:tcW w:w="2179" w:type="dxa"/>
            <w:shd w:val="clear" w:color="auto" w:fill="auto"/>
          </w:tcPr>
          <w:p w:rsidR="002977B7" w:rsidRPr="002977B7" w:rsidRDefault="002977B7" w:rsidP="002977B7">
            <w:pPr>
              <w:ind w:firstLine="0"/>
            </w:pPr>
            <w:r>
              <w:t>Kirby</w:t>
            </w:r>
          </w:p>
        </w:tc>
        <w:tc>
          <w:tcPr>
            <w:tcW w:w="2180" w:type="dxa"/>
            <w:shd w:val="clear" w:color="auto" w:fill="auto"/>
          </w:tcPr>
          <w:p w:rsidR="002977B7" w:rsidRPr="002977B7" w:rsidRDefault="002977B7" w:rsidP="002977B7">
            <w:pPr>
              <w:ind w:firstLine="0"/>
            </w:pPr>
            <w:r>
              <w:t>Ligon</w:t>
            </w:r>
          </w:p>
        </w:tc>
      </w:tr>
      <w:tr w:rsidR="002977B7" w:rsidRPr="002977B7" w:rsidTr="002977B7">
        <w:tc>
          <w:tcPr>
            <w:tcW w:w="2179" w:type="dxa"/>
            <w:shd w:val="clear" w:color="auto" w:fill="auto"/>
          </w:tcPr>
          <w:p w:rsidR="002977B7" w:rsidRPr="002977B7" w:rsidRDefault="002977B7" w:rsidP="002977B7">
            <w:pPr>
              <w:ind w:firstLine="0"/>
            </w:pPr>
            <w:r>
              <w:t>Long</w:t>
            </w:r>
          </w:p>
        </w:tc>
        <w:tc>
          <w:tcPr>
            <w:tcW w:w="2179" w:type="dxa"/>
            <w:shd w:val="clear" w:color="auto" w:fill="auto"/>
          </w:tcPr>
          <w:p w:rsidR="002977B7" w:rsidRPr="002977B7" w:rsidRDefault="002977B7" w:rsidP="002977B7">
            <w:pPr>
              <w:ind w:firstLine="0"/>
            </w:pPr>
            <w:r>
              <w:t>Lowe</w:t>
            </w:r>
          </w:p>
        </w:tc>
        <w:tc>
          <w:tcPr>
            <w:tcW w:w="2180" w:type="dxa"/>
            <w:shd w:val="clear" w:color="auto" w:fill="auto"/>
          </w:tcPr>
          <w:p w:rsidR="002977B7" w:rsidRPr="002977B7" w:rsidRDefault="002977B7" w:rsidP="002977B7">
            <w:pPr>
              <w:ind w:firstLine="0"/>
            </w:pPr>
            <w:r>
              <w:t>Lucas</w:t>
            </w:r>
          </w:p>
        </w:tc>
      </w:tr>
      <w:tr w:rsidR="002977B7" w:rsidRPr="002977B7" w:rsidTr="002977B7">
        <w:tc>
          <w:tcPr>
            <w:tcW w:w="2179" w:type="dxa"/>
            <w:shd w:val="clear" w:color="auto" w:fill="auto"/>
          </w:tcPr>
          <w:p w:rsidR="002977B7" w:rsidRPr="002977B7" w:rsidRDefault="002977B7" w:rsidP="002977B7">
            <w:pPr>
              <w:ind w:firstLine="0"/>
            </w:pPr>
            <w:r>
              <w:t>Magnuson</w:t>
            </w:r>
          </w:p>
        </w:tc>
        <w:tc>
          <w:tcPr>
            <w:tcW w:w="2179" w:type="dxa"/>
            <w:shd w:val="clear" w:color="auto" w:fill="auto"/>
          </w:tcPr>
          <w:p w:rsidR="002977B7" w:rsidRPr="002977B7" w:rsidRDefault="002977B7" w:rsidP="002977B7">
            <w:pPr>
              <w:ind w:firstLine="0"/>
            </w:pPr>
            <w:r>
              <w:t>Matthews</w:t>
            </w:r>
          </w:p>
        </w:tc>
        <w:tc>
          <w:tcPr>
            <w:tcW w:w="2180" w:type="dxa"/>
            <w:shd w:val="clear" w:color="auto" w:fill="auto"/>
          </w:tcPr>
          <w:p w:rsidR="002977B7" w:rsidRPr="002977B7" w:rsidRDefault="002977B7" w:rsidP="002977B7">
            <w:pPr>
              <w:ind w:firstLine="0"/>
            </w:pPr>
            <w:r>
              <w:t>May</w:t>
            </w:r>
          </w:p>
        </w:tc>
      </w:tr>
      <w:tr w:rsidR="002977B7" w:rsidRPr="002977B7" w:rsidTr="002977B7">
        <w:tc>
          <w:tcPr>
            <w:tcW w:w="2179" w:type="dxa"/>
            <w:shd w:val="clear" w:color="auto" w:fill="auto"/>
          </w:tcPr>
          <w:p w:rsidR="002977B7" w:rsidRPr="002977B7" w:rsidRDefault="002977B7" w:rsidP="002977B7">
            <w:pPr>
              <w:ind w:firstLine="0"/>
            </w:pPr>
            <w:r>
              <w:t>McCabe</w:t>
            </w:r>
          </w:p>
        </w:tc>
        <w:tc>
          <w:tcPr>
            <w:tcW w:w="2179" w:type="dxa"/>
            <w:shd w:val="clear" w:color="auto" w:fill="auto"/>
          </w:tcPr>
          <w:p w:rsidR="002977B7" w:rsidRPr="002977B7" w:rsidRDefault="002977B7" w:rsidP="002977B7">
            <w:pPr>
              <w:ind w:firstLine="0"/>
            </w:pPr>
            <w:r>
              <w:t>McCravy</w:t>
            </w:r>
          </w:p>
        </w:tc>
        <w:tc>
          <w:tcPr>
            <w:tcW w:w="2180" w:type="dxa"/>
            <w:shd w:val="clear" w:color="auto" w:fill="auto"/>
          </w:tcPr>
          <w:p w:rsidR="002977B7" w:rsidRPr="002977B7" w:rsidRDefault="002977B7" w:rsidP="002977B7">
            <w:pPr>
              <w:ind w:firstLine="0"/>
            </w:pPr>
            <w:r>
              <w:t>McDaniel</w:t>
            </w:r>
          </w:p>
        </w:tc>
      </w:tr>
      <w:tr w:rsidR="002977B7" w:rsidRPr="002977B7" w:rsidTr="002977B7">
        <w:tc>
          <w:tcPr>
            <w:tcW w:w="2179" w:type="dxa"/>
            <w:shd w:val="clear" w:color="auto" w:fill="auto"/>
          </w:tcPr>
          <w:p w:rsidR="002977B7" w:rsidRPr="002977B7" w:rsidRDefault="002977B7" w:rsidP="002977B7">
            <w:pPr>
              <w:ind w:firstLine="0"/>
            </w:pPr>
            <w:r>
              <w:t>McGarry</w:t>
            </w:r>
          </w:p>
        </w:tc>
        <w:tc>
          <w:tcPr>
            <w:tcW w:w="2179" w:type="dxa"/>
            <w:shd w:val="clear" w:color="auto" w:fill="auto"/>
          </w:tcPr>
          <w:p w:rsidR="002977B7" w:rsidRPr="002977B7" w:rsidRDefault="002977B7" w:rsidP="002977B7">
            <w:pPr>
              <w:ind w:firstLine="0"/>
            </w:pPr>
            <w:r>
              <w:t>McGinnis</w:t>
            </w:r>
          </w:p>
        </w:tc>
        <w:tc>
          <w:tcPr>
            <w:tcW w:w="2180" w:type="dxa"/>
            <w:shd w:val="clear" w:color="auto" w:fill="auto"/>
          </w:tcPr>
          <w:p w:rsidR="002977B7" w:rsidRPr="002977B7" w:rsidRDefault="002977B7" w:rsidP="002977B7">
            <w:pPr>
              <w:ind w:firstLine="0"/>
            </w:pPr>
            <w:r>
              <w:t>McKnight</w:t>
            </w:r>
          </w:p>
        </w:tc>
      </w:tr>
      <w:tr w:rsidR="002977B7" w:rsidRPr="002977B7" w:rsidTr="002977B7">
        <w:tc>
          <w:tcPr>
            <w:tcW w:w="2179" w:type="dxa"/>
            <w:shd w:val="clear" w:color="auto" w:fill="auto"/>
          </w:tcPr>
          <w:p w:rsidR="002977B7" w:rsidRPr="002977B7" w:rsidRDefault="002977B7" w:rsidP="002977B7">
            <w:pPr>
              <w:ind w:firstLine="0"/>
            </w:pPr>
            <w:r>
              <w:t>J. Moore</w:t>
            </w:r>
          </w:p>
        </w:tc>
        <w:tc>
          <w:tcPr>
            <w:tcW w:w="2179" w:type="dxa"/>
            <w:shd w:val="clear" w:color="auto" w:fill="auto"/>
          </w:tcPr>
          <w:p w:rsidR="002977B7" w:rsidRPr="002977B7" w:rsidRDefault="002977B7" w:rsidP="002977B7">
            <w:pPr>
              <w:ind w:firstLine="0"/>
            </w:pPr>
            <w:r>
              <w:t>T. Moore</w:t>
            </w:r>
          </w:p>
        </w:tc>
        <w:tc>
          <w:tcPr>
            <w:tcW w:w="2180" w:type="dxa"/>
            <w:shd w:val="clear" w:color="auto" w:fill="auto"/>
          </w:tcPr>
          <w:p w:rsidR="002977B7" w:rsidRPr="002977B7" w:rsidRDefault="002977B7" w:rsidP="002977B7">
            <w:pPr>
              <w:ind w:firstLine="0"/>
            </w:pPr>
            <w:r>
              <w:t>Morgan</w:t>
            </w:r>
          </w:p>
        </w:tc>
      </w:tr>
      <w:tr w:rsidR="002977B7" w:rsidRPr="002977B7" w:rsidTr="002977B7">
        <w:tc>
          <w:tcPr>
            <w:tcW w:w="2179" w:type="dxa"/>
            <w:shd w:val="clear" w:color="auto" w:fill="auto"/>
          </w:tcPr>
          <w:p w:rsidR="002977B7" w:rsidRPr="002977B7" w:rsidRDefault="002977B7" w:rsidP="002977B7">
            <w:pPr>
              <w:ind w:firstLine="0"/>
            </w:pPr>
            <w:r>
              <w:t>D. C. Moss</w:t>
            </w:r>
          </w:p>
        </w:tc>
        <w:tc>
          <w:tcPr>
            <w:tcW w:w="2179" w:type="dxa"/>
            <w:shd w:val="clear" w:color="auto" w:fill="auto"/>
          </w:tcPr>
          <w:p w:rsidR="002977B7" w:rsidRPr="002977B7" w:rsidRDefault="002977B7" w:rsidP="002977B7">
            <w:pPr>
              <w:ind w:firstLine="0"/>
            </w:pPr>
            <w:r>
              <w:t>V. S. Moss</w:t>
            </w:r>
          </w:p>
        </w:tc>
        <w:tc>
          <w:tcPr>
            <w:tcW w:w="2180" w:type="dxa"/>
            <w:shd w:val="clear" w:color="auto" w:fill="auto"/>
          </w:tcPr>
          <w:p w:rsidR="002977B7" w:rsidRPr="002977B7" w:rsidRDefault="002977B7" w:rsidP="002977B7">
            <w:pPr>
              <w:ind w:firstLine="0"/>
            </w:pPr>
            <w:r>
              <w:t>Murray</w:t>
            </w:r>
          </w:p>
        </w:tc>
      </w:tr>
      <w:tr w:rsidR="002977B7" w:rsidRPr="002977B7" w:rsidTr="002977B7">
        <w:tc>
          <w:tcPr>
            <w:tcW w:w="2179" w:type="dxa"/>
            <w:shd w:val="clear" w:color="auto" w:fill="auto"/>
          </w:tcPr>
          <w:p w:rsidR="002977B7" w:rsidRPr="002977B7" w:rsidRDefault="002977B7" w:rsidP="002977B7">
            <w:pPr>
              <w:ind w:firstLine="0"/>
            </w:pPr>
            <w:r>
              <w:t>B. Newton</w:t>
            </w:r>
          </w:p>
        </w:tc>
        <w:tc>
          <w:tcPr>
            <w:tcW w:w="2179" w:type="dxa"/>
            <w:shd w:val="clear" w:color="auto" w:fill="auto"/>
          </w:tcPr>
          <w:p w:rsidR="002977B7" w:rsidRPr="002977B7" w:rsidRDefault="002977B7" w:rsidP="002977B7">
            <w:pPr>
              <w:ind w:firstLine="0"/>
            </w:pPr>
            <w:r>
              <w:t>Nutt</w:t>
            </w:r>
          </w:p>
        </w:tc>
        <w:tc>
          <w:tcPr>
            <w:tcW w:w="2180" w:type="dxa"/>
            <w:shd w:val="clear" w:color="auto" w:fill="auto"/>
          </w:tcPr>
          <w:p w:rsidR="002977B7" w:rsidRPr="002977B7" w:rsidRDefault="002977B7" w:rsidP="002977B7">
            <w:pPr>
              <w:ind w:firstLine="0"/>
            </w:pPr>
            <w:r>
              <w:t>Oremus</w:t>
            </w:r>
          </w:p>
        </w:tc>
      </w:tr>
      <w:tr w:rsidR="002977B7" w:rsidRPr="002977B7" w:rsidTr="002977B7">
        <w:tc>
          <w:tcPr>
            <w:tcW w:w="2179" w:type="dxa"/>
            <w:shd w:val="clear" w:color="auto" w:fill="auto"/>
          </w:tcPr>
          <w:p w:rsidR="002977B7" w:rsidRPr="002977B7" w:rsidRDefault="002977B7" w:rsidP="002977B7">
            <w:pPr>
              <w:ind w:firstLine="0"/>
            </w:pPr>
            <w:r>
              <w:t>Ott</w:t>
            </w:r>
          </w:p>
        </w:tc>
        <w:tc>
          <w:tcPr>
            <w:tcW w:w="2179" w:type="dxa"/>
            <w:shd w:val="clear" w:color="auto" w:fill="auto"/>
          </w:tcPr>
          <w:p w:rsidR="002977B7" w:rsidRPr="002977B7" w:rsidRDefault="002977B7" w:rsidP="002977B7">
            <w:pPr>
              <w:ind w:firstLine="0"/>
            </w:pPr>
            <w:r>
              <w:t>Pendarvis</w:t>
            </w:r>
          </w:p>
        </w:tc>
        <w:tc>
          <w:tcPr>
            <w:tcW w:w="2180" w:type="dxa"/>
            <w:shd w:val="clear" w:color="auto" w:fill="auto"/>
          </w:tcPr>
          <w:p w:rsidR="002977B7" w:rsidRPr="002977B7" w:rsidRDefault="002977B7" w:rsidP="002977B7">
            <w:pPr>
              <w:ind w:firstLine="0"/>
            </w:pPr>
            <w:r>
              <w:t>Pope</w:t>
            </w:r>
          </w:p>
        </w:tc>
      </w:tr>
      <w:tr w:rsidR="002977B7" w:rsidRPr="002977B7" w:rsidTr="002977B7">
        <w:tc>
          <w:tcPr>
            <w:tcW w:w="2179" w:type="dxa"/>
            <w:shd w:val="clear" w:color="auto" w:fill="auto"/>
          </w:tcPr>
          <w:p w:rsidR="002977B7" w:rsidRPr="002977B7" w:rsidRDefault="002977B7" w:rsidP="002977B7">
            <w:pPr>
              <w:ind w:firstLine="0"/>
            </w:pPr>
            <w:r>
              <w:t>Rivers</w:t>
            </w:r>
          </w:p>
        </w:tc>
        <w:tc>
          <w:tcPr>
            <w:tcW w:w="2179" w:type="dxa"/>
            <w:shd w:val="clear" w:color="auto" w:fill="auto"/>
          </w:tcPr>
          <w:p w:rsidR="002977B7" w:rsidRPr="002977B7" w:rsidRDefault="002977B7" w:rsidP="002977B7">
            <w:pPr>
              <w:ind w:firstLine="0"/>
            </w:pPr>
            <w:r>
              <w:t>Rose</w:t>
            </w:r>
          </w:p>
        </w:tc>
        <w:tc>
          <w:tcPr>
            <w:tcW w:w="2180" w:type="dxa"/>
            <w:shd w:val="clear" w:color="auto" w:fill="auto"/>
          </w:tcPr>
          <w:p w:rsidR="002977B7" w:rsidRPr="002977B7" w:rsidRDefault="002977B7" w:rsidP="002977B7">
            <w:pPr>
              <w:ind w:firstLine="0"/>
            </w:pPr>
            <w:r>
              <w:t>Sandifer</w:t>
            </w:r>
          </w:p>
        </w:tc>
      </w:tr>
      <w:tr w:rsidR="002977B7" w:rsidRPr="002977B7" w:rsidTr="002977B7">
        <w:tc>
          <w:tcPr>
            <w:tcW w:w="2179" w:type="dxa"/>
            <w:shd w:val="clear" w:color="auto" w:fill="auto"/>
          </w:tcPr>
          <w:p w:rsidR="002977B7" w:rsidRPr="002977B7" w:rsidRDefault="002977B7" w:rsidP="002977B7">
            <w:pPr>
              <w:ind w:firstLine="0"/>
            </w:pPr>
            <w:r>
              <w:t>G. M. Smith</w:t>
            </w:r>
          </w:p>
        </w:tc>
        <w:tc>
          <w:tcPr>
            <w:tcW w:w="2179" w:type="dxa"/>
            <w:shd w:val="clear" w:color="auto" w:fill="auto"/>
          </w:tcPr>
          <w:p w:rsidR="002977B7" w:rsidRPr="002977B7" w:rsidRDefault="002977B7" w:rsidP="002977B7">
            <w:pPr>
              <w:ind w:firstLine="0"/>
            </w:pPr>
            <w:r>
              <w:t>G. R. Smith</w:t>
            </w:r>
          </w:p>
        </w:tc>
        <w:tc>
          <w:tcPr>
            <w:tcW w:w="2180" w:type="dxa"/>
            <w:shd w:val="clear" w:color="auto" w:fill="auto"/>
          </w:tcPr>
          <w:p w:rsidR="002977B7" w:rsidRPr="002977B7" w:rsidRDefault="002977B7" w:rsidP="002977B7">
            <w:pPr>
              <w:ind w:firstLine="0"/>
            </w:pPr>
            <w:r>
              <w:t>M. M. Smith</w:t>
            </w:r>
          </w:p>
        </w:tc>
      </w:tr>
      <w:tr w:rsidR="002977B7" w:rsidRPr="002977B7" w:rsidTr="002977B7">
        <w:tc>
          <w:tcPr>
            <w:tcW w:w="2179" w:type="dxa"/>
            <w:shd w:val="clear" w:color="auto" w:fill="auto"/>
          </w:tcPr>
          <w:p w:rsidR="002977B7" w:rsidRPr="002977B7" w:rsidRDefault="002977B7" w:rsidP="002977B7">
            <w:pPr>
              <w:ind w:firstLine="0"/>
            </w:pPr>
            <w:r>
              <w:t>Stavrinakis</w:t>
            </w:r>
          </w:p>
        </w:tc>
        <w:tc>
          <w:tcPr>
            <w:tcW w:w="2179" w:type="dxa"/>
            <w:shd w:val="clear" w:color="auto" w:fill="auto"/>
          </w:tcPr>
          <w:p w:rsidR="002977B7" w:rsidRPr="002977B7" w:rsidRDefault="002977B7" w:rsidP="002977B7">
            <w:pPr>
              <w:ind w:firstLine="0"/>
            </w:pPr>
            <w:r>
              <w:t>Taylor</w:t>
            </w:r>
          </w:p>
        </w:tc>
        <w:tc>
          <w:tcPr>
            <w:tcW w:w="2180" w:type="dxa"/>
            <w:shd w:val="clear" w:color="auto" w:fill="auto"/>
          </w:tcPr>
          <w:p w:rsidR="002977B7" w:rsidRPr="002977B7" w:rsidRDefault="002977B7" w:rsidP="002977B7">
            <w:pPr>
              <w:ind w:firstLine="0"/>
            </w:pPr>
            <w:r>
              <w:t>Tedder</w:t>
            </w:r>
          </w:p>
        </w:tc>
      </w:tr>
      <w:tr w:rsidR="002977B7" w:rsidRPr="002977B7" w:rsidTr="002977B7">
        <w:tc>
          <w:tcPr>
            <w:tcW w:w="2179" w:type="dxa"/>
            <w:shd w:val="clear" w:color="auto" w:fill="auto"/>
          </w:tcPr>
          <w:p w:rsidR="002977B7" w:rsidRPr="002977B7" w:rsidRDefault="002977B7" w:rsidP="002977B7">
            <w:pPr>
              <w:ind w:firstLine="0"/>
            </w:pPr>
            <w:r>
              <w:t>Thayer</w:t>
            </w:r>
          </w:p>
        </w:tc>
        <w:tc>
          <w:tcPr>
            <w:tcW w:w="2179" w:type="dxa"/>
            <w:shd w:val="clear" w:color="auto" w:fill="auto"/>
          </w:tcPr>
          <w:p w:rsidR="002977B7" w:rsidRPr="002977B7" w:rsidRDefault="002977B7" w:rsidP="002977B7">
            <w:pPr>
              <w:ind w:firstLine="0"/>
            </w:pPr>
            <w:r>
              <w:t>Thigpen</w:t>
            </w:r>
          </w:p>
        </w:tc>
        <w:tc>
          <w:tcPr>
            <w:tcW w:w="2180" w:type="dxa"/>
            <w:shd w:val="clear" w:color="auto" w:fill="auto"/>
          </w:tcPr>
          <w:p w:rsidR="002977B7" w:rsidRPr="002977B7" w:rsidRDefault="002977B7" w:rsidP="002977B7">
            <w:pPr>
              <w:ind w:firstLine="0"/>
            </w:pPr>
            <w:r>
              <w:t>Trantham</w:t>
            </w:r>
          </w:p>
        </w:tc>
      </w:tr>
      <w:tr w:rsidR="002977B7" w:rsidRPr="002977B7" w:rsidTr="002977B7">
        <w:tc>
          <w:tcPr>
            <w:tcW w:w="2179" w:type="dxa"/>
            <w:shd w:val="clear" w:color="auto" w:fill="auto"/>
          </w:tcPr>
          <w:p w:rsidR="002977B7" w:rsidRPr="002977B7" w:rsidRDefault="002977B7" w:rsidP="002977B7">
            <w:pPr>
              <w:ind w:firstLine="0"/>
            </w:pPr>
            <w:r>
              <w:t>Weeks</w:t>
            </w:r>
          </w:p>
        </w:tc>
        <w:tc>
          <w:tcPr>
            <w:tcW w:w="2179" w:type="dxa"/>
            <w:shd w:val="clear" w:color="auto" w:fill="auto"/>
          </w:tcPr>
          <w:p w:rsidR="002977B7" w:rsidRPr="002977B7" w:rsidRDefault="002977B7" w:rsidP="002977B7">
            <w:pPr>
              <w:ind w:firstLine="0"/>
            </w:pPr>
            <w:r>
              <w:t>West</w:t>
            </w:r>
          </w:p>
        </w:tc>
        <w:tc>
          <w:tcPr>
            <w:tcW w:w="2180" w:type="dxa"/>
            <w:shd w:val="clear" w:color="auto" w:fill="auto"/>
          </w:tcPr>
          <w:p w:rsidR="002977B7" w:rsidRPr="002977B7" w:rsidRDefault="002977B7" w:rsidP="002977B7">
            <w:pPr>
              <w:ind w:firstLine="0"/>
            </w:pPr>
            <w:r>
              <w:t>Wetmore</w:t>
            </w:r>
          </w:p>
        </w:tc>
      </w:tr>
      <w:tr w:rsidR="002977B7" w:rsidRPr="002977B7" w:rsidTr="002977B7">
        <w:tc>
          <w:tcPr>
            <w:tcW w:w="2179" w:type="dxa"/>
            <w:shd w:val="clear" w:color="auto" w:fill="auto"/>
          </w:tcPr>
          <w:p w:rsidR="002977B7" w:rsidRPr="002977B7" w:rsidRDefault="002977B7" w:rsidP="002977B7">
            <w:pPr>
              <w:ind w:firstLine="0"/>
            </w:pPr>
            <w:r>
              <w:t>Wheeler</w:t>
            </w:r>
          </w:p>
        </w:tc>
        <w:tc>
          <w:tcPr>
            <w:tcW w:w="2179" w:type="dxa"/>
            <w:shd w:val="clear" w:color="auto" w:fill="auto"/>
          </w:tcPr>
          <w:p w:rsidR="002977B7" w:rsidRPr="002977B7" w:rsidRDefault="002977B7" w:rsidP="002977B7">
            <w:pPr>
              <w:ind w:firstLine="0"/>
            </w:pPr>
            <w:r>
              <w:t>White</w:t>
            </w:r>
          </w:p>
        </w:tc>
        <w:tc>
          <w:tcPr>
            <w:tcW w:w="2180" w:type="dxa"/>
            <w:shd w:val="clear" w:color="auto" w:fill="auto"/>
          </w:tcPr>
          <w:p w:rsidR="002977B7" w:rsidRPr="002977B7" w:rsidRDefault="002977B7" w:rsidP="002977B7">
            <w:pPr>
              <w:ind w:firstLine="0"/>
            </w:pPr>
            <w:r>
              <w:t>Whitmire</w:t>
            </w:r>
          </w:p>
        </w:tc>
      </w:tr>
      <w:tr w:rsidR="002977B7" w:rsidRPr="002977B7" w:rsidTr="002977B7">
        <w:tc>
          <w:tcPr>
            <w:tcW w:w="2179" w:type="dxa"/>
            <w:shd w:val="clear" w:color="auto" w:fill="auto"/>
          </w:tcPr>
          <w:p w:rsidR="002977B7" w:rsidRPr="002977B7" w:rsidRDefault="002977B7" w:rsidP="002977B7">
            <w:pPr>
              <w:keepNext/>
              <w:ind w:firstLine="0"/>
            </w:pPr>
            <w:r>
              <w:t>R. Williams</w:t>
            </w:r>
          </w:p>
        </w:tc>
        <w:tc>
          <w:tcPr>
            <w:tcW w:w="2179" w:type="dxa"/>
            <w:shd w:val="clear" w:color="auto" w:fill="auto"/>
          </w:tcPr>
          <w:p w:rsidR="002977B7" w:rsidRPr="002977B7" w:rsidRDefault="002977B7" w:rsidP="002977B7">
            <w:pPr>
              <w:keepNext/>
              <w:ind w:firstLine="0"/>
            </w:pPr>
            <w:r>
              <w:t>S. Williams</w:t>
            </w:r>
          </w:p>
        </w:tc>
        <w:tc>
          <w:tcPr>
            <w:tcW w:w="2180" w:type="dxa"/>
            <w:shd w:val="clear" w:color="auto" w:fill="auto"/>
          </w:tcPr>
          <w:p w:rsidR="002977B7" w:rsidRPr="002977B7" w:rsidRDefault="002977B7" w:rsidP="002977B7">
            <w:pPr>
              <w:keepNext/>
              <w:ind w:firstLine="0"/>
            </w:pPr>
            <w:r>
              <w:t>Willis</w:t>
            </w:r>
          </w:p>
        </w:tc>
      </w:tr>
      <w:tr w:rsidR="002977B7" w:rsidRPr="002977B7" w:rsidTr="002977B7">
        <w:tc>
          <w:tcPr>
            <w:tcW w:w="2179" w:type="dxa"/>
            <w:shd w:val="clear" w:color="auto" w:fill="auto"/>
          </w:tcPr>
          <w:p w:rsidR="002977B7" w:rsidRPr="002977B7" w:rsidRDefault="002977B7" w:rsidP="002977B7">
            <w:pPr>
              <w:keepNext/>
              <w:ind w:firstLine="0"/>
            </w:pPr>
            <w:r>
              <w:t>Wooten</w:t>
            </w:r>
          </w:p>
        </w:tc>
        <w:tc>
          <w:tcPr>
            <w:tcW w:w="2179" w:type="dxa"/>
            <w:shd w:val="clear" w:color="auto" w:fill="auto"/>
          </w:tcPr>
          <w:p w:rsidR="002977B7" w:rsidRPr="002977B7" w:rsidRDefault="002977B7" w:rsidP="002977B7">
            <w:pPr>
              <w:keepNext/>
              <w:ind w:firstLine="0"/>
            </w:pPr>
            <w:r>
              <w:t>Yow</w:t>
            </w: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Total--107</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p w:rsidR="002977B7" w:rsidRDefault="002977B7" w:rsidP="002977B7"/>
    <w:p w:rsidR="002977B7" w:rsidRDefault="002977B7" w:rsidP="002977B7">
      <w:pPr>
        <w:jc w:val="center"/>
        <w:rPr>
          <w:b/>
        </w:rPr>
      </w:pPr>
      <w:r w:rsidRPr="002977B7">
        <w:rPr>
          <w:b/>
        </w:rPr>
        <w:t>Total--0</w:t>
      </w:r>
    </w:p>
    <w:p w:rsidR="002977B7" w:rsidRDefault="002977B7" w:rsidP="002977B7">
      <w:pPr>
        <w:jc w:val="center"/>
        <w:rPr>
          <w:b/>
        </w:rPr>
      </w:pPr>
    </w:p>
    <w:p w:rsidR="002977B7" w:rsidRDefault="002977B7" w:rsidP="002977B7">
      <w:r>
        <w:t xml:space="preserve">So, the Bill was read the second time and ordered to third reading.  </w:t>
      </w:r>
    </w:p>
    <w:p w:rsidR="002977B7" w:rsidRDefault="002977B7" w:rsidP="002977B7"/>
    <w:p w:rsidR="002977B7" w:rsidRDefault="002977B7" w:rsidP="002977B7">
      <w:pPr>
        <w:keepNext/>
        <w:jc w:val="center"/>
        <w:rPr>
          <w:b/>
        </w:rPr>
      </w:pPr>
      <w:r w:rsidRPr="002977B7">
        <w:rPr>
          <w:b/>
        </w:rPr>
        <w:t>S. 158--AMENDED AND ORDERED TO THIRD READING</w:t>
      </w:r>
    </w:p>
    <w:p w:rsidR="002977B7" w:rsidRDefault="002977B7" w:rsidP="002977B7">
      <w:pPr>
        <w:keepNext/>
      </w:pPr>
      <w:r>
        <w:t>The following Bill was taken up:</w:t>
      </w:r>
    </w:p>
    <w:p w:rsidR="002977B7" w:rsidRDefault="002977B7" w:rsidP="002977B7">
      <w:pPr>
        <w:keepNext/>
      </w:pPr>
      <w:bookmarkStart w:id="72" w:name="include_clip_start_149"/>
      <w:bookmarkEnd w:id="72"/>
    </w:p>
    <w:p w:rsidR="002977B7" w:rsidRDefault="002977B7" w:rsidP="002977B7">
      <w:r>
        <w:t>S. 158 --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rsidR="002977B7" w:rsidRDefault="002977B7" w:rsidP="002977B7"/>
    <w:p w:rsidR="002977B7" w:rsidRPr="00F90241" w:rsidRDefault="002977B7" w:rsidP="002977B7">
      <w:r w:rsidRPr="00F90241">
        <w:t>Rep. ANDERSON proposed the following Amendment No. 1S. 158 (COUNCIL\PH\158C002.JN.PH22), which was adopted:</w:t>
      </w:r>
    </w:p>
    <w:p w:rsidR="002977B7" w:rsidRPr="00F90241" w:rsidRDefault="002977B7" w:rsidP="002977B7">
      <w:r w:rsidRPr="00F90241">
        <w:t>Amend the bill, as and if amended, by striking all after the enacting language and inserting:</w:t>
      </w:r>
    </w:p>
    <w:p w:rsidR="002977B7" w:rsidRPr="002977B7" w:rsidRDefault="002977B7" w:rsidP="002977B7">
      <w:pPr>
        <w:rPr>
          <w:color w:val="000000"/>
          <w:u w:color="000000"/>
        </w:rPr>
      </w:pPr>
      <w:r w:rsidRPr="00F90241">
        <w:t>/</w:t>
      </w:r>
      <w:r w:rsidRPr="00F90241">
        <w:tab/>
      </w:r>
      <w:r w:rsidRPr="002977B7">
        <w:rPr>
          <w:color w:val="000000"/>
          <w:u w:color="000000"/>
        </w:rPr>
        <w:t>SECTION</w:t>
      </w:r>
      <w:r w:rsidRPr="002977B7">
        <w:rPr>
          <w:color w:val="000000"/>
          <w:u w:color="000000"/>
        </w:rPr>
        <w:tab/>
        <w:t>1.</w:t>
      </w:r>
      <w:r w:rsidRPr="002977B7">
        <w:rPr>
          <w:color w:val="000000"/>
          <w:u w:color="000000"/>
        </w:rPr>
        <w:tab/>
        <w:t>Section 40</w:t>
      </w:r>
      <w:r w:rsidRPr="002977B7">
        <w:rPr>
          <w:color w:val="000000"/>
          <w:u w:color="000000"/>
        </w:rPr>
        <w:noBreakHyphen/>
        <w:t>57</w:t>
      </w:r>
      <w:r w:rsidRPr="002977B7">
        <w:rPr>
          <w:color w:val="000000"/>
          <w:u w:color="000000"/>
        </w:rPr>
        <w:noBreakHyphen/>
        <w:t>340(B) of the 1976 Code is amended to read:</w:t>
      </w:r>
    </w:p>
    <w:p w:rsidR="002977B7" w:rsidRPr="002977B7" w:rsidRDefault="002977B7" w:rsidP="002977B7">
      <w:pPr>
        <w:rPr>
          <w:color w:val="000000"/>
          <w:u w:color="000000"/>
        </w:rPr>
      </w:pPr>
      <w:r w:rsidRPr="002977B7">
        <w:rPr>
          <w:color w:val="000000"/>
          <w:u w:color="000000"/>
        </w:rPr>
        <w:tab/>
        <w:t>“(B)</w:t>
      </w:r>
      <w:r w:rsidRPr="002977B7">
        <w:rPr>
          <w:color w:val="000000"/>
          <w:u w:val="single" w:color="000000"/>
        </w:rPr>
        <w:t>(1)</w:t>
      </w:r>
      <w:r w:rsidRPr="002977B7">
        <w:rPr>
          <w:color w:val="000000"/>
          <w:u w:color="000000"/>
        </w:rPr>
        <w:tab/>
        <w:t>Exempt from the biennial continuing education required by subsection (A) are a:</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strike/>
          <w:color w:val="000000"/>
          <w:u w:color="000000"/>
        </w:rPr>
        <w:t>(1)</w:t>
      </w:r>
      <w:r w:rsidRPr="002977B7">
        <w:rPr>
          <w:color w:val="000000"/>
          <w:u w:val="single" w:color="000000"/>
        </w:rPr>
        <w:t>(a)</w:t>
      </w:r>
      <w:r w:rsidRPr="002977B7">
        <w:rPr>
          <w:color w:val="000000"/>
          <w:u w:color="000000"/>
        </w:rPr>
        <w:tab/>
        <w:t>salesperson who successfully completes a post</w:t>
      </w:r>
      <w:r w:rsidRPr="002977B7">
        <w:rPr>
          <w:color w:val="000000"/>
          <w:u w:color="000000"/>
        </w:rPr>
        <w:noBreakHyphen/>
        <w:t>licensing course or takes a broker course is exempt for the renewal period during which the course was taken;</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strike/>
          <w:color w:val="000000"/>
          <w:u w:color="000000"/>
        </w:rPr>
        <w:t>(2)</w:t>
      </w:r>
      <w:r w:rsidRPr="002977B7">
        <w:rPr>
          <w:color w:val="000000"/>
          <w:u w:val="single" w:color="000000"/>
        </w:rPr>
        <w:t>(b)</w:t>
      </w:r>
      <w:r w:rsidRPr="002977B7">
        <w:rPr>
          <w:color w:val="000000"/>
          <w:u w:color="000000"/>
        </w:rPr>
        <w:tab/>
        <w:t>licensee while on inactive status;</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strike/>
          <w:color w:val="000000"/>
          <w:u w:color="000000"/>
        </w:rPr>
        <w:t>(3)</w:t>
      </w:r>
      <w:r w:rsidRPr="002977B7">
        <w:rPr>
          <w:color w:val="000000"/>
          <w:u w:val="single" w:color="000000"/>
        </w:rPr>
        <w:t>(c)</w:t>
      </w:r>
      <w:r w:rsidRPr="002977B7">
        <w:rPr>
          <w:color w:val="000000"/>
          <w:u w:color="000000"/>
        </w:rPr>
        <w:tab/>
        <w:t xml:space="preserve">nonresident broker or salesperson who has successfully satisfied the continuing education requirements in their jurisdiction of residence may be exempt with approval of the commission; </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strike/>
          <w:color w:val="000000"/>
          <w:u w:color="000000"/>
        </w:rPr>
        <w:t>(4)</w:t>
      </w:r>
      <w:r w:rsidRPr="002977B7">
        <w:rPr>
          <w:color w:val="000000"/>
          <w:u w:val="single" w:color="000000"/>
        </w:rPr>
        <w:t>(d)</w:t>
      </w:r>
      <w:r w:rsidRPr="002977B7">
        <w:rPr>
          <w:color w:val="000000"/>
          <w:u w:color="000000"/>
        </w:rPr>
        <w:tab/>
      </w:r>
      <w:r w:rsidRPr="002977B7">
        <w:rPr>
          <w:color w:val="000000"/>
          <w:u w:val="single" w:color="000000"/>
        </w:rPr>
        <w:t>broker or salesperson with twenty</w:t>
      </w:r>
      <w:r w:rsidRPr="002977B7">
        <w:rPr>
          <w:color w:val="000000"/>
          <w:u w:val="single" w:color="000000"/>
        </w:rPr>
        <w:noBreakHyphen/>
        <w:t>five years or more of licensure in South Carolina who is sixty</w:t>
      </w:r>
      <w:r w:rsidRPr="002977B7">
        <w:rPr>
          <w:color w:val="000000"/>
          <w:u w:val="single" w:color="000000"/>
        </w:rPr>
        <w:noBreakHyphen/>
        <w:t>five years of age or more may apply for an age</w:t>
      </w:r>
      <w:r w:rsidRPr="002977B7">
        <w:rPr>
          <w:color w:val="000000"/>
          <w:u w:val="single" w:color="000000"/>
        </w:rPr>
        <w:noBreakHyphen/>
        <w:t xml:space="preserve"> and experience</w:t>
      </w:r>
      <w:r w:rsidRPr="002977B7">
        <w:rPr>
          <w:color w:val="000000"/>
          <w:u w:val="single" w:color="000000"/>
        </w:rPr>
        <w:noBreakHyphen/>
        <w:t>based full continuing education waiver, and upon granting of the waiver, is exempt from the continuing education requirements of this chapter;</w:t>
      </w:r>
      <w:r w:rsidRPr="002977B7">
        <w:rPr>
          <w:color w:val="000000"/>
          <w:u w:color="000000"/>
        </w:rPr>
        <w:t xml:space="preserve"> or</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(e)</w:t>
      </w:r>
      <w:r w:rsidRPr="002977B7">
        <w:rPr>
          <w:color w:val="000000"/>
          <w:u w:color="000000"/>
        </w:rPr>
        <w:tab/>
        <w:t>broker or salesperson with a minimum of twenty</w:t>
      </w:r>
      <w:r w:rsidRPr="002977B7">
        <w:rPr>
          <w:color w:val="000000"/>
          <w:u w:color="000000"/>
        </w:rPr>
        <w:noBreakHyphen/>
        <w:t xml:space="preserve">five years of licensure </w:t>
      </w:r>
      <w:r w:rsidRPr="002977B7">
        <w:rPr>
          <w:color w:val="000000"/>
          <w:u w:val="single" w:color="000000"/>
        </w:rPr>
        <w:t>in South Carolina</w:t>
      </w:r>
      <w:r w:rsidRPr="002977B7">
        <w:rPr>
          <w:color w:val="000000"/>
          <w:u w:color="000000"/>
        </w:rPr>
        <w:t xml:space="preserve"> may apply to be granted an experience</w:t>
      </w:r>
      <w:r w:rsidRPr="002977B7">
        <w:rPr>
          <w:color w:val="000000"/>
          <w:u w:color="000000"/>
        </w:rPr>
        <w:noBreakHyphen/>
        <w:t xml:space="preserve">based partial continuing education waiver, and upon granting of the waiver, is required to complete only the mandatory four hour core course biennially to maintain active licensure. </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val="single" w:color="000000"/>
        </w:rPr>
        <w:t>(2)</w:t>
      </w:r>
      <w:r w:rsidRPr="002977B7">
        <w:rPr>
          <w:color w:val="000000"/>
          <w:u w:color="000000"/>
        </w:rPr>
        <w:t xml:space="preserve"> </w:t>
      </w:r>
      <w:r w:rsidRPr="002977B7">
        <w:rPr>
          <w:color w:val="000000"/>
          <w:u w:color="000000"/>
        </w:rPr>
        <w:tab/>
        <w:t>A broker</w:t>
      </w:r>
      <w:r w:rsidRPr="002977B7">
        <w:rPr>
          <w:color w:val="000000"/>
          <w:u w:color="000000"/>
        </w:rPr>
        <w:noBreakHyphen/>
        <w:t>in</w:t>
      </w:r>
      <w:r w:rsidRPr="002977B7">
        <w:rPr>
          <w:color w:val="000000"/>
          <w:u w:color="000000"/>
        </w:rPr>
        <w:noBreakHyphen/>
        <w:t>charge who has been granted a partial continuing education waiver is required to take the four hour core course and the mandated four hour broker</w:t>
      </w:r>
      <w:r w:rsidRPr="002977B7">
        <w:rPr>
          <w:color w:val="000000"/>
          <w:u w:color="000000"/>
        </w:rPr>
        <w:noBreakHyphen/>
        <w:t>in</w:t>
      </w:r>
      <w:r w:rsidRPr="002977B7">
        <w:rPr>
          <w:color w:val="000000"/>
          <w:u w:color="000000"/>
        </w:rPr>
        <w:noBreakHyphen/>
        <w:t xml:space="preserve">charge course biennially. </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val="single" w:color="000000"/>
        </w:rPr>
        <w:t>(3)</w:t>
      </w:r>
      <w:r w:rsidRPr="002977B7">
        <w:rPr>
          <w:color w:val="000000"/>
          <w:u w:color="000000"/>
        </w:rPr>
        <w:t xml:space="preserve"> </w:t>
      </w:r>
      <w:r w:rsidRPr="002977B7">
        <w:rPr>
          <w:color w:val="000000"/>
          <w:u w:color="000000"/>
        </w:rPr>
        <w:tab/>
        <w:t>A licensee who previously has been granted a full continuing education waiver by the commission is exempt from the continuing education requirements of this chapter.”</w:t>
      </w:r>
    </w:p>
    <w:p w:rsidR="002977B7" w:rsidRPr="002977B7" w:rsidRDefault="002977B7" w:rsidP="002977B7">
      <w:pPr>
        <w:rPr>
          <w:color w:val="000000"/>
          <w:u w:color="000000"/>
        </w:rPr>
      </w:pPr>
      <w:r w:rsidRPr="002977B7">
        <w:rPr>
          <w:color w:val="000000"/>
          <w:u w:color="000000"/>
        </w:rPr>
        <w:t>SECTION</w:t>
      </w:r>
      <w:r w:rsidRPr="002977B7">
        <w:rPr>
          <w:color w:val="000000"/>
          <w:u w:color="000000"/>
        </w:rPr>
        <w:tab/>
        <w:t>2.</w:t>
      </w:r>
      <w:r w:rsidRPr="002977B7">
        <w:rPr>
          <w:color w:val="000000"/>
          <w:u w:color="000000"/>
        </w:rPr>
        <w:tab/>
        <w:t>This act takes effect upon approval by the Governor.</w:t>
      </w:r>
      <w:r w:rsidR="001E65EB">
        <w:rPr>
          <w:color w:val="000000"/>
          <w:u w:color="000000"/>
        </w:rPr>
        <w:t xml:space="preserve">   </w:t>
      </w:r>
      <w:r w:rsidRPr="002977B7">
        <w:rPr>
          <w:color w:val="000000"/>
          <w:u w:color="000000"/>
        </w:rPr>
        <w:t>/</w:t>
      </w:r>
    </w:p>
    <w:p w:rsidR="002977B7" w:rsidRPr="00F90241" w:rsidRDefault="002977B7" w:rsidP="002977B7">
      <w:r w:rsidRPr="00F90241">
        <w:t>Renumber sections to conform.</w:t>
      </w:r>
    </w:p>
    <w:p w:rsidR="002977B7" w:rsidRDefault="002977B7" w:rsidP="002977B7">
      <w:r w:rsidRPr="00F90241">
        <w:t>Amend title to conform.</w:t>
      </w:r>
    </w:p>
    <w:p w:rsidR="002977B7" w:rsidRDefault="002977B7" w:rsidP="002977B7"/>
    <w:p w:rsidR="002977B7" w:rsidRDefault="002977B7" w:rsidP="002977B7">
      <w:r>
        <w:t>Rep. ANDERSON explained the amendment.</w:t>
      </w:r>
    </w:p>
    <w:p w:rsidR="002977B7" w:rsidRDefault="002977B7" w:rsidP="002977B7">
      <w:r>
        <w:t>The amendment was then adopted.</w:t>
      </w:r>
    </w:p>
    <w:p w:rsidR="002977B7" w:rsidRDefault="002977B7" w:rsidP="002977B7"/>
    <w:p w:rsidR="002977B7" w:rsidRPr="00B731FD" w:rsidRDefault="002977B7" w:rsidP="002977B7">
      <w:r w:rsidRPr="00B731FD">
        <w:t>Rep. BRADLEY proposed the following Amendment No. 2</w:t>
      </w:r>
      <w:r w:rsidR="001E65EB">
        <w:t xml:space="preserve"> to </w:t>
      </w:r>
      <w:r w:rsidRPr="00B731FD">
        <w:t>S. 158 (COUNCIL\WAB\158C001.RT.WAB22), which was adopted:</w:t>
      </w:r>
    </w:p>
    <w:p w:rsidR="002977B7" w:rsidRPr="002977B7" w:rsidRDefault="002977B7" w:rsidP="002977B7">
      <w:pPr>
        <w:rPr>
          <w:color w:val="000000"/>
          <w:u w:color="000000"/>
        </w:rPr>
      </w:pPr>
      <w:r w:rsidRPr="00B731FD">
        <w:t xml:space="preserve">Amend the bill, as and if amended, by </w:t>
      </w:r>
      <w:r w:rsidRPr="002977B7">
        <w:rPr>
          <w:color w:val="000000"/>
          <w:u w:color="000000"/>
        </w:rPr>
        <w:t>adding an appropriately numbered SECTION to read:</w:t>
      </w:r>
    </w:p>
    <w:p w:rsidR="002977B7" w:rsidRPr="002977B7" w:rsidRDefault="002977B7" w:rsidP="002977B7">
      <w:pPr>
        <w:rPr>
          <w:color w:val="000000"/>
          <w:u w:color="000000"/>
        </w:rPr>
      </w:pPr>
      <w:r w:rsidRPr="002977B7">
        <w:rPr>
          <w:color w:val="000000"/>
          <w:u w:color="000000"/>
        </w:rPr>
        <w:t>/</w:t>
      </w:r>
      <w:r w:rsidRPr="002977B7">
        <w:rPr>
          <w:color w:val="000000"/>
          <w:u w:color="000000"/>
        </w:rPr>
        <w:tab/>
        <w:t>SECTION</w:t>
      </w:r>
      <w:r w:rsidRPr="002977B7">
        <w:rPr>
          <w:color w:val="000000"/>
          <w:u w:color="000000"/>
        </w:rPr>
        <w:tab/>
        <w:t>__.</w:t>
      </w:r>
      <w:r w:rsidRPr="002977B7">
        <w:rPr>
          <w:color w:val="000000"/>
          <w:u w:color="000000"/>
        </w:rPr>
        <w:tab/>
        <w:t>Section 35</w:t>
      </w:r>
      <w:r w:rsidRPr="002977B7">
        <w:rPr>
          <w:color w:val="000000"/>
          <w:u w:color="000000"/>
        </w:rPr>
        <w:noBreakHyphen/>
        <w:t>1</w:t>
      </w:r>
      <w:r w:rsidRPr="002977B7">
        <w:rPr>
          <w:color w:val="000000"/>
          <w:u w:color="000000"/>
        </w:rPr>
        <w:noBreakHyphen/>
        <w:t>411(h) of the 1976 Code is amended to read:</w:t>
      </w:r>
    </w:p>
    <w:p w:rsidR="002977B7" w:rsidRPr="002977B7" w:rsidRDefault="002977B7" w:rsidP="002977B7">
      <w:pPr>
        <w:rPr>
          <w:color w:val="000000"/>
          <w:u w:color="000000"/>
        </w:rPr>
      </w:pPr>
      <w:r w:rsidRPr="002977B7">
        <w:rPr>
          <w:color w:val="000000"/>
          <w:u w:color="000000"/>
        </w:rPr>
        <w:tab/>
        <w:t>“(h)</w:t>
      </w:r>
      <w:r w:rsidRPr="002977B7">
        <w:rPr>
          <w:color w:val="000000"/>
          <w:u w:color="000000"/>
        </w:rPr>
        <w:tab/>
        <w:t>A rule adopted or order issued under this chapter may require an individual registered under Section 35</w:t>
      </w:r>
      <w:r w:rsidRPr="002977B7">
        <w:rPr>
          <w:color w:val="000000"/>
          <w:u w:color="000000"/>
        </w:rPr>
        <w:noBreakHyphen/>
        <w:t>1</w:t>
      </w:r>
      <w:r w:rsidRPr="002977B7">
        <w:rPr>
          <w:color w:val="000000"/>
          <w:u w:color="000000"/>
        </w:rPr>
        <w:noBreakHyphen/>
        <w:t>402 or 35</w:t>
      </w:r>
      <w:r w:rsidRPr="002977B7">
        <w:rPr>
          <w:color w:val="000000"/>
          <w:u w:color="000000"/>
        </w:rPr>
        <w:noBreakHyphen/>
        <w:t>1</w:t>
      </w:r>
      <w:r w:rsidRPr="002977B7">
        <w:rPr>
          <w:color w:val="000000"/>
          <w:u w:color="000000"/>
        </w:rPr>
        <w:noBreakHyphen/>
        <w:t>404 to participate in a continuing education program approved by the Securities and Exchange Commission and administered by a self</w:t>
      </w:r>
      <w:r w:rsidRPr="002977B7">
        <w:rPr>
          <w:color w:val="000000"/>
          <w:u w:color="000000"/>
        </w:rPr>
        <w:noBreakHyphen/>
        <w:t>regulatory organization or, in the absence of such a program, a rule adopted or order issued under this chapter may require continuing education for an individual registered under Section 35</w:t>
      </w:r>
      <w:r w:rsidRPr="002977B7">
        <w:rPr>
          <w:color w:val="000000"/>
          <w:u w:color="000000"/>
        </w:rPr>
        <w:noBreakHyphen/>
        <w:t>1</w:t>
      </w:r>
      <w:r w:rsidRPr="002977B7">
        <w:rPr>
          <w:color w:val="000000"/>
          <w:u w:color="000000"/>
        </w:rPr>
        <w:noBreakHyphen/>
        <w:t xml:space="preserve">404 </w:t>
      </w:r>
      <w:r w:rsidRPr="002977B7">
        <w:rPr>
          <w:color w:val="000000"/>
          <w:u w:val="single" w:color="000000"/>
        </w:rPr>
        <w:t>except for such registered individuals with twenty</w:t>
      </w:r>
      <w:r w:rsidRPr="002977B7">
        <w:rPr>
          <w:color w:val="000000"/>
          <w:u w:val="single" w:color="000000"/>
        </w:rPr>
        <w:noBreakHyphen/>
        <w:t>five years or more of experience in South Carolina who are sixty</w:t>
      </w:r>
      <w:r w:rsidRPr="002977B7">
        <w:rPr>
          <w:color w:val="000000"/>
          <w:u w:val="single" w:color="000000"/>
        </w:rPr>
        <w:noBreakHyphen/>
        <w:t>five years of age or more</w:t>
      </w:r>
      <w:r w:rsidRPr="002977B7">
        <w:rPr>
          <w:color w:val="000000"/>
          <w:u w:color="000000"/>
        </w:rPr>
        <w:t>.”</w:t>
      </w:r>
      <w:r w:rsidRPr="002977B7">
        <w:rPr>
          <w:color w:val="000000"/>
          <w:u w:color="000000"/>
        </w:rPr>
        <w:tab/>
      </w:r>
      <w:r w:rsidRPr="002977B7">
        <w:rPr>
          <w:color w:val="000000"/>
          <w:u w:color="000000"/>
        </w:rPr>
        <w:tab/>
        <w:t>/</w:t>
      </w:r>
    </w:p>
    <w:p w:rsidR="002977B7" w:rsidRPr="002977B7" w:rsidRDefault="002977B7" w:rsidP="002977B7">
      <w:pPr>
        <w:rPr>
          <w:color w:val="000000"/>
          <w:u w:color="000000"/>
        </w:rPr>
      </w:pPr>
      <w:r w:rsidRPr="002977B7">
        <w:rPr>
          <w:color w:val="000000"/>
          <w:u w:color="000000"/>
        </w:rPr>
        <w:t>Amend the bill further by adding an appropriately numbered SECTION to read:</w:t>
      </w:r>
    </w:p>
    <w:p w:rsidR="002977B7" w:rsidRPr="002977B7" w:rsidRDefault="002977B7" w:rsidP="002977B7">
      <w:pPr>
        <w:rPr>
          <w:color w:val="000000"/>
          <w:u w:color="000000"/>
        </w:rPr>
      </w:pPr>
      <w:r w:rsidRPr="002977B7">
        <w:rPr>
          <w:color w:val="000000"/>
          <w:u w:color="000000"/>
        </w:rPr>
        <w:t>/</w:t>
      </w:r>
      <w:r w:rsidRPr="002977B7">
        <w:rPr>
          <w:color w:val="000000"/>
          <w:u w:color="000000"/>
        </w:rPr>
        <w:tab/>
        <w:t>SECTION</w:t>
      </w:r>
      <w:r w:rsidRPr="002977B7">
        <w:rPr>
          <w:color w:val="000000"/>
          <w:u w:color="000000"/>
        </w:rPr>
        <w:tab/>
        <w:t>__.</w:t>
      </w:r>
      <w:r w:rsidRPr="002977B7">
        <w:rPr>
          <w:color w:val="000000"/>
          <w:u w:color="000000"/>
        </w:rPr>
        <w:tab/>
        <w:t>Section 38</w:t>
      </w:r>
      <w:r w:rsidRPr="002977B7">
        <w:rPr>
          <w:color w:val="000000"/>
          <w:u w:color="000000"/>
        </w:rPr>
        <w:noBreakHyphen/>
        <w:t>43</w:t>
      </w:r>
      <w:r w:rsidRPr="002977B7">
        <w:rPr>
          <w:color w:val="000000"/>
          <w:u w:color="000000"/>
        </w:rPr>
        <w:noBreakHyphen/>
        <w:t>106 of the 1976 Code is amended by adding an appropriately lettered subsection to read:</w:t>
      </w:r>
    </w:p>
    <w:p w:rsidR="002977B7" w:rsidRPr="002977B7" w:rsidRDefault="002977B7" w:rsidP="002977B7">
      <w:pPr>
        <w:rPr>
          <w:color w:val="000000"/>
          <w:u w:color="000000"/>
        </w:rPr>
      </w:pPr>
      <w:r w:rsidRPr="002977B7">
        <w:rPr>
          <w:color w:val="000000"/>
          <w:u w:color="000000"/>
        </w:rPr>
        <w:tab/>
        <w:t>“(  )</w:t>
      </w:r>
      <w:r w:rsidRPr="002977B7">
        <w:rPr>
          <w:color w:val="000000"/>
          <w:u w:color="000000"/>
        </w:rPr>
        <w:tab/>
        <w:t>A licensee with twenty</w:t>
      </w:r>
      <w:r w:rsidRPr="002977B7">
        <w:rPr>
          <w:color w:val="000000"/>
          <w:u w:color="000000"/>
        </w:rPr>
        <w:noBreakHyphen/>
        <w:t>five years or more of experience in South Carolina who is sixty</w:t>
      </w:r>
      <w:r w:rsidRPr="002977B7">
        <w:rPr>
          <w:color w:val="000000"/>
          <w:u w:color="000000"/>
        </w:rPr>
        <w:noBreakHyphen/>
        <w:t>five years of age or more is exempt from the continuing education requirements of this chapter.”</w:t>
      </w:r>
      <w:r w:rsidRPr="002977B7">
        <w:rPr>
          <w:color w:val="000000"/>
          <w:u w:color="000000"/>
        </w:rPr>
        <w:tab/>
      </w:r>
      <w:r w:rsidRPr="002977B7">
        <w:rPr>
          <w:color w:val="000000"/>
          <w:u w:color="000000"/>
        </w:rPr>
        <w:tab/>
      </w:r>
      <w:r w:rsidRPr="002977B7">
        <w:rPr>
          <w:color w:val="000000"/>
          <w:u w:color="000000"/>
        </w:rPr>
        <w:tab/>
        <w:t>/</w:t>
      </w:r>
    </w:p>
    <w:p w:rsidR="002977B7" w:rsidRPr="00B731FD" w:rsidRDefault="002977B7" w:rsidP="002977B7">
      <w:r w:rsidRPr="00B731FD">
        <w:t>Renumber sections to conform.</w:t>
      </w:r>
    </w:p>
    <w:p w:rsidR="002977B7" w:rsidRDefault="002977B7" w:rsidP="002977B7">
      <w:r w:rsidRPr="00B731FD">
        <w:t>Amend title to conform.</w:t>
      </w:r>
    </w:p>
    <w:p w:rsidR="002977B7" w:rsidRDefault="002977B7" w:rsidP="002977B7"/>
    <w:p w:rsidR="002977B7" w:rsidRDefault="002977B7" w:rsidP="002977B7">
      <w:r>
        <w:t>Rep. BRADLEY explained the amendment.</w:t>
      </w:r>
    </w:p>
    <w:p w:rsidR="002977B7" w:rsidRDefault="002977B7" w:rsidP="002977B7">
      <w:r>
        <w:t>The amendment was then adopted.</w:t>
      </w:r>
    </w:p>
    <w:p w:rsidR="002977B7" w:rsidRDefault="002977B7" w:rsidP="002977B7"/>
    <w:p w:rsidR="002977B7" w:rsidRDefault="002977B7" w:rsidP="002977B7">
      <w:r>
        <w:t>The question recurred to the passage of the Bill.</w:t>
      </w:r>
    </w:p>
    <w:p w:rsidR="001E65EB" w:rsidRDefault="001E65EB" w:rsidP="002977B7"/>
    <w:p w:rsidR="002977B7" w:rsidRDefault="002977B7" w:rsidP="002977B7">
      <w:r>
        <w:t xml:space="preserve">The yeas and nays were taken resulting as follows: </w:t>
      </w:r>
    </w:p>
    <w:p w:rsidR="002977B7" w:rsidRDefault="002977B7" w:rsidP="002977B7">
      <w:pPr>
        <w:jc w:val="center"/>
      </w:pPr>
      <w:r>
        <w:t xml:space="preserve"> </w:t>
      </w:r>
      <w:bookmarkStart w:id="73" w:name="vote_start157"/>
      <w:bookmarkEnd w:id="73"/>
      <w:r>
        <w:t>Yeas 99; Nays 0</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Bannister</w:t>
            </w:r>
          </w:p>
        </w:tc>
        <w:tc>
          <w:tcPr>
            <w:tcW w:w="2179" w:type="dxa"/>
            <w:shd w:val="clear" w:color="auto" w:fill="auto"/>
          </w:tcPr>
          <w:p w:rsidR="002977B7" w:rsidRPr="002977B7" w:rsidRDefault="002977B7" w:rsidP="002977B7">
            <w:pPr>
              <w:ind w:firstLine="0"/>
            </w:pPr>
            <w:r>
              <w:t>Bernstein</w:t>
            </w:r>
          </w:p>
        </w:tc>
        <w:tc>
          <w:tcPr>
            <w:tcW w:w="2180" w:type="dxa"/>
            <w:shd w:val="clear" w:color="auto" w:fill="auto"/>
          </w:tcPr>
          <w:p w:rsidR="002977B7" w:rsidRPr="002977B7" w:rsidRDefault="002977B7" w:rsidP="002977B7">
            <w:pPr>
              <w:ind w:firstLine="0"/>
            </w:pPr>
            <w:r>
              <w:t>Blackwell</w:t>
            </w:r>
          </w:p>
        </w:tc>
      </w:tr>
      <w:tr w:rsidR="002977B7" w:rsidRPr="002977B7" w:rsidTr="002977B7">
        <w:tc>
          <w:tcPr>
            <w:tcW w:w="2179" w:type="dxa"/>
            <w:shd w:val="clear" w:color="auto" w:fill="auto"/>
          </w:tcPr>
          <w:p w:rsidR="002977B7" w:rsidRPr="002977B7" w:rsidRDefault="002977B7" w:rsidP="002977B7">
            <w:pPr>
              <w:ind w:firstLine="0"/>
            </w:pPr>
            <w:r>
              <w:t>Brawley</w:t>
            </w:r>
          </w:p>
        </w:tc>
        <w:tc>
          <w:tcPr>
            <w:tcW w:w="2179" w:type="dxa"/>
            <w:shd w:val="clear" w:color="auto" w:fill="auto"/>
          </w:tcPr>
          <w:p w:rsidR="002977B7" w:rsidRPr="002977B7" w:rsidRDefault="002977B7" w:rsidP="002977B7">
            <w:pPr>
              <w:ind w:firstLine="0"/>
            </w:pPr>
            <w:r>
              <w:t>Brittain</w:t>
            </w:r>
          </w:p>
        </w:tc>
        <w:tc>
          <w:tcPr>
            <w:tcW w:w="2180" w:type="dxa"/>
            <w:shd w:val="clear" w:color="auto" w:fill="auto"/>
          </w:tcPr>
          <w:p w:rsidR="002977B7" w:rsidRPr="002977B7" w:rsidRDefault="002977B7" w:rsidP="002977B7">
            <w:pPr>
              <w:ind w:firstLine="0"/>
            </w:pPr>
            <w:r>
              <w:t>Bryant</w:t>
            </w:r>
          </w:p>
        </w:tc>
      </w:tr>
      <w:tr w:rsidR="002977B7" w:rsidRPr="002977B7" w:rsidTr="002977B7">
        <w:tc>
          <w:tcPr>
            <w:tcW w:w="2179" w:type="dxa"/>
            <w:shd w:val="clear" w:color="auto" w:fill="auto"/>
          </w:tcPr>
          <w:p w:rsidR="002977B7" w:rsidRPr="002977B7" w:rsidRDefault="002977B7" w:rsidP="002977B7">
            <w:pPr>
              <w:ind w:firstLine="0"/>
            </w:pPr>
            <w:r>
              <w:t>Burns</w:t>
            </w:r>
          </w:p>
        </w:tc>
        <w:tc>
          <w:tcPr>
            <w:tcW w:w="2179" w:type="dxa"/>
            <w:shd w:val="clear" w:color="auto" w:fill="auto"/>
          </w:tcPr>
          <w:p w:rsidR="002977B7" w:rsidRPr="002977B7" w:rsidRDefault="002977B7" w:rsidP="002977B7">
            <w:pPr>
              <w:ind w:firstLine="0"/>
            </w:pPr>
            <w:r>
              <w:t>Carter</w:t>
            </w:r>
          </w:p>
        </w:tc>
        <w:tc>
          <w:tcPr>
            <w:tcW w:w="2180" w:type="dxa"/>
            <w:shd w:val="clear" w:color="auto" w:fill="auto"/>
          </w:tcPr>
          <w:p w:rsidR="002977B7" w:rsidRPr="002977B7" w:rsidRDefault="002977B7" w:rsidP="002977B7">
            <w:pPr>
              <w:ind w:firstLine="0"/>
            </w:pPr>
            <w:r>
              <w:t>Caskey</w:t>
            </w:r>
          </w:p>
        </w:tc>
      </w:tr>
      <w:tr w:rsidR="002977B7" w:rsidRPr="002977B7" w:rsidTr="002977B7">
        <w:tc>
          <w:tcPr>
            <w:tcW w:w="2179" w:type="dxa"/>
            <w:shd w:val="clear" w:color="auto" w:fill="auto"/>
          </w:tcPr>
          <w:p w:rsidR="002977B7" w:rsidRPr="002977B7" w:rsidRDefault="002977B7" w:rsidP="002977B7">
            <w:pPr>
              <w:ind w:firstLine="0"/>
            </w:pPr>
            <w:r>
              <w:t>Chumley</w:t>
            </w:r>
          </w:p>
        </w:tc>
        <w:tc>
          <w:tcPr>
            <w:tcW w:w="2179" w:type="dxa"/>
            <w:shd w:val="clear" w:color="auto" w:fill="auto"/>
          </w:tcPr>
          <w:p w:rsidR="002977B7" w:rsidRPr="002977B7" w:rsidRDefault="002977B7" w:rsidP="002977B7">
            <w:pPr>
              <w:ind w:firstLine="0"/>
            </w:pPr>
            <w:r>
              <w:t>Clyburn</w:t>
            </w:r>
          </w:p>
        </w:tc>
        <w:tc>
          <w:tcPr>
            <w:tcW w:w="2180" w:type="dxa"/>
            <w:shd w:val="clear" w:color="auto" w:fill="auto"/>
          </w:tcPr>
          <w:p w:rsidR="002977B7" w:rsidRPr="002977B7" w:rsidRDefault="002977B7" w:rsidP="002977B7">
            <w:pPr>
              <w:ind w:firstLine="0"/>
            </w:pPr>
            <w:r>
              <w:t>Cogswell</w:t>
            </w:r>
          </w:p>
        </w:tc>
      </w:tr>
      <w:tr w:rsidR="002977B7" w:rsidRPr="002977B7" w:rsidTr="002977B7">
        <w:tc>
          <w:tcPr>
            <w:tcW w:w="2179" w:type="dxa"/>
            <w:shd w:val="clear" w:color="auto" w:fill="auto"/>
          </w:tcPr>
          <w:p w:rsidR="002977B7" w:rsidRPr="002977B7" w:rsidRDefault="002977B7" w:rsidP="002977B7">
            <w:pPr>
              <w:ind w:firstLine="0"/>
            </w:pPr>
            <w:r>
              <w:t>Collins</w:t>
            </w:r>
          </w:p>
        </w:tc>
        <w:tc>
          <w:tcPr>
            <w:tcW w:w="2179" w:type="dxa"/>
            <w:shd w:val="clear" w:color="auto" w:fill="auto"/>
          </w:tcPr>
          <w:p w:rsidR="002977B7" w:rsidRPr="002977B7" w:rsidRDefault="002977B7" w:rsidP="002977B7">
            <w:pPr>
              <w:ind w:firstLine="0"/>
            </w:pPr>
            <w:r>
              <w:t>W. Cox</w:t>
            </w:r>
          </w:p>
        </w:tc>
        <w:tc>
          <w:tcPr>
            <w:tcW w:w="2180" w:type="dxa"/>
            <w:shd w:val="clear" w:color="auto" w:fill="auto"/>
          </w:tcPr>
          <w:p w:rsidR="002977B7" w:rsidRPr="002977B7" w:rsidRDefault="002977B7" w:rsidP="002977B7">
            <w:pPr>
              <w:ind w:firstLine="0"/>
            </w:pPr>
            <w:r>
              <w:t>Crawford</w:t>
            </w:r>
          </w:p>
        </w:tc>
      </w:tr>
      <w:tr w:rsidR="002977B7" w:rsidRPr="002977B7" w:rsidTr="002977B7">
        <w:tc>
          <w:tcPr>
            <w:tcW w:w="2179" w:type="dxa"/>
            <w:shd w:val="clear" w:color="auto" w:fill="auto"/>
          </w:tcPr>
          <w:p w:rsidR="002977B7" w:rsidRPr="002977B7" w:rsidRDefault="002977B7" w:rsidP="002977B7">
            <w:pPr>
              <w:ind w:firstLine="0"/>
            </w:pPr>
            <w:r>
              <w:t>Dabney</w:t>
            </w:r>
          </w:p>
        </w:tc>
        <w:tc>
          <w:tcPr>
            <w:tcW w:w="2179" w:type="dxa"/>
            <w:shd w:val="clear" w:color="auto" w:fill="auto"/>
          </w:tcPr>
          <w:p w:rsidR="002977B7" w:rsidRPr="002977B7" w:rsidRDefault="002977B7" w:rsidP="002977B7">
            <w:pPr>
              <w:ind w:firstLine="0"/>
            </w:pPr>
            <w:r>
              <w:t>Daning</w:t>
            </w:r>
          </w:p>
        </w:tc>
        <w:tc>
          <w:tcPr>
            <w:tcW w:w="2180" w:type="dxa"/>
            <w:shd w:val="clear" w:color="auto" w:fill="auto"/>
          </w:tcPr>
          <w:p w:rsidR="002977B7" w:rsidRPr="002977B7" w:rsidRDefault="002977B7" w:rsidP="002977B7">
            <w:pPr>
              <w:ind w:firstLine="0"/>
            </w:pPr>
            <w:r>
              <w:t>Davis</w:t>
            </w:r>
          </w:p>
        </w:tc>
      </w:tr>
      <w:tr w:rsidR="002977B7" w:rsidRPr="002977B7" w:rsidTr="002977B7">
        <w:tc>
          <w:tcPr>
            <w:tcW w:w="2179" w:type="dxa"/>
            <w:shd w:val="clear" w:color="auto" w:fill="auto"/>
          </w:tcPr>
          <w:p w:rsidR="002977B7" w:rsidRPr="002977B7" w:rsidRDefault="002977B7" w:rsidP="002977B7">
            <w:pPr>
              <w:ind w:firstLine="0"/>
            </w:pPr>
            <w:r>
              <w:t>Dillard</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Erickson</w:t>
            </w:r>
          </w:p>
        </w:tc>
      </w:tr>
      <w:tr w:rsidR="002977B7" w:rsidRPr="002977B7" w:rsidTr="002977B7">
        <w:tc>
          <w:tcPr>
            <w:tcW w:w="2179" w:type="dxa"/>
            <w:shd w:val="clear" w:color="auto" w:fill="auto"/>
          </w:tcPr>
          <w:p w:rsidR="002977B7" w:rsidRPr="002977B7" w:rsidRDefault="002977B7" w:rsidP="002977B7">
            <w:pPr>
              <w:ind w:firstLine="0"/>
            </w:pPr>
            <w:r>
              <w:t>Felder</w:t>
            </w:r>
          </w:p>
        </w:tc>
        <w:tc>
          <w:tcPr>
            <w:tcW w:w="2179" w:type="dxa"/>
            <w:shd w:val="clear" w:color="auto" w:fill="auto"/>
          </w:tcPr>
          <w:p w:rsidR="002977B7" w:rsidRPr="002977B7" w:rsidRDefault="002977B7" w:rsidP="002977B7">
            <w:pPr>
              <w:ind w:firstLine="0"/>
            </w:pPr>
            <w:r>
              <w:t>Finlay</w:t>
            </w:r>
          </w:p>
        </w:tc>
        <w:tc>
          <w:tcPr>
            <w:tcW w:w="2180" w:type="dxa"/>
            <w:shd w:val="clear" w:color="auto" w:fill="auto"/>
          </w:tcPr>
          <w:p w:rsidR="002977B7" w:rsidRPr="002977B7" w:rsidRDefault="002977B7" w:rsidP="002977B7">
            <w:pPr>
              <w:ind w:firstLine="0"/>
            </w:pPr>
            <w:r>
              <w:t>Forrest</w:t>
            </w:r>
          </w:p>
        </w:tc>
      </w:tr>
      <w:tr w:rsidR="002977B7" w:rsidRPr="002977B7" w:rsidTr="002977B7">
        <w:tc>
          <w:tcPr>
            <w:tcW w:w="2179" w:type="dxa"/>
            <w:shd w:val="clear" w:color="auto" w:fill="auto"/>
          </w:tcPr>
          <w:p w:rsidR="002977B7" w:rsidRPr="002977B7" w:rsidRDefault="002977B7" w:rsidP="002977B7">
            <w:pPr>
              <w:ind w:firstLine="0"/>
            </w:pPr>
            <w:r>
              <w:t>Fry</w:t>
            </w:r>
          </w:p>
        </w:tc>
        <w:tc>
          <w:tcPr>
            <w:tcW w:w="2179" w:type="dxa"/>
            <w:shd w:val="clear" w:color="auto" w:fill="auto"/>
          </w:tcPr>
          <w:p w:rsidR="002977B7" w:rsidRPr="002977B7" w:rsidRDefault="002977B7" w:rsidP="002977B7">
            <w:pPr>
              <w:ind w:firstLine="0"/>
            </w:pPr>
            <w:r>
              <w:t>Gagnon</w:t>
            </w:r>
          </w:p>
        </w:tc>
        <w:tc>
          <w:tcPr>
            <w:tcW w:w="2180" w:type="dxa"/>
            <w:shd w:val="clear" w:color="auto" w:fill="auto"/>
          </w:tcPr>
          <w:p w:rsidR="002977B7" w:rsidRPr="002977B7" w:rsidRDefault="002977B7" w:rsidP="002977B7">
            <w:pPr>
              <w:ind w:firstLine="0"/>
            </w:pPr>
            <w:r>
              <w:t>Garvin</w:t>
            </w:r>
          </w:p>
        </w:tc>
      </w:tr>
      <w:tr w:rsidR="002977B7" w:rsidRPr="002977B7" w:rsidTr="002977B7">
        <w:tc>
          <w:tcPr>
            <w:tcW w:w="2179" w:type="dxa"/>
            <w:shd w:val="clear" w:color="auto" w:fill="auto"/>
          </w:tcPr>
          <w:p w:rsidR="002977B7" w:rsidRPr="002977B7" w:rsidRDefault="002977B7" w:rsidP="002977B7">
            <w:pPr>
              <w:ind w:firstLine="0"/>
            </w:pPr>
            <w:r>
              <w:t>Gatch</w:t>
            </w:r>
          </w:p>
        </w:tc>
        <w:tc>
          <w:tcPr>
            <w:tcW w:w="2179" w:type="dxa"/>
            <w:shd w:val="clear" w:color="auto" w:fill="auto"/>
          </w:tcPr>
          <w:p w:rsidR="002977B7" w:rsidRPr="002977B7" w:rsidRDefault="002977B7" w:rsidP="002977B7">
            <w:pPr>
              <w:ind w:firstLine="0"/>
            </w:pPr>
            <w:r>
              <w:t>Gilliard</w:t>
            </w:r>
          </w:p>
        </w:tc>
        <w:tc>
          <w:tcPr>
            <w:tcW w:w="2180" w:type="dxa"/>
            <w:shd w:val="clear" w:color="auto" w:fill="auto"/>
          </w:tcPr>
          <w:p w:rsidR="002977B7" w:rsidRPr="002977B7" w:rsidRDefault="002977B7" w:rsidP="002977B7">
            <w:pPr>
              <w:ind w:firstLine="0"/>
            </w:pPr>
            <w:r>
              <w:t>Haddon</w:t>
            </w:r>
          </w:p>
        </w:tc>
      </w:tr>
      <w:tr w:rsidR="002977B7" w:rsidRPr="002977B7" w:rsidTr="002977B7">
        <w:tc>
          <w:tcPr>
            <w:tcW w:w="2179" w:type="dxa"/>
            <w:shd w:val="clear" w:color="auto" w:fill="auto"/>
          </w:tcPr>
          <w:p w:rsidR="002977B7" w:rsidRPr="002977B7" w:rsidRDefault="002977B7" w:rsidP="002977B7">
            <w:pPr>
              <w:ind w:firstLine="0"/>
            </w:pPr>
            <w:r>
              <w:t>Hart</w:t>
            </w:r>
          </w:p>
        </w:tc>
        <w:tc>
          <w:tcPr>
            <w:tcW w:w="2179" w:type="dxa"/>
            <w:shd w:val="clear" w:color="auto" w:fill="auto"/>
          </w:tcPr>
          <w:p w:rsidR="002977B7" w:rsidRPr="002977B7" w:rsidRDefault="002977B7" w:rsidP="002977B7">
            <w:pPr>
              <w:ind w:firstLine="0"/>
            </w:pPr>
            <w:r>
              <w:t>Hayes</w:t>
            </w:r>
          </w:p>
        </w:tc>
        <w:tc>
          <w:tcPr>
            <w:tcW w:w="2180" w:type="dxa"/>
            <w:shd w:val="clear" w:color="auto" w:fill="auto"/>
          </w:tcPr>
          <w:p w:rsidR="002977B7" w:rsidRPr="002977B7" w:rsidRDefault="002977B7" w:rsidP="002977B7">
            <w:pPr>
              <w:ind w:firstLine="0"/>
            </w:pPr>
            <w:r>
              <w:t>Henegan</w:t>
            </w:r>
          </w:p>
        </w:tc>
      </w:tr>
      <w:tr w:rsidR="002977B7" w:rsidRPr="002977B7" w:rsidTr="002977B7">
        <w:tc>
          <w:tcPr>
            <w:tcW w:w="2179" w:type="dxa"/>
            <w:shd w:val="clear" w:color="auto" w:fill="auto"/>
          </w:tcPr>
          <w:p w:rsidR="002977B7" w:rsidRPr="002977B7" w:rsidRDefault="002977B7" w:rsidP="002977B7">
            <w:pPr>
              <w:ind w:firstLine="0"/>
            </w:pPr>
            <w:r>
              <w:t>Herbkersman</w:t>
            </w:r>
          </w:p>
        </w:tc>
        <w:tc>
          <w:tcPr>
            <w:tcW w:w="2179" w:type="dxa"/>
            <w:shd w:val="clear" w:color="auto" w:fill="auto"/>
          </w:tcPr>
          <w:p w:rsidR="002977B7" w:rsidRPr="002977B7" w:rsidRDefault="002977B7" w:rsidP="002977B7">
            <w:pPr>
              <w:ind w:firstLine="0"/>
            </w:pPr>
            <w:r>
              <w:t>Hewitt</w:t>
            </w:r>
          </w:p>
        </w:tc>
        <w:tc>
          <w:tcPr>
            <w:tcW w:w="2180" w:type="dxa"/>
            <w:shd w:val="clear" w:color="auto" w:fill="auto"/>
          </w:tcPr>
          <w:p w:rsidR="002977B7" w:rsidRPr="002977B7" w:rsidRDefault="002977B7" w:rsidP="002977B7">
            <w:pPr>
              <w:ind w:firstLine="0"/>
            </w:pPr>
            <w:r>
              <w:t>Hill</w:t>
            </w:r>
          </w:p>
        </w:tc>
      </w:tr>
      <w:tr w:rsidR="002977B7" w:rsidRPr="002977B7" w:rsidTr="002977B7">
        <w:tc>
          <w:tcPr>
            <w:tcW w:w="2179" w:type="dxa"/>
            <w:shd w:val="clear" w:color="auto" w:fill="auto"/>
          </w:tcPr>
          <w:p w:rsidR="002977B7" w:rsidRPr="002977B7" w:rsidRDefault="002977B7" w:rsidP="002977B7">
            <w:pPr>
              <w:ind w:firstLine="0"/>
            </w:pPr>
            <w:r>
              <w:t>Hiott</w:t>
            </w:r>
          </w:p>
        </w:tc>
        <w:tc>
          <w:tcPr>
            <w:tcW w:w="2179" w:type="dxa"/>
            <w:shd w:val="clear" w:color="auto" w:fill="auto"/>
          </w:tcPr>
          <w:p w:rsidR="002977B7" w:rsidRPr="002977B7" w:rsidRDefault="002977B7" w:rsidP="002977B7">
            <w:pPr>
              <w:ind w:firstLine="0"/>
            </w:pPr>
            <w:r>
              <w:t>Hosey</w:t>
            </w:r>
          </w:p>
        </w:tc>
        <w:tc>
          <w:tcPr>
            <w:tcW w:w="2180" w:type="dxa"/>
            <w:shd w:val="clear" w:color="auto" w:fill="auto"/>
          </w:tcPr>
          <w:p w:rsidR="002977B7" w:rsidRPr="002977B7" w:rsidRDefault="002977B7" w:rsidP="002977B7">
            <w:pPr>
              <w:ind w:firstLine="0"/>
            </w:pPr>
            <w:r>
              <w:t>Howard</w:t>
            </w:r>
          </w:p>
        </w:tc>
      </w:tr>
      <w:tr w:rsidR="002977B7" w:rsidRPr="002977B7" w:rsidTr="002977B7">
        <w:tc>
          <w:tcPr>
            <w:tcW w:w="2179" w:type="dxa"/>
            <w:shd w:val="clear" w:color="auto" w:fill="auto"/>
          </w:tcPr>
          <w:p w:rsidR="002977B7" w:rsidRPr="002977B7" w:rsidRDefault="002977B7" w:rsidP="002977B7">
            <w:pPr>
              <w:ind w:firstLine="0"/>
            </w:pPr>
            <w:r>
              <w:t>Huggins</w:t>
            </w:r>
          </w:p>
        </w:tc>
        <w:tc>
          <w:tcPr>
            <w:tcW w:w="2179" w:type="dxa"/>
            <w:shd w:val="clear" w:color="auto" w:fill="auto"/>
          </w:tcPr>
          <w:p w:rsidR="002977B7" w:rsidRPr="002977B7" w:rsidRDefault="002977B7" w:rsidP="002977B7">
            <w:pPr>
              <w:ind w:firstLine="0"/>
            </w:pPr>
            <w:r>
              <w:t>Hyde</w:t>
            </w:r>
          </w:p>
        </w:tc>
        <w:tc>
          <w:tcPr>
            <w:tcW w:w="2180" w:type="dxa"/>
            <w:shd w:val="clear" w:color="auto" w:fill="auto"/>
          </w:tcPr>
          <w:p w:rsidR="002977B7" w:rsidRPr="002977B7" w:rsidRDefault="002977B7" w:rsidP="002977B7">
            <w:pPr>
              <w:ind w:firstLine="0"/>
            </w:pPr>
            <w:r>
              <w:t>Jefferson</w:t>
            </w:r>
          </w:p>
        </w:tc>
      </w:tr>
      <w:tr w:rsidR="002977B7" w:rsidRPr="002977B7" w:rsidTr="002977B7">
        <w:tc>
          <w:tcPr>
            <w:tcW w:w="2179" w:type="dxa"/>
            <w:shd w:val="clear" w:color="auto" w:fill="auto"/>
          </w:tcPr>
          <w:p w:rsidR="002977B7" w:rsidRPr="002977B7" w:rsidRDefault="002977B7" w:rsidP="002977B7">
            <w:pPr>
              <w:ind w:firstLine="0"/>
            </w:pPr>
            <w:r>
              <w:t>J. E. Johnson</w:t>
            </w:r>
          </w:p>
        </w:tc>
        <w:tc>
          <w:tcPr>
            <w:tcW w:w="2179" w:type="dxa"/>
            <w:shd w:val="clear" w:color="auto" w:fill="auto"/>
          </w:tcPr>
          <w:p w:rsidR="002977B7" w:rsidRPr="002977B7" w:rsidRDefault="002977B7" w:rsidP="002977B7">
            <w:pPr>
              <w:ind w:firstLine="0"/>
            </w:pPr>
            <w:r>
              <w:t>J. L. Johnson</w:t>
            </w:r>
          </w:p>
        </w:tc>
        <w:tc>
          <w:tcPr>
            <w:tcW w:w="2180" w:type="dxa"/>
            <w:shd w:val="clear" w:color="auto" w:fill="auto"/>
          </w:tcPr>
          <w:p w:rsidR="002977B7" w:rsidRPr="002977B7" w:rsidRDefault="002977B7" w:rsidP="002977B7">
            <w:pPr>
              <w:ind w:firstLine="0"/>
            </w:pPr>
            <w:r>
              <w:t>K. O. Johnson</w:t>
            </w:r>
          </w:p>
        </w:tc>
      </w:tr>
      <w:tr w:rsidR="002977B7" w:rsidRPr="002977B7" w:rsidTr="002977B7">
        <w:tc>
          <w:tcPr>
            <w:tcW w:w="2179" w:type="dxa"/>
            <w:shd w:val="clear" w:color="auto" w:fill="auto"/>
          </w:tcPr>
          <w:p w:rsidR="002977B7" w:rsidRPr="002977B7" w:rsidRDefault="002977B7" w:rsidP="002977B7">
            <w:pPr>
              <w:ind w:firstLine="0"/>
            </w:pPr>
            <w:r>
              <w:t>Jones</w:t>
            </w:r>
          </w:p>
        </w:tc>
        <w:tc>
          <w:tcPr>
            <w:tcW w:w="2179" w:type="dxa"/>
            <w:shd w:val="clear" w:color="auto" w:fill="auto"/>
          </w:tcPr>
          <w:p w:rsidR="002977B7" w:rsidRPr="002977B7" w:rsidRDefault="002977B7" w:rsidP="002977B7">
            <w:pPr>
              <w:ind w:firstLine="0"/>
            </w:pPr>
            <w:r>
              <w:t>Jordan</w:t>
            </w:r>
          </w:p>
        </w:tc>
        <w:tc>
          <w:tcPr>
            <w:tcW w:w="2180" w:type="dxa"/>
            <w:shd w:val="clear" w:color="auto" w:fill="auto"/>
          </w:tcPr>
          <w:p w:rsidR="002977B7" w:rsidRPr="002977B7" w:rsidRDefault="002977B7" w:rsidP="002977B7">
            <w:pPr>
              <w:ind w:firstLine="0"/>
            </w:pPr>
            <w:r>
              <w:t>Ligon</w:t>
            </w:r>
          </w:p>
        </w:tc>
      </w:tr>
      <w:tr w:rsidR="002977B7" w:rsidRPr="002977B7" w:rsidTr="002977B7">
        <w:tc>
          <w:tcPr>
            <w:tcW w:w="2179" w:type="dxa"/>
            <w:shd w:val="clear" w:color="auto" w:fill="auto"/>
          </w:tcPr>
          <w:p w:rsidR="002977B7" w:rsidRPr="002977B7" w:rsidRDefault="002977B7" w:rsidP="002977B7">
            <w:pPr>
              <w:ind w:firstLine="0"/>
            </w:pPr>
            <w:r>
              <w:t>Long</w:t>
            </w:r>
          </w:p>
        </w:tc>
        <w:tc>
          <w:tcPr>
            <w:tcW w:w="2179" w:type="dxa"/>
            <w:shd w:val="clear" w:color="auto" w:fill="auto"/>
          </w:tcPr>
          <w:p w:rsidR="002977B7" w:rsidRPr="002977B7" w:rsidRDefault="002977B7" w:rsidP="002977B7">
            <w:pPr>
              <w:ind w:firstLine="0"/>
            </w:pPr>
            <w:r>
              <w:t>Lowe</w:t>
            </w:r>
          </w:p>
        </w:tc>
        <w:tc>
          <w:tcPr>
            <w:tcW w:w="2180" w:type="dxa"/>
            <w:shd w:val="clear" w:color="auto" w:fill="auto"/>
          </w:tcPr>
          <w:p w:rsidR="002977B7" w:rsidRPr="002977B7" w:rsidRDefault="002977B7" w:rsidP="002977B7">
            <w:pPr>
              <w:ind w:firstLine="0"/>
            </w:pPr>
            <w:r>
              <w:t>Lucas</w:t>
            </w:r>
          </w:p>
        </w:tc>
      </w:tr>
      <w:tr w:rsidR="002977B7" w:rsidRPr="002977B7" w:rsidTr="002977B7">
        <w:tc>
          <w:tcPr>
            <w:tcW w:w="2179" w:type="dxa"/>
            <w:shd w:val="clear" w:color="auto" w:fill="auto"/>
          </w:tcPr>
          <w:p w:rsidR="002977B7" w:rsidRPr="002977B7" w:rsidRDefault="002977B7" w:rsidP="002977B7">
            <w:pPr>
              <w:ind w:firstLine="0"/>
            </w:pPr>
            <w:r>
              <w:t>Magnuson</w:t>
            </w:r>
          </w:p>
        </w:tc>
        <w:tc>
          <w:tcPr>
            <w:tcW w:w="2179" w:type="dxa"/>
            <w:shd w:val="clear" w:color="auto" w:fill="auto"/>
          </w:tcPr>
          <w:p w:rsidR="002977B7" w:rsidRPr="002977B7" w:rsidRDefault="002977B7" w:rsidP="002977B7">
            <w:pPr>
              <w:ind w:firstLine="0"/>
            </w:pPr>
            <w:r>
              <w:t>May</w:t>
            </w:r>
          </w:p>
        </w:tc>
        <w:tc>
          <w:tcPr>
            <w:tcW w:w="2180" w:type="dxa"/>
            <w:shd w:val="clear" w:color="auto" w:fill="auto"/>
          </w:tcPr>
          <w:p w:rsidR="002977B7" w:rsidRPr="002977B7" w:rsidRDefault="002977B7" w:rsidP="002977B7">
            <w:pPr>
              <w:ind w:firstLine="0"/>
            </w:pPr>
            <w:r>
              <w:t>McCabe</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McDaniel</w:t>
            </w:r>
          </w:p>
        </w:tc>
        <w:tc>
          <w:tcPr>
            <w:tcW w:w="2180" w:type="dxa"/>
            <w:shd w:val="clear" w:color="auto" w:fill="auto"/>
          </w:tcPr>
          <w:p w:rsidR="002977B7" w:rsidRPr="002977B7" w:rsidRDefault="002977B7" w:rsidP="002977B7">
            <w:pPr>
              <w:ind w:firstLine="0"/>
            </w:pPr>
            <w:r>
              <w:t>McGarry</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J. Moore</w:t>
            </w:r>
          </w:p>
        </w:tc>
        <w:tc>
          <w:tcPr>
            <w:tcW w:w="2180" w:type="dxa"/>
            <w:shd w:val="clear" w:color="auto" w:fill="auto"/>
          </w:tcPr>
          <w:p w:rsidR="002977B7" w:rsidRPr="002977B7" w:rsidRDefault="002977B7" w:rsidP="002977B7">
            <w:pPr>
              <w:ind w:firstLine="0"/>
            </w:pPr>
            <w:r>
              <w:t>T. Moore</w:t>
            </w:r>
          </w:p>
        </w:tc>
      </w:tr>
      <w:tr w:rsidR="002977B7" w:rsidRPr="002977B7" w:rsidTr="002977B7">
        <w:tc>
          <w:tcPr>
            <w:tcW w:w="2179" w:type="dxa"/>
            <w:shd w:val="clear" w:color="auto" w:fill="auto"/>
          </w:tcPr>
          <w:p w:rsidR="002977B7" w:rsidRPr="002977B7" w:rsidRDefault="002977B7" w:rsidP="002977B7">
            <w:pPr>
              <w:ind w:firstLine="0"/>
            </w:pPr>
            <w:r>
              <w:t>Morgan</w:t>
            </w:r>
          </w:p>
        </w:tc>
        <w:tc>
          <w:tcPr>
            <w:tcW w:w="2179" w:type="dxa"/>
            <w:shd w:val="clear" w:color="auto" w:fill="auto"/>
          </w:tcPr>
          <w:p w:rsidR="002977B7" w:rsidRPr="002977B7" w:rsidRDefault="002977B7" w:rsidP="002977B7">
            <w:pPr>
              <w:ind w:firstLine="0"/>
            </w:pPr>
            <w:r>
              <w:t>D. C. Moss</w:t>
            </w:r>
          </w:p>
        </w:tc>
        <w:tc>
          <w:tcPr>
            <w:tcW w:w="2180" w:type="dxa"/>
            <w:shd w:val="clear" w:color="auto" w:fill="auto"/>
          </w:tcPr>
          <w:p w:rsidR="002977B7" w:rsidRPr="002977B7" w:rsidRDefault="002977B7" w:rsidP="002977B7">
            <w:pPr>
              <w:ind w:firstLine="0"/>
            </w:pPr>
            <w:r>
              <w:t>V. S. Moss</w:t>
            </w:r>
          </w:p>
        </w:tc>
      </w:tr>
      <w:tr w:rsidR="002977B7" w:rsidRPr="002977B7" w:rsidTr="002977B7">
        <w:tc>
          <w:tcPr>
            <w:tcW w:w="2179" w:type="dxa"/>
            <w:shd w:val="clear" w:color="auto" w:fill="auto"/>
          </w:tcPr>
          <w:p w:rsidR="002977B7" w:rsidRPr="002977B7" w:rsidRDefault="002977B7" w:rsidP="002977B7">
            <w:pPr>
              <w:ind w:firstLine="0"/>
            </w:pPr>
            <w:r>
              <w:t>Murray</w:t>
            </w:r>
          </w:p>
        </w:tc>
        <w:tc>
          <w:tcPr>
            <w:tcW w:w="2179" w:type="dxa"/>
            <w:shd w:val="clear" w:color="auto" w:fill="auto"/>
          </w:tcPr>
          <w:p w:rsidR="002977B7" w:rsidRPr="002977B7" w:rsidRDefault="002977B7" w:rsidP="002977B7">
            <w:pPr>
              <w:ind w:firstLine="0"/>
            </w:pPr>
            <w:r>
              <w:t>B. Newton</w:t>
            </w:r>
          </w:p>
        </w:tc>
        <w:tc>
          <w:tcPr>
            <w:tcW w:w="2180" w:type="dxa"/>
            <w:shd w:val="clear" w:color="auto" w:fill="auto"/>
          </w:tcPr>
          <w:p w:rsidR="002977B7" w:rsidRPr="002977B7" w:rsidRDefault="002977B7" w:rsidP="002977B7">
            <w:pPr>
              <w:ind w:firstLine="0"/>
            </w:pPr>
            <w:r>
              <w:t>Nutt</w:t>
            </w:r>
          </w:p>
        </w:tc>
      </w:tr>
      <w:tr w:rsidR="002977B7" w:rsidRPr="002977B7" w:rsidTr="002977B7">
        <w:tc>
          <w:tcPr>
            <w:tcW w:w="2179" w:type="dxa"/>
            <w:shd w:val="clear" w:color="auto" w:fill="auto"/>
          </w:tcPr>
          <w:p w:rsidR="002977B7" w:rsidRPr="002977B7" w:rsidRDefault="002977B7" w:rsidP="002977B7">
            <w:pPr>
              <w:ind w:firstLine="0"/>
            </w:pPr>
            <w:r>
              <w:t>Oremus</w:t>
            </w:r>
          </w:p>
        </w:tc>
        <w:tc>
          <w:tcPr>
            <w:tcW w:w="2179" w:type="dxa"/>
            <w:shd w:val="clear" w:color="auto" w:fill="auto"/>
          </w:tcPr>
          <w:p w:rsidR="002977B7" w:rsidRPr="002977B7" w:rsidRDefault="002977B7" w:rsidP="002977B7">
            <w:pPr>
              <w:ind w:firstLine="0"/>
            </w:pPr>
            <w:r>
              <w:t>Ott</w:t>
            </w:r>
          </w:p>
        </w:tc>
        <w:tc>
          <w:tcPr>
            <w:tcW w:w="2180" w:type="dxa"/>
            <w:shd w:val="clear" w:color="auto" w:fill="auto"/>
          </w:tcPr>
          <w:p w:rsidR="002977B7" w:rsidRPr="002977B7" w:rsidRDefault="002977B7" w:rsidP="002977B7">
            <w:pPr>
              <w:ind w:firstLine="0"/>
            </w:pPr>
            <w:r>
              <w:t>Pendarvis</w:t>
            </w:r>
          </w:p>
        </w:tc>
      </w:tr>
      <w:tr w:rsidR="002977B7" w:rsidRPr="002977B7" w:rsidTr="002977B7">
        <w:tc>
          <w:tcPr>
            <w:tcW w:w="2179" w:type="dxa"/>
            <w:shd w:val="clear" w:color="auto" w:fill="auto"/>
          </w:tcPr>
          <w:p w:rsidR="002977B7" w:rsidRPr="002977B7" w:rsidRDefault="002977B7" w:rsidP="002977B7">
            <w:pPr>
              <w:ind w:firstLine="0"/>
            </w:pPr>
            <w:r>
              <w:t>Pope</w:t>
            </w:r>
          </w:p>
        </w:tc>
        <w:tc>
          <w:tcPr>
            <w:tcW w:w="2179" w:type="dxa"/>
            <w:shd w:val="clear" w:color="auto" w:fill="auto"/>
          </w:tcPr>
          <w:p w:rsidR="002977B7" w:rsidRPr="002977B7" w:rsidRDefault="002977B7" w:rsidP="002977B7">
            <w:pPr>
              <w:ind w:firstLine="0"/>
            </w:pPr>
            <w:r>
              <w:t>Rivers</w:t>
            </w:r>
          </w:p>
        </w:tc>
        <w:tc>
          <w:tcPr>
            <w:tcW w:w="2180" w:type="dxa"/>
            <w:shd w:val="clear" w:color="auto" w:fill="auto"/>
          </w:tcPr>
          <w:p w:rsidR="002977B7" w:rsidRPr="002977B7" w:rsidRDefault="002977B7" w:rsidP="002977B7">
            <w:pPr>
              <w:ind w:firstLine="0"/>
            </w:pPr>
            <w:r>
              <w:t>Robinson</w:t>
            </w:r>
          </w:p>
        </w:tc>
      </w:tr>
      <w:tr w:rsidR="002977B7" w:rsidRPr="002977B7" w:rsidTr="002977B7">
        <w:tc>
          <w:tcPr>
            <w:tcW w:w="2179" w:type="dxa"/>
            <w:shd w:val="clear" w:color="auto" w:fill="auto"/>
          </w:tcPr>
          <w:p w:rsidR="002977B7" w:rsidRPr="002977B7" w:rsidRDefault="002977B7" w:rsidP="002977B7">
            <w:pPr>
              <w:ind w:firstLine="0"/>
            </w:pPr>
            <w:r>
              <w:t>Rose</w:t>
            </w:r>
          </w:p>
        </w:tc>
        <w:tc>
          <w:tcPr>
            <w:tcW w:w="2179" w:type="dxa"/>
            <w:shd w:val="clear" w:color="auto" w:fill="auto"/>
          </w:tcPr>
          <w:p w:rsidR="002977B7" w:rsidRPr="002977B7" w:rsidRDefault="002977B7" w:rsidP="002977B7">
            <w:pPr>
              <w:ind w:firstLine="0"/>
            </w:pPr>
            <w:r>
              <w:t>Sandifer</w:t>
            </w:r>
          </w:p>
        </w:tc>
        <w:tc>
          <w:tcPr>
            <w:tcW w:w="2180" w:type="dxa"/>
            <w:shd w:val="clear" w:color="auto" w:fill="auto"/>
          </w:tcPr>
          <w:p w:rsidR="002977B7" w:rsidRPr="002977B7" w:rsidRDefault="002977B7" w:rsidP="002977B7">
            <w:pPr>
              <w:ind w:firstLine="0"/>
            </w:pPr>
            <w:r>
              <w:t>G. M. Smith</w:t>
            </w:r>
          </w:p>
        </w:tc>
      </w:tr>
      <w:tr w:rsidR="002977B7" w:rsidRPr="002977B7" w:rsidTr="002977B7">
        <w:tc>
          <w:tcPr>
            <w:tcW w:w="2179" w:type="dxa"/>
            <w:shd w:val="clear" w:color="auto" w:fill="auto"/>
          </w:tcPr>
          <w:p w:rsidR="002977B7" w:rsidRPr="002977B7" w:rsidRDefault="002977B7" w:rsidP="002977B7">
            <w:pPr>
              <w:ind w:firstLine="0"/>
            </w:pPr>
            <w:r>
              <w:t>G. R. Smith</w:t>
            </w:r>
          </w:p>
        </w:tc>
        <w:tc>
          <w:tcPr>
            <w:tcW w:w="2179" w:type="dxa"/>
            <w:shd w:val="clear" w:color="auto" w:fill="auto"/>
          </w:tcPr>
          <w:p w:rsidR="002977B7" w:rsidRPr="002977B7" w:rsidRDefault="002977B7" w:rsidP="002977B7">
            <w:pPr>
              <w:ind w:firstLine="0"/>
            </w:pPr>
            <w:r>
              <w:t>M. M. Smith</w:t>
            </w:r>
          </w:p>
        </w:tc>
        <w:tc>
          <w:tcPr>
            <w:tcW w:w="2180" w:type="dxa"/>
            <w:shd w:val="clear" w:color="auto" w:fill="auto"/>
          </w:tcPr>
          <w:p w:rsidR="002977B7" w:rsidRPr="002977B7" w:rsidRDefault="002977B7" w:rsidP="002977B7">
            <w:pPr>
              <w:ind w:firstLine="0"/>
            </w:pPr>
            <w:r>
              <w:t>Taylor</w:t>
            </w:r>
          </w:p>
        </w:tc>
      </w:tr>
      <w:tr w:rsidR="002977B7" w:rsidRPr="002977B7" w:rsidTr="002977B7">
        <w:tc>
          <w:tcPr>
            <w:tcW w:w="2179" w:type="dxa"/>
            <w:shd w:val="clear" w:color="auto" w:fill="auto"/>
          </w:tcPr>
          <w:p w:rsidR="002977B7" w:rsidRPr="002977B7" w:rsidRDefault="002977B7" w:rsidP="002977B7">
            <w:pPr>
              <w:ind w:firstLine="0"/>
            </w:pPr>
            <w:r>
              <w:t>Tedder</w:t>
            </w:r>
          </w:p>
        </w:tc>
        <w:tc>
          <w:tcPr>
            <w:tcW w:w="2179" w:type="dxa"/>
            <w:shd w:val="clear" w:color="auto" w:fill="auto"/>
          </w:tcPr>
          <w:p w:rsidR="002977B7" w:rsidRPr="002977B7" w:rsidRDefault="002977B7" w:rsidP="002977B7">
            <w:pPr>
              <w:ind w:firstLine="0"/>
            </w:pPr>
            <w:r>
              <w:t>Thayer</w:t>
            </w:r>
          </w:p>
        </w:tc>
        <w:tc>
          <w:tcPr>
            <w:tcW w:w="2180" w:type="dxa"/>
            <w:shd w:val="clear" w:color="auto" w:fill="auto"/>
          </w:tcPr>
          <w:p w:rsidR="002977B7" w:rsidRPr="002977B7" w:rsidRDefault="002977B7" w:rsidP="002977B7">
            <w:pPr>
              <w:ind w:firstLine="0"/>
            </w:pPr>
            <w:r>
              <w:t>Thigpen</w:t>
            </w:r>
          </w:p>
        </w:tc>
      </w:tr>
      <w:tr w:rsidR="002977B7" w:rsidRPr="002977B7" w:rsidTr="002977B7">
        <w:tc>
          <w:tcPr>
            <w:tcW w:w="2179" w:type="dxa"/>
            <w:shd w:val="clear" w:color="auto" w:fill="auto"/>
          </w:tcPr>
          <w:p w:rsidR="002977B7" w:rsidRPr="002977B7" w:rsidRDefault="002977B7" w:rsidP="002977B7">
            <w:pPr>
              <w:ind w:firstLine="0"/>
            </w:pPr>
            <w:r>
              <w:t>Trantham</w:t>
            </w:r>
          </w:p>
        </w:tc>
        <w:tc>
          <w:tcPr>
            <w:tcW w:w="2179" w:type="dxa"/>
            <w:shd w:val="clear" w:color="auto" w:fill="auto"/>
          </w:tcPr>
          <w:p w:rsidR="002977B7" w:rsidRPr="002977B7" w:rsidRDefault="002977B7" w:rsidP="002977B7">
            <w:pPr>
              <w:ind w:firstLine="0"/>
            </w:pPr>
            <w:r>
              <w:t>Weeks</w:t>
            </w:r>
          </w:p>
        </w:tc>
        <w:tc>
          <w:tcPr>
            <w:tcW w:w="2180" w:type="dxa"/>
            <w:shd w:val="clear" w:color="auto" w:fill="auto"/>
          </w:tcPr>
          <w:p w:rsidR="002977B7" w:rsidRPr="002977B7" w:rsidRDefault="002977B7" w:rsidP="002977B7">
            <w:pPr>
              <w:ind w:firstLine="0"/>
            </w:pPr>
            <w:r>
              <w:t>West</w:t>
            </w:r>
          </w:p>
        </w:tc>
      </w:tr>
      <w:tr w:rsidR="002977B7" w:rsidRPr="002977B7" w:rsidTr="002977B7">
        <w:tc>
          <w:tcPr>
            <w:tcW w:w="2179" w:type="dxa"/>
            <w:shd w:val="clear" w:color="auto" w:fill="auto"/>
          </w:tcPr>
          <w:p w:rsidR="002977B7" w:rsidRPr="002977B7" w:rsidRDefault="002977B7" w:rsidP="002977B7">
            <w:pPr>
              <w:ind w:firstLine="0"/>
            </w:pPr>
            <w:r>
              <w:t>Wetmore</w:t>
            </w:r>
          </w:p>
        </w:tc>
        <w:tc>
          <w:tcPr>
            <w:tcW w:w="2179" w:type="dxa"/>
            <w:shd w:val="clear" w:color="auto" w:fill="auto"/>
          </w:tcPr>
          <w:p w:rsidR="002977B7" w:rsidRPr="002977B7" w:rsidRDefault="002977B7" w:rsidP="002977B7">
            <w:pPr>
              <w:ind w:firstLine="0"/>
            </w:pPr>
            <w:r>
              <w:t>Wheeler</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R. Williams</w:t>
            </w:r>
          </w:p>
        </w:tc>
        <w:tc>
          <w:tcPr>
            <w:tcW w:w="2180" w:type="dxa"/>
            <w:shd w:val="clear" w:color="auto" w:fill="auto"/>
          </w:tcPr>
          <w:p w:rsidR="002977B7" w:rsidRPr="002977B7" w:rsidRDefault="002977B7" w:rsidP="002977B7">
            <w:pPr>
              <w:keepNext/>
              <w:ind w:firstLine="0"/>
            </w:pPr>
            <w:r>
              <w:t>S. Williams</w:t>
            </w:r>
          </w:p>
        </w:tc>
      </w:tr>
      <w:tr w:rsidR="002977B7" w:rsidRPr="002977B7" w:rsidTr="002977B7">
        <w:tc>
          <w:tcPr>
            <w:tcW w:w="2179" w:type="dxa"/>
            <w:shd w:val="clear" w:color="auto" w:fill="auto"/>
          </w:tcPr>
          <w:p w:rsidR="002977B7" w:rsidRPr="002977B7" w:rsidRDefault="002977B7" w:rsidP="002977B7">
            <w:pPr>
              <w:keepNext/>
              <w:ind w:firstLine="0"/>
            </w:pPr>
            <w:r>
              <w:t>Willis</w:t>
            </w:r>
          </w:p>
        </w:tc>
        <w:tc>
          <w:tcPr>
            <w:tcW w:w="2179" w:type="dxa"/>
            <w:shd w:val="clear" w:color="auto" w:fill="auto"/>
          </w:tcPr>
          <w:p w:rsidR="002977B7" w:rsidRPr="002977B7" w:rsidRDefault="002977B7" w:rsidP="002977B7">
            <w:pPr>
              <w:keepNext/>
              <w:ind w:firstLine="0"/>
            </w:pPr>
            <w:r>
              <w:t>Wooten</w:t>
            </w:r>
          </w:p>
        </w:tc>
        <w:tc>
          <w:tcPr>
            <w:tcW w:w="2180" w:type="dxa"/>
            <w:shd w:val="clear" w:color="auto" w:fill="auto"/>
          </w:tcPr>
          <w:p w:rsidR="002977B7" w:rsidRPr="002977B7" w:rsidRDefault="002977B7" w:rsidP="002977B7">
            <w:pPr>
              <w:keepNext/>
              <w:ind w:firstLine="0"/>
            </w:pPr>
            <w:r>
              <w:t>Yow</w:t>
            </w:r>
          </w:p>
        </w:tc>
      </w:tr>
    </w:tbl>
    <w:p w:rsidR="002977B7" w:rsidRDefault="002977B7" w:rsidP="002977B7"/>
    <w:p w:rsidR="002977B7" w:rsidRDefault="002977B7" w:rsidP="002977B7">
      <w:pPr>
        <w:jc w:val="center"/>
        <w:rPr>
          <w:b/>
        </w:rPr>
      </w:pPr>
      <w:r w:rsidRPr="002977B7">
        <w:rPr>
          <w:b/>
        </w:rPr>
        <w:t>Total--99</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p w:rsidR="001E65EB" w:rsidRDefault="001E65EB" w:rsidP="002977B7">
      <w:pPr>
        <w:ind w:firstLine="0"/>
      </w:pPr>
    </w:p>
    <w:p w:rsidR="002977B7" w:rsidRDefault="002977B7" w:rsidP="002977B7">
      <w:pPr>
        <w:jc w:val="center"/>
        <w:rPr>
          <w:b/>
        </w:rPr>
      </w:pPr>
      <w:r w:rsidRPr="002977B7">
        <w:rPr>
          <w:b/>
        </w:rPr>
        <w:t>Total--0</w:t>
      </w:r>
    </w:p>
    <w:p w:rsidR="002977B7" w:rsidRDefault="002977B7" w:rsidP="002977B7">
      <w:pPr>
        <w:jc w:val="center"/>
        <w:rPr>
          <w:b/>
        </w:rPr>
      </w:pPr>
    </w:p>
    <w:p w:rsidR="002977B7" w:rsidRDefault="002977B7" w:rsidP="002977B7">
      <w:r>
        <w:t>So, the Bill, as amended, was read the second time and ordered to third reading.</w:t>
      </w:r>
    </w:p>
    <w:p w:rsidR="002977B7" w:rsidRDefault="002977B7" w:rsidP="002977B7"/>
    <w:p w:rsidR="002977B7" w:rsidRPr="00BA552F" w:rsidRDefault="002977B7" w:rsidP="002977B7">
      <w:pPr>
        <w:pStyle w:val="Title"/>
        <w:keepNext/>
      </w:pPr>
      <w:bookmarkStart w:id="74" w:name="file_start159"/>
      <w:bookmarkEnd w:id="74"/>
      <w:r w:rsidRPr="00BA552F">
        <w:t>STATEMENT FOR JOURNAL</w:t>
      </w:r>
    </w:p>
    <w:p w:rsidR="002977B7" w:rsidRPr="00BA552F" w:rsidRDefault="002977B7" w:rsidP="002977B7">
      <w:pPr>
        <w:tabs>
          <w:tab w:val="left" w:pos="270"/>
          <w:tab w:val="left" w:pos="630"/>
          <w:tab w:val="left" w:pos="900"/>
          <w:tab w:val="left" w:pos="1260"/>
          <w:tab w:val="left" w:pos="1620"/>
          <w:tab w:val="left" w:pos="1980"/>
          <w:tab w:val="left" w:pos="2340"/>
          <w:tab w:val="left" w:pos="2700"/>
        </w:tabs>
        <w:ind w:firstLine="0"/>
      </w:pPr>
      <w:r w:rsidRPr="00BA552F">
        <w:tab/>
        <w:t>I was temporarily out of the Chamber on constituent business during the vote on S. 158. If I had been present, I would have voted in favor of the Bill.</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BA552F">
        <w:tab/>
        <w:t>Rep. Jerry N. Govan</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rsidR="002977B7" w:rsidRDefault="002977B7" w:rsidP="002977B7">
      <w:pPr>
        <w:keepNext/>
        <w:jc w:val="center"/>
        <w:rPr>
          <w:b/>
        </w:rPr>
      </w:pPr>
      <w:r w:rsidRPr="002977B7">
        <w:rPr>
          <w:b/>
        </w:rPr>
        <w:t>S. 460--DEBATE ADJOURNED</w:t>
      </w:r>
    </w:p>
    <w:p w:rsidR="002977B7" w:rsidRDefault="002977B7" w:rsidP="002977B7">
      <w:pPr>
        <w:keepNext/>
      </w:pPr>
      <w:r>
        <w:t>The following Bill was taken up:</w:t>
      </w:r>
    </w:p>
    <w:p w:rsidR="002977B7" w:rsidRDefault="002977B7" w:rsidP="002977B7">
      <w:pPr>
        <w:keepNext/>
      </w:pPr>
      <w:bookmarkStart w:id="75" w:name="include_clip_start_161"/>
      <w:bookmarkEnd w:id="75"/>
    </w:p>
    <w:p w:rsidR="002977B7" w:rsidRDefault="002977B7" w:rsidP="002977B7">
      <w:pPr>
        <w:keepNext/>
      </w:pPr>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1E65EB" w:rsidRDefault="001E65EB" w:rsidP="002977B7">
      <w:pPr>
        <w:keepNext/>
      </w:pPr>
    </w:p>
    <w:p w:rsidR="002977B7" w:rsidRDefault="002977B7" w:rsidP="002977B7">
      <w:bookmarkStart w:id="76" w:name="include_clip_end_161"/>
      <w:bookmarkEnd w:id="76"/>
      <w:r>
        <w:t xml:space="preserve">Rep. SANDIFER moved to adjourn debate on the Bill, which was agreed to.  </w:t>
      </w:r>
    </w:p>
    <w:p w:rsidR="002977B7" w:rsidRDefault="002977B7" w:rsidP="002977B7"/>
    <w:p w:rsidR="002977B7" w:rsidRDefault="002977B7" w:rsidP="002977B7">
      <w:r>
        <w:t xml:space="preserve">Further proceedings were interrupted by expiration of time on the uncontested Calendar.  </w:t>
      </w:r>
    </w:p>
    <w:p w:rsidR="002977B7" w:rsidRDefault="002977B7" w:rsidP="002977B7"/>
    <w:p w:rsidR="002977B7" w:rsidRDefault="002977B7" w:rsidP="002977B7">
      <w:pPr>
        <w:keepNext/>
        <w:jc w:val="center"/>
        <w:rPr>
          <w:b/>
        </w:rPr>
      </w:pPr>
      <w:r w:rsidRPr="002977B7">
        <w:rPr>
          <w:b/>
        </w:rPr>
        <w:t>S. 628--REQUESTS FOR DEBATE WITHDRAWN</w:t>
      </w:r>
    </w:p>
    <w:p w:rsidR="002977B7" w:rsidRDefault="002977B7" w:rsidP="002977B7">
      <w:r>
        <w:t xml:space="preserve">Reps. TEDDER, BERNSTEIN, GILLIARD, RIVERS, K. O. JOHNSON, HART, JEFFERSON, HENEGAN, HOSEY and WHEELER withdrew their requests for debate on S. 628; however, other requests for debate remained on the Bill. </w:t>
      </w:r>
    </w:p>
    <w:p w:rsidR="002977B7" w:rsidRDefault="002977B7" w:rsidP="002977B7">
      <w:bookmarkStart w:id="77" w:name="include_clip_start_165"/>
      <w:bookmarkEnd w:id="77"/>
    </w:p>
    <w:p w:rsidR="002977B7" w:rsidRDefault="002977B7" w:rsidP="002977B7">
      <w:r>
        <w:t>S. 628 --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2977B7" w:rsidRDefault="002977B7" w:rsidP="002977B7">
      <w:bookmarkStart w:id="78" w:name="include_clip_end_165"/>
      <w:bookmarkEnd w:id="78"/>
    </w:p>
    <w:p w:rsidR="002977B7" w:rsidRDefault="002977B7" w:rsidP="002977B7">
      <w:pPr>
        <w:keepNext/>
        <w:jc w:val="center"/>
        <w:rPr>
          <w:b/>
        </w:rPr>
      </w:pPr>
      <w:r w:rsidRPr="002977B7">
        <w:rPr>
          <w:b/>
        </w:rPr>
        <w:t>H. 5278--RECALLED FROM COMMITTEE ON WAYS AND MEANS</w:t>
      </w:r>
    </w:p>
    <w:p w:rsidR="002977B7" w:rsidRDefault="002977B7" w:rsidP="002977B7">
      <w:r>
        <w:t>On motion of Rep. HERBKERSMAN, with unanimous consent, the following Joint Resolution was ordered recalled from the Committee on Ways and Means:</w:t>
      </w:r>
    </w:p>
    <w:p w:rsidR="001E65EB" w:rsidRDefault="001E65EB" w:rsidP="002977B7"/>
    <w:p w:rsidR="002977B7" w:rsidRDefault="002977B7" w:rsidP="002977B7">
      <w:bookmarkStart w:id="79" w:name="include_clip_start_167"/>
      <w:bookmarkEnd w:id="79"/>
      <w:r>
        <w:t>H. 5278 -- Rep. G. M. Smith: A JOINT RESOLUTION TO PROVIDE FOR THE CONTINUING AUTHORITY TO PAY THE EXPENSES OF STATE GOVERNMENT IF THE 2022-2023 FISCAL YEAR BEGINS WITHOUT A GENERAL APPROPRIATIONS ACT FOR THAT YEAR IN EFFECT, AND TO PROVIDE EXCEPTIONS.</w:t>
      </w:r>
    </w:p>
    <w:p w:rsidR="002977B7" w:rsidRDefault="002977B7" w:rsidP="002977B7">
      <w:bookmarkStart w:id="80" w:name="include_clip_end_167"/>
      <w:bookmarkEnd w:id="80"/>
    </w:p>
    <w:p w:rsidR="002977B7" w:rsidRDefault="002977B7" w:rsidP="002977B7">
      <w:pPr>
        <w:keepNext/>
        <w:jc w:val="center"/>
        <w:rPr>
          <w:b/>
        </w:rPr>
      </w:pPr>
      <w:r w:rsidRPr="002977B7">
        <w:rPr>
          <w:b/>
        </w:rPr>
        <w:t>S. 1032--RECALLED FROM COMMITTEE ON JUDICIARY</w:t>
      </w:r>
    </w:p>
    <w:p w:rsidR="002977B7" w:rsidRDefault="002977B7" w:rsidP="002977B7">
      <w:r>
        <w:t>On motion of Rep. JORDAN, with unanimous consent, the following Bill was ordered recalled from the Committee on Judiciary:</w:t>
      </w:r>
    </w:p>
    <w:p w:rsidR="002977B7" w:rsidRDefault="002977B7" w:rsidP="002977B7">
      <w:bookmarkStart w:id="81" w:name="include_clip_start_169"/>
      <w:bookmarkEnd w:id="81"/>
    </w:p>
    <w:p w:rsidR="002977B7" w:rsidRDefault="002977B7" w:rsidP="002977B7">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rsidR="002977B7" w:rsidRDefault="002977B7" w:rsidP="002977B7">
      <w:bookmarkStart w:id="82" w:name="include_clip_end_169"/>
      <w:bookmarkEnd w:id="82"/>
    </w:p>
    <w:p w:rsidR="002977B7" w:rsidRDefault="002977B7" w:rsidP="002977B7">
      <w:pPr>
        <w:keepNext/>
        <w:jc w:val="center"/>
        <w:rPr>
          <w:b/>
        </w:rPr>
      </w:pPr>
      <w:r w:rsidRPr="002977B7">
        <w:rPr>
          <w:b/>
        </w:rPr>
        <w:t>H. 5288--RECALLED FROM SUMTER DELEGATION</w:t>
      </w:r>
    </w:p>
    <w:p w:rsidR="002977B7" w:rsidRDefault="002977B7" w:rsidP="002977B7">
      <w:r>
        <w:t>On motion of Rep. WEEKS, with unanimous consent, the following Bill was ordered recalled from the Sumter Delegation:</w:t>
      </w:r>
    </w:p>
    <w:p w:rsidR="002977B7" w:rsidRDefault="002977B7" w:rsidP="002977B7">
      <w:bookmarkStart w:id="83" w:name="include_clip_start_171"/>
      <w:bookmarkEnd w:id="83"/>
    </w:p>
    <w:p w:rsidR="002977B7" w:rsidRDefault="002977B7" w:rsidP="002977B7">
      <w:r>
        <w:t>H. 5288 -- Reps. Weeks and G. M. Smith: 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rsidR="002977B7" w:rsidRDefault="002977B7" w:rsidP="002977B7">
      <w:bookmarkStart w:id="84" w:name="include_clip_end_171"/>
      <w:bookmarkEnd w:id="84"/>
    </w:p>
    <w:p w:rsidR="002977B7" w:rsidRDefault="002977B7" w:rsidP="002977B7">
      <w:pPr>
        <w:keepNext/>
        <w:jc w:val="center"/>
        <w:rPr>
          <w:b/>
        </w:rPr>
      </w:pPr>
      <w:r w:rsidRPr="002977B7">
        <w:rPr>
          <w:b/>
        </w:rPr>
        <w:t>S. 628--REQUESTS FOR DEBATE WITHDRAWN</w:t>
      </w:r>
    </w:p>
    <w:p w:rsidR="002977B7" w:rsidRDefault="002977B7" w:rsidP="002977B7">
      <w:r>
        <w:t xml:space="preserve">Reps. J. L. JOHNSON and RUTHERFORD, with unanimous consent, withdrew their requests for debate on S. 628; however, other requests for debate remained on the Bill. </w:t>
      </w:r>
    </w:p>
    <w:p w:rsidR="002977B7" w:rsidRDefault="002977B7" w:rsidP="002977B7"/>
    <w:p w:rsidR="002977B7" w:rsidRDefault="002977B7" w:rsidP="002977B7">
      <w:pPr>
        <w:keepNext/>
        <w:jc w:val="center"/>
        <w:rPr>
          <w:b/>
        </w:rPr>
      </w:pPr>
      <w:r w:rsidRPr="002977B7">
        <w:rPr>
          <w:b/>
        </w:rPr>
        <w:t>OBJECTION TO RECALL</w:t>
      </w:r>
    </w:p>
    <w:p w:rsidR="002977B7" w:rsidRDefault="002977B7" w:rsidP="002977B7">
      <w:r>
        <w:t>Rep. GAGNON asked unanimous consent to recall S. 379 from the Committee on Medical, Military, Public and Municipal Affairs.</w:t>
      </w:r>
    </w:p>
    <w:p w:rsidR="002977B7" w:rsidRDefault="002977B7" w:rsidP="002977B7">
      <w:r>
        <w:t>Rep. WHEELER objected.</w:t>
      </w:r>
    </w:p>
    <w:p w:rsidR="002977B7" w:rsidRDefault="002977B7" w:rsidP="002977B7"/>
    <w:p w:rsidR="001E2F0F" w:rsidRDefault="001E2F0F">
      <w:pPr>
        <w:ind w:firstLine="0"/>
        <w:jc w:val="left"/>
        <w:rPr>
          <w:b/>
        </w:rPr>
      </w:pPr>
      <w:r>
        <w:rPr>
          <w:b/>
        </w:rPr>
        <w:br w:type="page"/>
      </w:r>
    </w:p>
    <w:p w:rsidR="002977B7" w:rsidRDefault="002977B7" w:rsidP="002977B7">
      <w:pPr>
        <w:keepNext/>
        <w:jc w:val="center"/>
        <w:rPr>
          <w:b/>
        </w:rPr>
      </w:pPr>
      <w:r w:rsidRPr="002977B7">
        <w:rPr>
          <w:b/>
        </w:rPr>
        <w:t>H. 3346--DEBATE ADJOURNED</w:t>
      </w:r>
    </w:p>
    <w:p w:rsidR="002977B7" w:rsidRDefault="002977B7" w:rsidP="002977B7">
      <w:r>
        <w:t xml:space="preserve">The Senate Amendments to the following Bill were taken up for consideration: </w:t>
      </w:r>
    </w:p>
    <w:p w:rsidR="002977B7" w:rsidRDefault="002977B7" w:rsidP="002977B7">
      <w:bookmarkStart w:id="85" w:name="include_clip_start_177"/>
      <w:bookmarkEnd w:id="85"/>
    </w:p>
    <w:p w:rsidR="002977B7" w:rsidRDefault="002977B7" w:rsidP="002977B7">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2977B7" w:rsidRDefault="002977B7" w:rsidP="002977B7">
      <w:bookmarkStart w:id="86" w:name="include_clip_end_177"/>
      <w:bookmarkEnd w:id="86"/>
    </w:p>
    <w:p w:rsidR="002977B7" w:rsidRDefault="002977B7" w:rsidP="002977B7">
      <w:r>
        <w:t xml:space="preserve">Rep. W. COX moved to adjourn debate on the Senate Amendments, which was agreed to.  </w:t>
      </w:r>
    </w:p>
    <w:p w:rsidR="001E65EB" w:rsidRDefault="001E65EB" w:rsidP="002977B7"/>
    <w:p w:rsidR="002977B7" w:rsidRDefault="002977B7" w:rsidP="002977B7">
      <w:pPr>
        <w:keepNext/>
        <w:jc w:val="center"/>
        <w:rPr>
          <w:b/>
        </w:rPr>
      </w:pPr>
      <w:r w:rsidRPr="002977B7">
        <w:rPr>
          <w:b/>
        </w:rPr>
        <w:t>H. 4408--SENATE AMENDMENTS AMENDED AND RETURNED TO THE SENATE</w:t>
      </w:r>
    </w:p>
    <w:p w:rsidR="002977B7" w:rsidRDefault="002977B7" w:rsidP="002977B7">
      <w:r>
        <w:t xml:space="preserve">The Senate Amendments to the following Joint Resolution were taken up for consideration: </w:t>
      </w:r>
    </w:p>
    <w:p w:rsidR="002977B7" w:rsidRDefault="002977B7" w:rsidP="002977B7">
      <w:bookmarkStart w:id="87" w:name="include_clip_start_180"/>
      <w:bookmarkEnd w:id="87"/>
    </w:p>
    <w:p w:rsidR="002977B7" w:rsidRDefault="002977B7" w:rsidP="002977B7">
      <w:r>
        <w:t>H. 4408 -- Rep. G. M. Smith: A JOINT RESOLUTION TO AUTHORIZE THE EXPENDITURE OF FEDERAL FUNDS DISBURSED TO THE STATE IN THE AMERICAN RESCUE PLAN ACT OF 2021, AND TO SPECIFY THE MANNER IN WHICH THE FUNDS MAY BE EXPENDED.</w:t>
      </w:r>
    </w:p>
    <w:p w:rsidR="002977B7" w:rsidRDefault="002977B7" w:rsidP="002977B7"/>
    <w:p w:rsidR="002977B7" w:rsidRPr="007C5989" w:rsidRDefault="002977B7" w:rsidP="002977B7">
      <w:r w:rsidRPr="007C5989">
        <w:t xml:space="preserve">Rep. </w:t>
      </w:r>
      <w:r w:rsidR="001E65EB" w:rsidRPr="007C5989">
        <w:t>BANNISTER</w:t>
      </w:r>
      <w:r w:rsidRPr="007C5989">
        <w:t xml:space="preserve"> proposed the following Amendment No. 1A</w:t>
      </w:r>
      <w:r w:rsidR="001E65EB">
        <w:t xml:space="preserve"> to </w:t>
      </w:r>
      <w:r w:rsidRPr="007C5989">
        <w:t>H. 4408 (COUNCIL\DG\4408C002.NBD.DG22), which was adopted:</w:t>
      </w:r>
    </w:p>
    <w:p w:rsidR="002977B7" w:rsidRPr="007C5989" w:rsidRDefault="002977B7" w:rsidP="002977B7">
      <w:r w:rsidRPr="007C5989">
        <w:t>Amend the joint resolution, as and if amended, by striking all after the enacting words and inserting:</w:t>
      </w:r>
    </w:p>
    <w:p w:rsidR="002977B7" w:rsidRPr="007C5989" w:rsidRDefault="002977B7" w:rsidP="001E65EB">
      <w:pPr>
        <w:jc w:val="center"/>
      </w:pPr>
      <w:r w:rsidRPr="007C5989">
        <w:t>/</w:t>
      </w:r>
      <w:r w:rsidRPr="007C5989">
        <w:tab/>
        <w:t>Part I</w:t>
      </w:r>
    </w:p>
    <w:p w:rsidR="002977B7" w:rsidRPr="007C5989" w:rsidRDefault="002977B7" w:rsidP="001E65EB">
      <w:pPr>
        <w:jc w:val="center"/>
      </w:pPr>
      <w:r w:rsidRPr="007C5989">
        <w:t>Authorization to Expend Federal Funds</w:t>
      </w:r>
    </w:p>
    <w:p w:rsidR="002977B7" w:rsidRPr="002977B7" w:rsidRDefault="002977B7" w:rsidP="002977B7">
      <w:pPr>
        <w:rPr>
          <w:u w:color="000000"/>
        </w:rPr>
      </w:pPr>
      <w:r w:rsidRPr="002977B7">
        <w:rPr>
          <w:u w:color="000000"/>
        </w:rPr>
        <w:t>SECTION</w:t>
      </w:r>
      <w:r w:rsidRPr="002977B7">
        <w:rPr>
          <w:u w:color="000000"/>
        </w:rPr>
        <w:tab/>
        <w:t>1.</w:t>
      </w:r>
      <w:r w:rsidRPr="002977B7">
        <w:rPr>
          <w:u w:color="000000"/>
        </w:rPr>
        <w:tab/>
        <w:t>(A)</w:t>
      </w:r>
      <w:r w:rsidRPr="002977B7">
        <w:rPr>
          <w:u w:color="000000"/>
        </w:rPr>
        <w:tab/>
        <w:t xml:space="preserve">The source of revenue authorized for expenditure in this section is (i) the State Fiscal Recovery Funds and (ii) the Capital Projects Fund disbursed to the State pursuant to the federal “American Rescue Plan Act </w:t>
      </w:r>
      <w:r w:rsidRPr="007C5989">
        <w:t>of 2021</w:t>
      </w:r>
      <w:r w:rsidRPr="002977B7">
        <w:rPr>
          <w:u w:color="000000"/>
        </w:rPr>
        <w:t>”, Public Law No. 117-2, (hereinafter referred to as “ARPA”). The expenditure authorizations contained in this section are for the maximum amounts that may be disbursed or expended by the receiving government entity. All disbursals and expenditures must be made in compliance with the provisions contained in this act. The receiving entities are:</w:t>
      </w:r>
    </w:p>
    <w:p w:rsidR="002977B7" w:rsidRPr="002977B7" w:rsidRDefault="002977B7" w:rsidP="002977B7">
      <w:pPr>
        <w:rPr>
          <w:szCs w:val="32"/>
          <w:u w:color="000000"/>
        </w:rPr>
      </w:pPr>
      <w:r w:rsidRPr="002977B7">
        <w:rPr>
          <w:szCs w:val="32"/>
          <w:u w:color="000000"/>
        </w:rPr>
        <w:tab/>
      </w:r>
      <w:r w:rsidRPr="002977B7">
        <w:rPr>
          <w:szCs w:val="32"/>
          <w:u w:color="000000"/>
        </w:rPr>
        <w:tab/>
        <w:t>(1)</w:t>
      </w:r>
      <w:r w:rsidRPr="002977B7">
        <w:rPr>
          <w:szCs w:val="32"/>
          <w:u w:color="000000"/>
        </w:rPr>
        <w:tab/>
        <w:t>Department of Transportation.………...…..$453,499,758</w:t>
      </w:r>
    </w:p>
    <w:p w:rsidR="002977B7" w:rsidRPr="002977B7" w:rsidRDefault="002977B7" w:rsidP="002977B7">
      <w:pPr>
        <w:rPr>
          <w:u w:color="000000"/>
        </w:rPr>
      </w:pPr>
      <w:r w:rsidRPr="002977B7">
        <w:rPr>
          <w:u w:color="000000"/>
        </w:rPr>
        <w:tab/>
      </w:r>
      <w:r w:rsidRPr="002977B7">
        <w:rPr>
          <w:u w:color="000000"/>
        </w:rPr>
        <w:tab/>
      </w:r>
      <w:r w:rsidRPr="002977B7">
        <w:rPr>
          <w:u w:color="000000"/>
        </w:rPr>
        <w:tab/>
        <w:t xml:space="preserve">Of the amount authorized for expenditure by the Department of Transportation $297,462,293 is reimbursement for </w:t>
      </w:r>
      <w:r w:rsidRPr="007C5989">
        <w:t>g</w:t>
      </w:r>
      <w:r w:rsidRPr="002977B7">
        <w:rPr>
          <w:u w:color="000000"/>
        </w:rPr>
        <w:t xml:space="preserve">eneral </w:t>
      </w:r>
      <w:r w:rsidRPr="007C5989">
        <w:t>f</w:t>
      </w:r>
      <w:r w:rsidRPr="002977B7">
        <w:rPr>
          <w:u w:color="000000"/>
        </w:rPr>
        <w:t>und and Education Improvement Act revenue not collected and $156,037,465 is reimbursement for motor fuel user fee revenue not collected due to the COVID-19 pandemic as calculated by the Executive Budget Office.</w:t>
      </w:r>
    </w:p>
    <w:p w:rsidR="002977B7" w:rsidRPr="002977B7" w:rsidRDefault="002977B7" w:rsidP="002977B7">
      <w:pPr>
        <w:rPr>
          <w:szCs w:val="32"/>
          <w:u w:color="000000"/>
        </w:rPr>
      </w:pPr>
      <w:r w:rsidRPr="002977B7">
        <w:rPr>
          <w:szCs w:val="32"/>
          <w:u w:color="000000"/>
        </w:rPr>
        <w:tab/>
      </w:r>
      <w:r w:rsidRPr="002977B7">
        <w:rPr>
          <w:szCs w:val="32"/>
          <w:u w:color="000000"/>
        </w:rPr>
        <w:tab/>
        <w:t>(2)</w:t>
      </w:r>
      <w:r w:rsidRPr="002977B7">
        <w:rPr>
          <w:szCs w:val="32"/>
          <w:u w:color="000000"/>
        </w:rPr>
        <w:tab/>
        <w:t>Rural Infrastructure Authority……………..$900,000,000</w:t>
      </w:r>
    </w:p>
    <w:p w:rsidR="002977B7" w:rsidRPr="002977B7" w:rsidRDefault="002977B7" w:rsidP="002977B7">
      <w:pPr>
        <w:rPr>
          <w:szCs w:val="32"/>
          <w:u w:color="000000"/>
        </w:rPr>
      </w:pPr>
      <w:r w:rsidRPr="002977B7">
        <w:rPr>
          <w:szCs w:val="32"/>
          <w:u w:color="000000"/>
        </w:rPr>
        <w:tab/>
      </w:r>
      <w:r w:rsidRPr="002977B7">
        <w:rPr>
          <w:szCs w:val="32"/>
          <w:u w:color="000000"/>
        </w:rPr>
        <w:tab/>
        <w:t>(3)</w:t>
      </w:r>
      <w:r w:rsidRPr="002977B7">
        <w:rPr>
          <w:szCs w:val="32"/>
          <w:u w:color="000000"/>
        </w:rPr>
        <w:tab/>
        <w:t>Office of Regulatory Staff.………………...$400,000,000</w:t>
      </w:r>
    </w:p>
    <w:p w:rsidR="002977B7" w:rsidRPr="002977B7" w:rsidRDefault="002977B7" w:rsidP="002977B7">
      <w:pPr>
        <w:rPr>
          <w:u w:color="000000"/>
        </w:rPr>
      </w:pPr>
      <w:r w:rsidRPr="002977B7">
        <w:rPr>
          <w:u w:color="000000"/>
        </w:rPr>
        <w:tab/>
      </w:r>
      <w:r w:rsidRPr="002977B7">
        <w:rPr>
          <w:u w:color="000000"/>
        </w:rPr>
        <w:tab/>
      </w:r>
      <w:r w:rsidRPr="002977B7">
        <w:rPr>
          <w:u w:color="000000"/>
        </w:rPr>
        <w:tab/>
        <w:t>Of the amount authorized for expenditure by the Office of Regulatory Staff $185,765,655 is from the Capital Projects Fund and the remaining $214, 234,345 is from the State Fiscal Recovery Funds disbursed to the State pursuant to ARPA.</w:t>
      </w:r>
    </w:p>
    <w:p w:rsidR="002977B7" w:rsidRPr="002977B7" w:rsidRDefault="002977B7" w:rsidP="002977B7">
      <w:pPr>
        <w:rPr>
          <w:szCs w:val="32"/>
          <w:u w:color="000000"/>
        </w:rPr>
      </w:pPr>
      <w:r w:rsidRPr="002977B7">
        <w:rPr>
          <w:szCs w:val="32"/>
          <w:u w:color="000000"/>
        </w:rPr>
        <w:tab/>
      </w:r>
      <w:r w:rsidRPr="002977B7">
        <w:rPr>
          <w:szCs w:val="32"/>
          <w:u w:color="000000"/>
        </w:rPr>
        <w:tab/>
        <w:t>(4)</w:t>
      </w:r>
      <w:r w:rsidRPr="002977B7">
        <w:rPr>
          <w:szCs w:val="32"/>
          <w:u w:color="000000"/>
        </w:rPr>
        <w:tab/>
        <w:t>Department of Health and Environmental Control…………………………………………………..</w:t>
      </w:r>
      <w:r w:rsidR="008B2680">
        <w:rPr>
          <w:szCs w:val="32"/>
          <w:u w:color="000000"/>
        </w:rPr>
        <w:t xml:space="preserve"> </w:t>
      </w:r>
      <w:r w:rsidRPr="002977B7">
        <w:rPr>
          <w:szCs w:val="32"/>
          <w:u w:color="000000"/>
        </w:rPr>
        <w:t>$104,400,000</w:t>
      </w:r>
    </w:p>
    <w:p w:rsidR="002977B7" w:rsidRPr="002977B7" w:rsidRDefault="002977B7" w:rsidP="002977B7">
      <w:pPr>
        <w:rPr>
          <w:szCs w:val="32"/>
          <w:u w:color="000000"/>
        </w:rPr>
      </w:pPr>
      <w:r w:rsidRPr="002977B7">
        <w:rPr>
          <w:szCs w:val="32"/>
          <w:u w:color="000000"/>
        </w:rPr>
        <w:tab/>
      </w:r>
      <w:r w:rsidRPr="002977B7">
        <w:rPr>
          <w:szCs w:val="32"/>
          <w:u w:color="000000"/>
        </w:rPr>
        <w:tab/>
        <w:t>(5)</w:t>
      </w:r>
      <w:r w:rsidRPr="002977B7">
        <w:rPr>
          <w:szCs w:val="32"/>
          <w:u w:color="000000"/>
        </w:rPr>
        <w:tab/>
        <w:t>Office of Resilience…………………………$100,000,000</w:t>
      </w:r>
    </w:p>
    <w:p w:rsidR="002977B7" w:rsidRPr="002977B7" w:rsidRDefault="002977B7" w:rsidP="002977B7">
      <w:pPr>
        <w:rPr>
          <w:szCs w:val="32"/>
          <w:u w:color="000000"/>
        </w:rPr>
      </w:pPr>
      <w:r w:rsidRPr="002977B7">
        <w:rPr>
          <w:szCs w:val="32"/>
          <w:u w:color="000000"/>
        </w:rPr>
        <w:tab/>
      </w:r>
      <w:r w:rsidRPr="002977B7">
        <w:rPr>
          <w:szCs w:val="32"/>
          <w:u w:color="000000"/>
        </w:rPr>
        <w:tab/>
        <w:t>(6)</w:t>
      </w:r>
      <w:r w:rsidRPr="002977B7">
        <w:rPr>
          <w:szCs w:val="32"/>
          <w:u w:color="000000"/>
        </w:rPr>
        <w:tab/>
        <w:t>Department of Administration………..……..$8,000,000</w:t>
      </w:r>
    </w:p>
    <w:p w:rsidR="002977B7" w:rsidRPr="002977B7" w:rsidRDefault="002977B7" w:rsidP="002977B7">
      <w:pPr>
        <w:rPr>
          <w:u w:color="000000"/>
        </w:rPr>
      </w:pPr>
      <w:r w:rsidRPr="002977B7">
        <w:rPr>
          <w:u w:color="000000"/>
        </w:rPr>
        <w:tab/>
        <w:t>(B)</w:t>
      </w:r>
      <w:r w:rsidRPr="002977B7">
        <w:rPr>
          <w:u w:color="000000"/>
        </w:rPr>
        <w:tab/>
        <w:t>If any disbursement to any recipient, or subrecipient, resulting from an authorization contained herein is disallowed by federal law, regulation, or order, then the recipient or subrecipient shall promptly return the disbursed funds to the disbursing entity.</w:t>
      </w:r>
    </w:p>
    <w:p w:rsidR="002977B7" w:rsidRPr="007C5989" w:rsidRDefault="002977B7" w:rsidP="008B2680">
      <w:pPr>
        <w:jc w:val="center"/>
      </w:pPr>
      <w:r w:rsidRPr="007C5989">
        <w:t>Part II</w:t>
      </w:r>
    </w:p>
    <w:p w:rsidR="002977B7" w:rsidRPr="007C5989" w:rsidRDefault="002977B7" w:rsidP="008B2680">
      <w:pPr>
        <w:jc w:val="center"/>
      </w:pPr>
      <w:r w:rsidRPr="007C5989">
        <w:t>Directives to State Agencies Concerning the Authorization to Expend Federal Funds</w:t>
      </w:r>
    </w:p>
    <w:p w:rsidR="002977B7" w:rsidRPr="007C5989" w:rsidRDefault="002977B7" w:rsidP="008B2680">
      <w:pPr>
        <w:jc w:val="center"/>
      </w:pPr>
      <w:r w:rsidRPr="007C5989">
        <w:t>Department of Transportation</w:t>
      </w:r>
    </w:p>
    <w:p w:rsidR="002977B7" w:rsidRPr="007C5989" w:rsidRDefault="002977B7" w:rsidP="002977B7">
      <w:r w:rsidRPr="007C5989">
        <w:t>SECTION</w:t>
      </w:r>
      <w:r w:rsidRPr="007C5989">
        <w:tab/>
        <w:t>2.</w:t>
      </w:r>
      <w:r w:rsidRPr="007C5989">
        <w:tab/>
        <w:t>There is established in the State Treasury an account to be known as the Transportation Infrastructure Acceleration Account. The account is separate from the general fund of the State and all other funds and accounts. The account shall consist of the federal funds authorized pursuant to SECTION 1(A)(1) of this act. The funds in the Transportation Infrastructure Acceleration Account shall be used by the Department of Transportation to accelerate completion of projects included in the Statewide Transportation Improvement Program. These funds are not intended to satisfy state matching requirements for any other federal grants to the extent that such use is disallowed by ARPA.</w:t>
      </w:r>
    </w:p>
    <w:p w:rsidR="002977B7" w:rsidRPr="007C5989" w:rsidRDefault="002977B7" w:rsidP="002977B7">
      <w:r w:rsidRPr="007C5989">
        <w:t>SECTION</w:t>
      </w:r>
      <w:r w:rsidRPr="007C5989">
        <w:tab/>
        <w:t>3.</w:t>
      </w:r>
      <w:r w:rsidRPr="007C5989">
        <w:tab/>
        <w:t>Funds in the Transportation Infrastructure Acceleration Account may be released to the Department of Transportation upon the direction of the Executive Budget Office. The Executive Budget Office may not direct the release of funds until the Department of Transportation has submitted its plans for the funds to the Joint Bond Review Committee for its review and comment.</w:t>
      </w:r>
    </w:p>
    <w:p w:rsidR="002977B7" w:rsidRPr="007C5989" w:rsidRDefault="002977B7" w:rsidP="008B2680">
      <w:pPr>
        <w:jc w:val="center"/>
      </w:pPr>
      <w:r w:rsidRPr="007C5989">
        <w:t>Rural Infrastructure Authority</w:t>
      </w:r>
    </w:p>
    <w:p w:rsidR="002977B7" w:rsidRPr="007C5989" w:rsidRDefault="002977B7" w:rsidP="002977B7">
      <w:r w:rsidRPr="007C5989">
        <w:t>SECTION</w:t>
      </w:r>
      <w:r w:rsidRPr="007C5989">
        <w:tab/>
        <w:t>4.</w:t>
      </w:r>
      <w:r w:rsidRPr="007C5989">
        <w:tab/>
        <w:t>There is established in the State Treasury an account to be known as the ARPA Water and Sewer Infrastructure Account. The account is separate from the general fund of the State and all other funds and accounts. The account shall consist of federal funds authorized pursuant to SECTION 1(A)(2) of this act. The funds in the ARPA Water and Sewer Infrastructure Account shall be used by the Rural Infrastructure Authority to administer and operate three grant programs designed to provide for improvements in water, wastewater, and storm 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Grants may be awarded for the completion of water, wastewater, and storm water projects as defined in ARPA.</w:t>
      </w:r>
    </w:p>
    <w:p w:rsidR="002977B7" w:rsidRPr="002977B7" w:rsidRDefault="002977B7" w:rsidP="002977B7">
      <w:pPr>
        <w:rPr>
          <w:u w:color="000000"/>
        </w:rPr>
      </w:pPr>
      <w:r w:rsidRPr="007C5989">
        <w:t>SECTION</w:t>
      </w:r>
      <w:r w:rsidRPr="007C5989">
        <w:tab/>
        <w:t>5.</w:t>
      </w:r>
      <w:r w:rsidRPr="007C5989">
        <w:tab/>
        <w:t>(A)</w:t>
      </w:r>
      <w:r w:rsidRPr="007C5989">
        <w:tab/>
      </w:r>
      <w:r w:rsidRPr="002977B7">
        <w:rPr>
          <w:u w:color="000000"/>
        </w:rPr>
        <w:t xml:space="preserve">The Rural Infrastructure Authority shall utilize $800,000,000 of the funds in the ARPA Water and Sewer Infrastructure Account to operate, in cooperation with the Department of Health and Environmental Control, a competitive infrastructure grant program. Of the funds in the account for the competitive infrastructure grant program, the Rural Infrastructure Authority may allocate up to $6,000,000 of the funds for its administrative costs and shall transfer up to $6,000,000 to the Department of Health and Environmental Control for related permitting activities. </w:t>
      </w:r>
      <w:r w:rsidRPr="007C5989">
        <w:t xml:space="preserve">One hundred million dollars shall be available for projects designated by the Secretary of Commerce as being significant to economic development and may be funded at up to fifty million dollars per project with no local match requirement.  </w:t>
      </w:r>
      <w:r w:rsidRPr="002977B7">
        <w:rPr>
          <w:u w:color="000000"/>
        </w:rPr>
        <w:t>The Rural Infrastructure Authority shall transfer five hundred thousand dollars to each of the ten South Carolina Councils of Government for planning assistance, development of grant application proposals, and compliance assistance related to improvements in water, wastewater, and stormwater infrastructure for smaller systems.</w:t>
      </w:r>
    </w:p>
    <w:p w:rsidR="002977B7" w:rsidRPr="002977B7" w:rsidRDefault="002977B7" w:rsidP="002977B7">
      <w:pPr>
        <w:rPr>
          <w:u w:color="000000"/>
        </w:rPr>
      </w:pPr>
      <w:r w:rsidRPr="007C5989">
        <w:tab/>
        <w:t>(B)</w:t>
      </w:r>
      <w:r w:rsidRPr="007C5989">
        <w:tab/>
        <w:t xml:space="preserve">Grants pursuant to this program must be issued equitably based upon established priorities and parameters. Applicants may request up to ten million dollars per project or application. Awards shall be made from the funds authorized for the competitive infrastructure grant program, less any amounts allocated for purposes designated in subsection (A).  Large utilities, defined as those serving a population equal to or greater than thirty thousand people, shall be eligible for sixty percent of the funds, and small and medium utilities, defined as those serving a population of less than thirty thousand people </w:t>
      </w:r>
      <w:r w:rsidRPr="002977B7">
        <w:rPr>
          <w:u w:color="000000"/>
        </w:rPr>
        <w:t>or are located in a Tier III or Tier IV county at the time of the grant pursuant to Section 12</w:t>
      </w:r>
      <w:r w:rsidRPr="002977B7">
        <w:rPr>
          <w:u w:color="000000"/>
        </w:rPr>
        <w:noBreakHyphen/>
        <w:t>6</w:t>
      </w:r>
      <w:r w:rsidRPr="002977B7">
        <w:rPr>
          <w:u w:color="000000"/>
        </w:rPr>
        <w:noBreakHyphen/>
        <w:t>3360 of the 1976 Code</w:t>
      </w:r>
      <w:r w:rsidRPr="007C5989">
        <w:t>, shall be eligible for forty percent of the funds.</w:t>
      </w:r>
    </w:p>
    <w:p w:rsidR="002977B7" w:rsidRPr="002977B7" w:rsidRDefault="002977B7" w:rsidP="002977B7">
      <w:pPr>
        <w:rPr>
          <w:u w:color="000000"/>
        </w:rPr>
      </w:pPr>
      <w:r w:rsidRPr="002977B7">
        <w:rPr>
          <w:u w:color="000000"/>
        </w:rPr>
        <w:tab/>
        <w:t>(C)</w:t>
      </w:r>
      <w:r w:rsidRPr="002977B7">
        <w:rPr>
          <w:u w:color="000000"/>
        </w:rPr>
        <w:tab/>
        <w:t xml:space="preserve">Local financial support is required for each grant award and must be committed in writing and available prior to project bidding. Design, engineering, and other nonconstruction costs are considered part of the local financial support. For large utilities, the local financial support must be equal to or greater than twenty-five percent of the project cost. For small and medium utilities, the local financial support must be equal to or greater than fifteen percent of the project cost.  </w:t>
      </w:r>
    </w:p>
    <w:p w:rsidR="002977B7" w:rsidRPr="002977B7" w:rsidRDefault="002977B7" w:rsidP="002977B7">
      <w:pPr>
        <w:rPr>
          <w:u w:color="000000"/>
        </w:rPr>
      </w:pPr>
      <w:r w:rsidRPr="002977B7">
        <w:rPr>
          <w:u w:color="000000"/>
        </w:rPr>
        <w:tab/>
        <w:t>(D)</w:t>
      </w:r>
      <w:r w:rsidRPr="002977B7">
        <w:rPr>
          <w:u w:color="000000"/>
        </w:rPr>
        <w:tab/>
        <w:t>Priority consideration must be given to applications for projects based upon a comparative analysis in the following relative order of need:</w:t>
      </w:r>
    </w:p>
    <w:p w:rsidR="002977B7" w:rsidRPr="002977B7" w:rsidRDefault="002977B7" w:rsidP="002977B7">
      <w:pPr>
        <w:rPr>
          <w:u w:color="000000"/>
        </w:rPr>
      </w:pPr>
      <w:r w:rsidRPr="002977B7">
        <w:rPr>
          <w:u w:color="000000"/>
        </w:rPr>
        <w:tab/>
      </w:r>
      <w:r w:rsidRPr="002977B7">
        <w:rPr>
          <w:u w:color="000000"/>
        </w:rPr>
        <w:tab/>
        <w:t>(1)</w:t>
      </w:r>
      <w:r w:rsidRPr="002977B7">
        <w:rPr>
          <w:u w:color="000000"/>
        </w:rPr>
        <w:tab/>
        <w:t xml:space="preserve">regional solutions </w:t>
      </w:r>
      <w:r w:rsidRPr="002977B7">
        <w:rPr>
          <w:u w:color="000000"/>
        </w:rPr>
        <w:noBreakHyphen/>
        <w:t xml:space="preserve"> projects that implement solutions that impact multiple systems;</w:t>
      </w:r>
    </w:p>
    <w:p w:rsidR="002977B7" w:rsidRPr="002977B7" w:rsidRDefault="002977B7" w:rsidP="002977B7">
      <w:pPr>
        <w:rPr>
          <w:u w:color="000000"/>
        </w:rPr>
      </w:pPr>
      <w:r w:rsidRPr="002977B7">
        <w:rPr>
          <w:u w:color="000000"/>
        </w:rPr>
        <w:tab/>
      </w:r>
      <w:r w:rsidRPr="002977B7">
        <w:rPr>
          <w:u w:color="000000"/>
        </w:rPr>
        <w:tab/>
        <w:t>(2)</w:t>
      </w:r>
      <w:r w:rsidRPr="002977B7">
        <w:rPr>
          <w:u w:color="000000"/>
        </w:rPr>
        <w:tab/>
        <w:t xml:space="preserve">water quality </w:t>
      </w:r>
      <w:r w:rsidRPr="002977B7">
        <w:rPr>
          <w:u w:color="000000"/>
        </w:rPr>
        <w:noBreakHyphen/>
        <w:t xml:space="preserve"> projects that address consent orders, violations, or other public health or environmental impacts;</w:t>
      </w:r>
    </w:p>
    <w:p w:rsidR="002977B7" w:rsidRPr="002977B7" w:rsidRDefault="002977B7" w:rsidP="002977B7">
      <w:pPr>
        <w:rPr>
          <w:u w:color="000000"/>
        </w:rPr>
      </w:pPr>
      <w:r w:rsidRPr="002977B7">
        <w:rPr>
          <w:u w:color="000000"/>
        </w:rPr>
        <w:tab/>
      </w:r>
      <w:r w:rsidRPr="002977B7">
        <w:rPr>
          <w:u w:color="000000"/>
        </w:rPr>
        <w:tab/>
        <w:t>(3)</w:t>
      </w:r>
      <w:r w:rsidRPr="002977B7">
        <w:rPr>
          <w:u w:color="000000"/>
        </w:rPr>
        <w:tab/>
        <w:t xml:space="preserve">resilience and storm protection </w:t>
      </w:r>
      <w:r w:rsidRPr="002977B7">
        <w:rPr>
          <w:u w:color="000000"/>
        </w:rPr>
        <w:noBreakHyphen/>
        <w:t xml:space="preserve"> projects that help utilities prepare for emergencies;</w:t>
      </w:r>
    </w:p>
    <w:p w:rsidR="002977B7" w:rsidRPr="002977B7" w:rsidRDefault="002977B7" w:rsidP="002977B7">
      <w:pPr>
        <w:rPr>
          <w:u w:color="000000"/>
        </w:rPr>
      </w:pPr>
      <w:r w:rsidRPr="002977B7">
        <w:rPr>
          <w:u w:color="000000"/>
        </w:rPr>
        <w:tab/>
      </w:r>
      <w:r w:rsidRPr="002977B7">
        <w:rPr>
          <w:u w:color="000000"/>
        </w:rPr>
        <w:tab/>
        <w:t>(4)</w:t>
      </w:r>
      <w:r w:rsidRPr="002977B7">
        <w:rPr>
          <w:u w:color="000000"/>
        </w:rPr>
        <w:tab/>
        <w:t xml:space="preserve">other aging infrastructure </w:t>
      </w:r>
      <w:r w:rsidRPr="002977B7">
        <w:rPr>
          <w:u w:color="000000"/>
        </w:rPr>
        <w:noBreakHyphen/>
        <w:t xml:space="preserve"> projects that upgrade or replace infrastructure that has exceeded its useful life; and</w:t>
      </w:r>
    </w:p>
    <w:p w:rsidR="002977B7" w:rsidRPr="002977B7" w:rsidRDefault="002977B7" w:rsidP="002977B7">
      <w:pPr>
        <w:rPr>
          <w:u w:color="000000"/>
        </w:rPr>
      </w:pPr>
      <w:r w:rsidRPr="002977B7">
        <w:rPr>
          <w:u w:color="000000"/>
        </w:rPr>
        <w:tab/>
      </w:r>
      <w:r w:rsidRPr="002977B7">
        <w:rPr>
          <w:u w:color="000000"/>
        </w:rPr>
        <w:tab/>
        <w:t>(5)</w:t>
      </w:r>
      <w:r w:rsidRPr="002977B7">
        <w:rPr>
          <w:u w:color="000000"/>
        </w:rPr>
        <w:tab/>
        <w:t xml:space="preserve">capacity </w:t>
      </w:r>
      <w:r w:rsidRPr="002977B7">
        <w:rPr>
          <w:u w:color="000000"/>
        </w:rPr>
        <w:noBreakHyphen/>
        <w:t xml:space="preserve"> projects that improve service for existing residents while preparing for future opportunities.</w:t>
      </w:r>
    </w:p>
    <w:p w:rsidR="002977B7" w:rsidRPr="002977B7" w:rsidRDefault="002977B7" w:rsidP="002977B7">
      <w:pPr>
        <w:rPr>
          <w:color w:val="000000"/>
          <w:u w:color="000000"/>
        </w:rPr>
      </w:pPr>
      <w:r w:rsidRPr="002977B7">
        <w:rPr>
          <w:u w:color="000000"/>
        </w:rPr>
        <w:tab/>
      </w:r>
      <w:r w:rsidRPr="002977B7">
        <w:rPr>
          <w:color w:val="000000"/>
          <w:u w:color="000000"/>
        </w:rPr>
        <w:t>(E)</w:t>
      </w:r>
      <w:r w:rsidRPr="002977B7">
        <w:rPr>
          <w:color w:val="000000"/>
          <w:u w:color="000000"/>
        </w:rPr>
        <w:tab/>
        <w:t>To provide for equitable distribution of funds from the account, the following factors must be considered when awarding grants:</w:t>
      </w:r>
    </w:p>
    <w:p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documented priority needs;</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the transformational impact of the project on the relevant community;</w:t>
      </w:r>
    </w:p>
    <w:p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the extent to which additional funds may be leveraged by the grant;</w:t>
      </w:r>
    </w:p>
    <w:p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the readiness of the applicant to proceed with the project and meet program deadlines;</w:t>
      </w:r>
    </w:p>
    <w:p w:rsidR="002977B7" w:rsidRPr="002977B7" w:rsidRDefault="002977B7" w:rsidP="002977B7">
      <w:pPr>
        <w:rPr>
          <w:color w:val="000000"/>
          <w:u w:color="000000"/>
        </w:rPr>
      </w:pPr>
      <w:r w:rsidRPr="002977B7">
        <w:rPr>
          <w:color w:val="000000"/>
          <w:u w:color="000000"/>
        </w:rPr>
        <w:tab/>
      </w:r>
      <w:r w:rsidRPr="002977B7">
        <w:rPr>
          <w:color w:val="000000"/>
          <w:u w:color="000000"/>
        </w:rPr>
        <w:tab/>
        <w:t>(5)</w:t>
      </w:r>
      <w:r w:rsidRPr="002977B7">
        <w:rPr>
          <w:color w:val="000000"/>
          <w:u w:color="000000"/>
        </w:rPr>
        <w:tab/>
        <w:t>the project’s feasibility; and</w:t>
      </w:r>
    </w:p>
    <w:p w:rsidR="002977B7" w:rsidRPr="002977B7" w:rsidRDefault="002977B7" w:rsidP="002977B7">
      <w:pPr>
        <w:rPr>
          <w:u w:color="000000"/>
        </w:rPr>
      </w:pPr>
      <w:r w:rsidRPr="002977B7">
        <w:rPr>
          <w:color w:val="000000"/>
          <w:u w:color="000000"/>
        </w:rPr>
        <w:tab/>
      </w:r>
      <w:r w:rsidRPr="002977B7">
        <w:rPr>
          <w:color w:val="000000"/>
          <w:u w:color="000000"/>
        </w:rPr>
        <w:tab/>
        <w:t>(6)</w:t>
      </w:r>
      <w:r w:rsidRPr="002977B7">
        <w:rPr>
          <w:color w:val="000000"/>
          <w:u w:color="000000"/>
        </w:rPr>
        <w:tab/>
        <w:t>geographic diversity.</w:t>
      </w:r>
    </w:p>
    <w:p w:rsidR="002977B7" w:rsidRPr="002977B7" w:rsidRDefault="002977B7" w:rsidP="002977B7">
      <w:pPr>
        <w:rPr>
          <w:u w:color="000000"/>
        </w:rPr>
      </w:pPr>
      <w:r w:rsidRPr="002977B7">
        <w:rPr>
          <w:u w:color="000000"/>
        </w:rPr>
        <w:t>SECTION</w:t>
      </w:r>
      <w:r w:rsidRPr="002977B7">
        <w:rPr>
          <w:u w:color="000000"/>
        </w:rPr>
        <w:tab/>
        <w:t>6.</w:t>
      </w:r>
      <w:r w:rsidRPr="002977B7">
        <w:rPr>
          <w:u w:color="000000"/>
        </w:rPr>
        <w:tab/>
        <w:t>(A)</w:t>
      </w:r>
      <w:r w:rsidRPr="002977B7">
        <w:rPr>
          <w:u w:color="000000"/>
        </w:rPr>
        <w:tab/>
        <w:t>The Rural Infrastructure Authority shall utilize $20,000,000 of the funds in the ARPA Water and Sewer Infrastructure Account to operate a planning grant program for very small water systems.  This program will assist very small systems that are unable to provide the required local investment for the competitive infrastructure grant program or that cannot identify a competitive project for assistance. Applicants for grants from this program must identify the assistance needed. Grants from this program may be awarded in an amount up to one million dollars per system.  For purposes of this section, a very small water system is defined as a water system serving a population equal to or less than three thousand three hundred people.</w:t>
      </w:r>
    </w:p>
    <w:p w:rsidR="002977B7" w:rsidRPr="002977B7" w:rsidRDefault="002977B7" w:rsidP="002977B7">
      <w:pPr>
        <w:rPr>
          <w:u w:color="000000"/>
        </w:rPr>
      </w:pPr>
      <w:r w:rsidRPr="002977B7">
        <w:rPr>
          <w:u w:color="000000"/>
        </w:rPr>
        <w:tab/>
        <w:t>(B)</w:t>
      </w:r>
      <w:r w:rsidRPr="002977B7">
        <w:rPr>
          <w:u w:color="000000"/>
        </w:rPr>
        <w:tab/>
        <w:t>Grant recipients may utilize grant funding pursuant to this program for approved purposes including, but not limited to, capital improvement planning, rate studies and other financial assessments, asset management, smoke testing, mapping, televising of lines and other necessary analyses, as well as preliminary planning and design for capital improvement projects. As a condition for receiving a grant pursuant to this program, recipients must demonstrate the intent to implement the recommendations arising from approved planning assistance.</w:t>
      </w:r>
    </w:p>
    <w:p w:rsidR="002977B7" w:rsidRPr="007C5989" w:rsidRDefault="002977B7" w:rsidP="002977B7">
      <w:r w:rsidRPr="007C5989">
        <w:t>SECTION</w:t>
      </w:r>
      <w:r w:rsidRPr="007C5989">
        <w:tab/>
        <w:t>7.</w:t>
      </w:r>
      <w:r w:rsidRPr="007C5989">
        <w:tab/>
        <w:t>(A)</w:t>
      </w:r>
      <w:r w:rsidRPr="007C5989">
        <w:tab/>
        <w:t>The Rural Infrastructure Authority shall utilize $80,000,000 of the funds in the ARPA Water and Sewer Infrastructure Account to operate a regional solutions grant program. Applicants may request up to ten million dollars per project or application. The maximum grant request may be waived by the Rural Infrastructure Authority if the proposed project provides a regional solution that will result in consolidation of or for projects located in Tier III or Tier IV counties.</w:t>
      </w:r>
    </w:p>
    <w:p w:rsidR="002977B7" w:rsidRPr="007C5989" w:rsidRDefault="002977B7" w:rsidP="002977B7">
      <w:r w:rsidRPr="007C5989">
        <w:tab/>
        <w:t>(B)</w:t>
      </w:r>
      <w:r w:rsidRPr="007C5989">
        <w:tab/>
        <w:t>Local financial support equal to or greater than fifteen percent of the cost of the project is required for each grant award and must be committed in writing and available prior to project bidding. Design, engineering, and other non-construction costs will be considered part of the local financial support. The local financial support requirement may be waived by the Rural Infrastructure Authority if the proposed project provides a regional solution that will result in consolidation or for projects located in Tier III or Tier IV counties.</w:t>
      </w:r>
    </w:p>
    <w:p w:rsidR="002977B7" w:rsidRPr="007C5989" w:rsidRDefault="002977B7" w:rsidP="002977B7">
      <w:r w:rsidRPr="007C5989">
        <w:tab/>
        <w:t>(C)</w:t>
      </w:r>
      <w:r w:rsidRPr="007C5989">
        <w:tab/>
        <w:t>Priority consideration will be given to applications for projects based upon a comparative analysis in the following relative order of need:</w:t>
      </w:r>
    </w:p>
    <w:p w:rsidR="002977B7" w:rsidRPr="007C5989" w:rsidRDefault="002977B7" w:rsidP="002977B7">
      <w:r w:rsidRPr="007C5989">
        <w:tab/>
      </w:r>
      <w:r w:rsidRPr="007C5989">
        <w:tab/>
        <w:t>(1)</w:t>
      </w:r>
      <w:r w:rsidRPr="007C5989">
        <w:tab/>
        <w:t>the project results in a consolidation or operating agreement with at least one small system with viability concerns;</w:t>
      </w:r>
    </w:p>
    <w:p w:rsidR="002977B7" w:rsidRPr="007C5989" w:rsidRDefault="002977B7" w:rsidP="002977B7">
      <w:r w:rsidRPr="007C5989">
        <w:tab/>
      </w:r>
      <w:r w:rsidRPr="007C5989">
        <w:tab/>
        <w:t>(2)</w:t>
      </w:r>
      <w:r w:rsidRPr="007C5989">
        <w:tab/>
        <w:t>the project results in an expanded partnership agreement with at least one small system with viability concerns; and</w:t>
      </w:r>
    </w:p>
    <w:p w:rsidR="002977B7" w:rsidRPr="007C5989" w:rsidRDefault="002977B7" w:rsidP="002977B7">
      <w:r w:rsidRPr="007C5989">
        <w:tab/>
      </w:r>
      <w:r w:rsidRPr="007C5989">
        <w:tab/>
        <w:t>(3)</w:t>
      </w:r>
      <w:r w:rsidRPr="007C5989">
        <w:tab/>
        <w:t xml:space="preserve">the project results in a consolidation or operating agreement with other systems. </w:t>
      </w:r>
    </w:p>
    <w:p w:rsidR="002977B7" w:rsidRPr="007C5989" w:rsidRDefault="002977B7" w:rsidP="002977B7">
      <w:r w:rsidRPr="007C5989">
        <w:tab/>
        <w:t>(D)</w:t>
      </w:r>
      <w:r w:rsidRPr="007C5989">
        <w:tab/>
        <w:t>To provide for equitable distribution of funds from the account, the following factors must be considered when awarding grants:</w:t>
      </w:r>
    </w:p>
    <w:p w:rsidR="002977B7" w:rsidRPr="007C5989" w:rsidRDefault="002977B7" w:rsidP="002977B7">
      <w:r w:rsidRPr="007C5989">
        <w:tab/>
      </w:r>
      <w:r w:rsidRPr="007C5989">
        <w:tab/>
        <w:t>(1)</w:t>
      </w:r>
      <w:r w:rsidRPr="007C5989">
        <w:tab/>
        <w:t>documented priority needs;</w:t>
      </w:r>
    </w:p>
    <w:p w:rsidR="002977B7" w:rsidRPr="007C5989" w:rsidRDefault="002977B7" w:rsidP="002977B7">
      <w:r w:rsidRPr="007C5989">
        <w:tab/>
      </w:r>
      <w:r w:rsidRPr="007C5989">
        <w:tab/>
        <w:t>(2)</w:t>
      </w:r>
      <w:r w:rsidRPr="007C5989">
        <w:tab/>
        <w:t>the transformational impact of the project on the relevant community;</w:t>
      </w:r>
    </w:p>
    <w:p w:rsidR="002977B7" w:rsidRPr="007C5989" w:rsidRDefault="002977B7" w:rsidP="002977B7">
      <w:r w:rsidRPr="007C5989">
        <w:tab/>
      </w:r>
      <w:r w:rsidRPr="007C5989">
        <w:tab/>
        <w:t>(3)</w:t>
      </w:r>
      <w:r w:rsidRPr="007C5989">
        <w:tab/>
        <w:t>the extent to which additional funds may be leveraged by the grant;</w:t>
      </w:r>
    </w:p>
    <w:p w:rsidR="002977B7" w:rsidRPr="007C5989" w:rsidRDefault="002977B7" w:rsidP="002977B7">
      <w:r w:rsidRPr="007C5989">
        <w:tab/>
      </w:r>
      <w:r w:rsidRPr="007C5989">
        <w:tab/>
        <w:t>(4)</w:t>
      </w:r>
      <w:r w:rsidRPr="007C5989">
        <w:tab/>
        <w:t>the readiness of the applicant to proceed with the project and meet program deadlines;</w:t>
      </w:r>
    </w:p>
    <w:p w:rsidR="002977B7" w:rsidRPr="007C5989" w:rsidRDefault="002977B7" w:rsidP="002977B7">
      <w:r w:rsidRPr="007C5989">
        <w:tab/>
      </w:r>
      <w:r w:rsidRPr="007C5989">
        <w:tab/>
        <w:t>(5)</w:t>
      </w:r>
      <w:r w:rsidRPr="007C5989">
        <w:tab/>
        <w:t>the project’s feasibility; and</w:t>
      </w:r>
    </w:p>
    <w:p w:rsidR="002977B7" w:rsidRPr="007C5989" w:rsidRDefault="002977B7" w:rsidP="002977B7">
      <w:r w:rsidRPr="007C5989">
        <w:tab/>
      </w:r>
      <w:r w:rsidRPr="007C5989">
        <w:tab/>
        <w:t>(6)</w:t>
      </w:r>
      <w:r w:rsidRPr="007C5989">
        <w:tab/>
        <w:t>geographic diversity.</w:t>
      </w:r>
    </w:p>
    <w:p w:rsidR="002977B7" w:rsidRPr="007C5989" w:rsidRDefault="002977B7" w:rsidP="002977B7">
      <w:r w:rsidRPr="007C5989">
        <w:t>SECTION</w:t>
      </w:r>
      <w:r w:rsidRPr="007C5989">
        <w:tab/>
        <w:t>8.</w:t>
      </w:r>
      <w:r w:rsidRPr="007C5989">
        <w:tab/>
        <w:t>The Rural Infrastructure Authority shall be permitted to modify or waive the program parameters contained in SECTIONS 4, 5, 6, and 7 to ensure the timely and equitable distribution of funds in compliance with federal guidelines for these funds. Modifications to funding amounts authorized for specific use by each program must first be submitted with justification to the Joint Bond Review Committee for review and comment.</w:t>
      </w:r>
      <w:r w:rsidRPr="007C5989">
        <w:rPr>
          <w:i/>
        </w:rPr>
        <w:t xml:space="preserve"> </w:t>
      </w:r>
      <w:r w:rsidRPr="007C5989">
        <w:t>The Rural Infrastructure Authority shall submit a report of all other modifications to the Joint Bond Review Committee.</w:t>
      </w:r>
    </w:p>
    <w:p w:rsidR="002977B7" w:rsidRPr="007C5989" w:rsidRDefault="002977B7" w:rsidP="008B2680">
      <w:pPr>
        <w:jc w:val="center"/>
      </w:pPr>
      <w:r w:rsidRPr="007C5989">
        <w:t>Office of Regulatory Staff</w:t>
      </w:r>
    </w:p>
    <w:p w:rsidR="002977B7" w:rsidRPr="002977B7" w:rsidRDefault="002977B7" w:rsidP="002977B7">
      <w:pPr>
        <w:rPr>
          <w:color w:val="000000"/>
          <w:u w:color="000000"/>
        </w:rPr>
      </w:pPr>
      <w:r w:rsidRPr="007C5989">
        <w:t>SECTION</w:t>
      </w:r>
      <w:r w:rsidRPr="007C5989">
        <w:tab/>
        <w:t>9.</w:t>
      </w:r>
      <w:r w:rsidRPr="007C5989">
        <w:tab/>
        <w:t xml:space="preserve">There is established in the State Treasury an account to be known as the ARPA Broadband Account. This account is separate and distinct from the general fund of the State and all other funds and accounts. The account shall consist of federal funds authorized pursuant to SECTION 1(A)(3) of this act. The funds in the ARPA Broadband Account shall be used to expand broadband infrastructure to households, businesses, and communities in the State that are unserved or underserved by broadband services. </w:t>
      </w:r>
      <w:r w:rsidRPr="002977B7">
        <w:rPr>
          <w:color w:val="000000"/>
          <w:u w:color="000000"/>
        </w:rPr>
        <w:t>Unserved areas are defined as households that lack access to a wireline connection capable of reliably delivering at least minimum speeds of 25 Mbps download and 3 Mbps upload. Priority must be given to unserved areas with no current Internet Service Provider, Difficult Development Areas as identified by US Housing and Urban Development, and census blocks that have a high concentration of unserved public K</w:t>
      </w:r>
      <w:r w:rsidRPr="002977B7">
        <w:rPr>
          <w:color w:val="000000"/>
          <w:u w:color="000000"/>
        </w:rPr>
        <w:noBreakHyphen/>
        <w:t>12 student households as documented by the South Carolina Department of Education.</w:t>
      </w:r>
    </w:p>
    <w:p w:rsidR="002977B7" w:rsidRPr="002977B7" w:rsidRDefault="002977B7" w:rsidP="002977B7">
      <w:pPr>
        <w:rPr>
          <w:color w:val="000000"/>
          <w:u w:color="000000"/>
        </w:rPr>
      </w:pPr>
      <w:r w:rsidRPr="002977B7">
        <w:rPr>
          <w:color w:val="000000"/>
          <w:u w:color="000000"/>
        </w:rPr>
        <w:t>SECTION</w:t>
      </w:r>
      <w:r w:rsidRPr="002977B7">
        <w:rPr>
          <w:color w:val="000000"/>
          <w:u w:color="000000"/>
        </w:rPr>
        <w:tab/>
        <w:t>10.</w:t>
      </w:r>
      <w:r w:rsidRPr="002977B7">
        <w:rPr>
          <w:color w:val="000000"/>
          <w:u w:color="000000"/>
        </w:rPr>
        <w:tab/>
        <w:t>(A)</w:t>
      </w:r>
      <w:r w:rsidRPr="002977B7">
        <w:rPr>
          <w:color w:val="000000"/>
          <w:u w:color="000000"/>
        </w:rPr>
        <w:tab/>
        <w:t>The Office of Broadband Coordinator, an office within the Office of Regulatory Staff, is authorized to expend funds from the ARPA Broadband Account to:</w:t>
      </w:r>
    </w:p>
    <w:p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administer a grant program to expand broadband infrastructure to households, businesses, and communities in the State that are unserved or underserved by broadband services;</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provide technical assistance and coordination;</w:t>
      </w:r>
    </w:p>
    <w:p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host and participate in stakeholder discussions and advisory groups;</w:t>
      </w:r>
    </w:p>
    <w:p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support continued mapping efforts including, but not limited to, costs associated with storage, security, and data collection;</w:t>
      </w:r>
    </w:p>
    <w:p w:rsidR="002977B7" w:rsidRPr="002977B7" w:rsidRDefault="002977B7" w:rsidP="002977B7">
      <w:pPr>
        <w:rPr>
          <w:color w:val="000000"/>
          <w:u w:color="000000"/>
        </w:rPr>
      </w:pPr>
      <w:r w:rsidRPr="002977B7">
        <w:rPr>
          <w:color w:val="000000"/>
          <w:u w:color="000000"/>
        </w:rPr>
        <w:tab/>
      </w:r>
      <w:r w:rsidRPr="002977B7">
        <w:rPr>
          <w:color w:val="000000"/>
          <w:u w:color="000000"/>
        </w:rPr>
        <w:tab/>
        <w:t>(5)</w:t>
      </w:r>
      <w:r w:rsidRPr="002977B7">
        <w:rPr>
          <w:color w:val="000000"/>
          <w:u w:color="000000"/>
        </w:rPr>
        <w:tab/>
        <w:t>engage in and undertake such other activities related to or necessary to fulfilling the requirements of expanding broadband infrastructure to households, businesses, and communities in the State that are unserved or underserved by broadband services;</w:t>
      </w:r>
    </w:p>
    <w:p w:rsidR="002977B7" w:rsidRPr="002977B7" w:rsidRDefault="002977B7" w:rsidP="002977B7">
      <w:pPr>
        <w:rPr>
          <w:color w:val="000000"/>
          <w:u w:color="000000"/>
        </w:rPr>
      </w:pPr>
      <w:r w:rsidRPr="002977B7">
        <w:rPr>
          <w:color w:val="000000"/>
          <w:u w:color="000000"/>
        </w:rPr>
        <w:tab/>
      </w:r>
      <w:r w:rsidRPr="002977B7">
        <w:rPr>
          <w:color w:val="000000"/>
          <w:u w:color="000000"/>
        </w:rPr>
        <w:tab/>
        <w:t>(6)</w:t>
      </w:r>
      <w:r w:rsidRPr="002977B7">
        <w:rPr>
          <w:color w:val="000000"/>
          <w:u w:color="000000"/>
        </w:rPr>
        <w:tab/>
        <w:t>expend funds for alternative and enabling technologies including, but not limited to, wireless broadband service, low earth orbit satellite, middle</w:t>
      </w:r>
      <w:r w:rsidRPr="002977B7">
        <w:rPr>
          <w:color w:val="000000"/>
          <w:u w:color="000000"/>
        </w:rPr>
        <w:noBreakHyphen/>
        <w:t>mile fiber, enhanced cellular service, and carrier neutral broadband infrastructure;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t>(7)</w:t>
      </w:r>
      <w:r w:rsidRPr="002977B7">
        <w:rPr>
          <w:color w:val="000000"/>
          <w:u w:color="000000"/>
        </w:rPr>
        <w:tab/>
        <w:t>reimburse any state funds as may be allowed by ARPA, or related guidance issued by the United States Department of the Treasury, for reasonable costs associated with administering the grant program and fulfilling the Office of Broadband Coordinator’s obligations established by this act.</w:t>
      </w:r>
    </w:p>
    <w:p w:rsidR="002977B7" w:rsidRPr="002977B7" w:rsidRDefault="002977B7" w:rsidP="002977B7">
      <w:pPr>
        <w:rPr>
          <w:color w:val="000000"/>
          <w:u w:color="000000"/>
        </w:rPr>
      </w:pPr>
      <w:r w:rsidRPr="002977B7">
        <w:rPr>
          <w:color w:val="000000"/>
          <w:u w:color="000000"/>
        </w:rPr>
        <w:tab/>
        <w:t>(B)</w:t>
      </w:r>
      <w:r w:rsidRPr="002977B7">
        <w:rPr>
          <w:color w:val="000000"/>
          <w:u w:color="000000"/>
        </w:rPr>
        <w:tab/>
        <w:t>The grant program may include an opportunity to reimburse a portion of construction costs, incurred on or after March 15, 2021, related to the expansion of broadband during the pandemic.</w:t>
      </w:r>
    </w:p>
    <w:p w:rsidR="002977B7" w:rsidRPr="002977B7" w:rsidRDefault="002977B7" w:rsidP="002977B7">
      <w:pPr>
        <w:rPr>
          <w:color w:val="000000"/>
          <w:u w:color="000000"/>
        </w:rPr>
      </w:pPr>
      <w:r w:rsidRPr="002977B7">
        <w:rPr>
          <w:color w:val="000000"/>
          <w:u w:color="000000"/>
        </w:rPr>
        <w:tab/>
        <w:t>(C)</w:t>
      </w:r>
      <w:r w:rsidRPr="002977B7">
        <w:rPr>
          <w:color w:val="000000"/>
          <w:u w:color="000000"/>
        </w:rPr>
        <w:tab/>
        <w:t>All expenditures, reimbursements, and grants awarded by the Office of Broadband Coordinator must be in compliance with ARPA and the methods and guidance issued by the United States Department of Treasury for the allocation and oversight of ARPA funding.</w:t>
      </w:r>
    </w:p>
    <w:p w:rsidR="002977B7" w:rsidRPr="007C5989" w:rsidRDefault="002977B7" w:rsidP="002977B7">
      <w:r w:rsidRPr="007C5989">
        <w:t>SECTION</w:t>
      </w:r>
      <w:r w:rsidRPr="007C5989">
        <w:tab/>
        <w:t>11.</w:t>
      </w:r>
      <w:r w:rsidRPr="007C5989">
        <w:tab/>
        <w:t>(A)</w:t>
      </w:r>
      <w:r w:rsidRPr="007C5989">
        <w:tab/>
        <w:t>The Office of Broadband Coordinator may award grants from the ARPA Broadband Account to broadband service providers and other entities for authorized projects that achieve the purpose of expanding broadband infrastructure to households, businesses, and communities in the State that are unserved or underserved by broadband services. The speed at which an applicant can complete the proposed project shall be considered among significant criteria for awarding grants.</w:t>
      </w:r>
    </w:p>
    <w:p w:rsidR="002977B7" w:rsidRPr="007C5989" w:rsidRDefault="002977B7" w:rsidP="002977B7">
      <w:r w:rsidRPr="007C5989">
        <w:tab/>
        <w:t>(B)</w:t>
      </w:r>
      <w:r w:rsidRPr="007C5989">
        <w:tab/>
        <w:t>Electric Cooperatives that own broadband facilities pursuant to the provisions of S.C. Code Sections 58-9-3000, et seq., the Broadband Accessibility Act of 2020 are eligible to receive grants from the ARPA Broadband Account.</w:t>
      </w:r>
    </w:p>
    <w:p w:rsidR="002977B7" w:rsidRPr="007C5989" w:rsidRDefault="002977B7" w:rsidP="002977B7">
      <w:r w:rsidRPr="007C5989">
        <w:tab/>
        <w:t>(C)</w:t>
      </w:r>
      <w:r w:rsidRPr="007C5989">
        <w:tab/>
        <w:t>Grants may be disbursed to recipients in tranches.  The number and amount of funding in each tranche shall be determined by the Office of Broadband Coordinator.</w:t>
      </w:r>
    </w:p>
    <w:p w:rsidR="002977B7" w:rsidRPr="007C5989" w:rsidRDefault="002977B7" w:rsidP="002977B7">
      <w:r w:rsidRPr="007C5989">
        <w:t>SECTION</w:t>
      </w:r>
      <w:r w:rsidRPr="007C5989">
        <w:tab/>
        <w:t>12.</w:t>
      </w:r>
      <w:r w:rsidRPr="007C5989">
        <w:tab/>
        <w:t>(A)</w:t>
      </w:r>
      <w:r w:rsidRPr="007C5989">
        <w:tab/>
        <w:t>Grant recipients and other entities receiving funds pursuant to SECTION 11 shall report to the Office of Broadband Coordinator concerning the progress of the recipient’s project. The reports shall provide the most accurate and granular representation of then-currently available broadband infrastructure installed by the recipient, the type of technology installed, the sustainable download and upload speeds available at each serviceable location, and such other information that the Office of Broadband Coordinator requires.</w:t>
      </w:r>
    </w:p>
    <w:p w:rsidR="002977B7" w:rsidRPr="007C5989" w:rsidRDefault="002977B7" w:rsidP="002977B7">
      <w:r w:rsidRPr="007C5989">
        <w:tab/>
        <w:t>(B)</w:t>
      </w:r>
      <w:r w:rsidRPr="007C5989">
        <w:tab/>
        <w:t>The Office of Broadband Coordinator shall maintain as confidential all individual company-designated proprietary information. All such individual proprietary information is exempt from the provisions contained in S.C. Code Sections 30-4-10, et seq.</w:t>
      </w:r>
      <w:r w:rsidRPr="007C5989">
        <w:rPr>
          <w:i/>
        </w:rPr>
        <w:t xml:space="preserve">, </w:t>
      </w:r>
      <w:r w:rsidRPr="007C5989">
        <w:t>the South Carolina Freedom of Information Act.</w:t>
      </w:r>
    </w:p>
    <w:p w:rsidR="002977B7" w:rsidRPr="007C5989" w:rsidRDefault="002977B7" w:rsidP="002977B7">
      <w:pPr>
        <w:rPr>
          <w:snapToGrid w:val="0"/>
        </w:rPr>
      </w:pPr>
      <w:r w:rsidRPr="007C5989">
        <w:tab/>
      </w:r>
      <w:r w:rsidRPr="007C5989">
        <w:rPr>
          <w:snapToGrid w:val="0"/>
        </w:rPr>
        <w:t>(C)</w:t>
      </w:r>
      <w:r w:rsidRPr="007C5989">
        <w:rPr>
          <w:snapToGrid w:val="0"/>
        </w:rPr>
        <w:tab/>
        <w:t>The Office of Regulatory Staff is authorized to contract with broadband service providers and to procure professional grant management, vendor, consulting, or other services for oversight and compliance of funds designated, granted, and disbursed pursuant to this act and for such other purposes as the Office of Regulatory Staff may deem necessary to implement the purposes of this act.</w:t>
      </w:r>
    </w:p>
    <w:p w:rsidR="002977B7" w:rsidRPr="007C5989" w:rsidRDefault="002977B7" w:rsidP="002977B7">
      <w:pPr>
        <w:rPr>
          <w:snapToGrid w:val="0"/>
        </w:rPr>
      </w:pPr>
      <w:r w:rsidRPr="007C5989">
        <w:rPr>
          <w:snapToGrid w:val="0"/>
        </w:rPr>
        <w:tab/>
        <w:t>(D)</w:t>
      </w:r>
      <w:r w:rsidRPr="007C5989">
        <w:rPr>
          <w:snapToGrid w:val="0"/>
        </w:rPr>
        <w:tab/>
        <w:t xml:space="preserve">It is vital to the state’s interest that grant funds be awarded for the deployment of broadband infrastructure in rural communities in the most expeditious manner possible. Accordingly, contracting with broadband service providers and the procurement of professional grant management, vendor, consulting, or other services and pursuant to this act should be done pursuant to the provisions of </w:t>
      </w:r>
      <w:r w:rsidRPr="007C5989">
        <w:t>S.C. Code Section</w:t>
      </w:r>
      <w:r w:rsidRPr="007C5989">
        <w:rPr>
          <w:snapToGrid w:val="0"/>
        </w:rPr>
        <w:t xml:space="preserve"> 11</w:t>
      </w:r>
      <w:r w:rsidRPr="007C5989">
        <w:rPr>
          <w:snapToGrid w:val="0"/>
        </w:rPr>
        <w:noBreakHyphen/>
        <w:t>35</w:t>
      </w:r>
      <w:r w:rsidRPr="007C5989">
        <w:rPr>
          <w:snapToGrid w:val="0"/>
        </w:rPr>
        <w:noBreakHyphen/>
        <w:t xml:space="preserve">1570 of the 1976 Code. The Executive Director of the Office of Regulatory Staff shall coordinate the process used to contract with broadband service providers and to procure grant management, vendor, or consulting services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such personnel as necessary to assist the Office of Regulatory Staff in carrying out its duties under this act. </w:t>
      </w:r>
    </w:p>
    <w:p w:rsidR="002977B7" w:rsidRPr="007C5989" w:rsidRDefault="002977B7" w:rsidP="002977B7">
      <w:pPr>
        <w:rPr>
          <w:snapToGrid w:val="0"/>
        </w:rPr>
      </w:pPr>
      <w:r w:rsidRPr="007C5989">
        <w:rPr>
          <w:snapToGrid w:val="0"/>
        </w:rPr>
        <w:t>SECTION</w:t>
      </w:r>
      <w:r w:rsidRPr="007C5989">
        <w:rPr>
          <w:snapToGrid w:val="0"/>
        </w:rPr>
        <w:tab/>
        <w:t>13.</w:t>
      </w:r>
      <w:r w:rsidRPr="007C5989">
        <w:rPr>
          <w:snapToGrid w:val="0"/>
        </w:rPr>
        <w:tab/>
        <w:t>The Office of Broadband Coordinator is directed to take all necessary action to secure any broadband funding made available to this State pursuant to Section 604 of the Social Security Act, as added by Section 9901 of ARPA and to make appropriate grants from those funds in compliance with the provisions contained in Sections 9 through 12 of this act.</w:t>
      </w:r>
    </w:p>
    <w:p w:rsidR="002977B7" w:rsidRPr="002977B7" w:rsidRDefault="002977B7" w:rsidP="008B2680">
      <w:pPr>
        <w:jc w:val="center"/>
        <w:rPr>
          <w:u w:color="000000"/>
        </w:rPr>
      </w:pPr>
      <w:r w:rsidRPr="002977B7">
        <w:rPr>
          <w:u w:color="000000"/>
        </w:rPr>
        <w:t>Office of Resilience</w:t>
      </w:r>
    </w:p>
    <w:p w:rsidR="002977B7" w:rsidRPr="002977B7" w:rsidRDefault="002977B7" w:rsidP="002977B7">
      <w:pPr>
        <w:rPr>
          <w:u w:color="000000"/>
        </w:rPr>
      </w:pPr>
      <w:r w:rsidRPr="002977B7">
        <w:rPr>
          <w:u w:color="000000"/>
        </w:rPr>
        <w:t>SECTION</w:t>
      </w:r>
      <w:r w:rsidRPr="002977B7">
        <w:rPr>
          <w:u w:color="000000"/>
        </w:rPr>
        <w:tab/>
        <w:t>14.</w:t>
      </w:r>
      <w:r w:rsidRPr="002977B7">
        <w:rPr>
          <w:u w:color="000000"/>
        </w:rPr>
        <w:tab/>
        <w:t xml:space="preserve">(A) There is established in the State Treasury an account to be known as the ARPA Office of Resilience Account. This account is separate and distinct from the general fund of the State and all other funds and accounts. The account shall consist of federal funds authorized pursuant to subsection (A)(5) of SECTION 1 of this act. The funds in the ARPA Resilience Account must be used to complete stormwater infrastructure projects and acquisitions of property in the floodplain throughout the State to lessen the impacts of future flood events. </w:t>
      </w:r>
    </w:p>
    <w:p w:rsidR="002977B7" w:rsidRPr="007C5989" w:rsidRDefault="002977B7" w:rsidP="002977B7">
      <w:r w:rsidRPr="002977B7">
        <w:rPr>
          <w:u w:color="000000"/>
        </w:rPr>
        <w:tab/>
        <w:t>(B)</w:t>
      </w:r>
      <w:r w:rsidRPr="002977B7">
        <w:rPr>
          <w:u w:color="000000"/>
        </w:rPr>
        <w:tab/>
        <w:t>All expenditures, reimbursements, and grants awarded by the Office of Resilience must be in compliance with ARPA and the methods and guidance issued by the United States Department of Treasury for the allocation and oversight of ARPA funding.</w:t>
      </w:r>
    </w:p>
    <w:p w:rsidR="002977B7" w:rsidRPr="007C5989" w:rsidRDefault="002977B7" w:rsidP="008B2680">
      <w:pPr>
        <w:jc w:val="center"/>
        <w:rPr>
          <w:snapToGrid w:val="0"/>
        </w:rPr>
      </w:pPr>
      <w:r w:rsidRPr="007C5989">
        <w:rPr>
          <w:snapToGrid w:val="0"/>
        </w:rPr>
        <w:t>Department of Health and Environmental Control</w:t>
      </w:r>
    </w:p>
    <w:p w:rsidR="002977B7" w:rsidRPr="007C5989" w:rsidRDefault="002977B7" w:rsidP="002977B7">
      <w:pPr>
        <w:rPr>
          <w:snapToGrid w:val="0"/>
        </w:rPr>
      </w:pPr>
      <w:r w:rsidRPr="007C5989">
        <w:rPr>
          <w:snapToGrid w:val="0"/>
        </w:rPr>
        <w:t>SECTION</w:t>
      </w:r>
      <w:r w:rsidRPr="007C5989">
        <w:rPr>
          <w:snapToGrid w:val="0"/>
        </w:rPr>
        <w:tab/>
        <w:t>15.</w:t>
      </w:r>
      <w:r w:rsidRPr="007C5989">
        <w:rPr>
          <w:snapToGrid w:val="0"/>
        </w:rPr>
        <w:tab/>
        <w:t>The</w:t>
      </w:r>
      <w:r w:rsidRPr="002977B7">
        <w:rPr>
          <w:u w:color="000000"/>
        </w:rPr>
        <w:t xml:space="preserve"> amount authorized for expenditure by the </w:t>
      </w:r>
      <w:r w:rsidRPr="007C5989">
        <w:rPr>
          <w:snapToGrid w:val="0"/>
        </w:rPr>
        <w:t>Department of Health and Environmental Control in SECTION (1)(A)(4) shall be utilized by the department for the construction of a public health laboratory. The department shall make quarterly reports to the Joint Bond Review Committee for review and comment.</w:t>
      </w:r>
    </w:p>
    <w:p w:rsidR="002977B7" w:rsidRPr="007C5989" w:rsidRDefault="002977B7" w:rsidP="008B2680">
      <w:pPr>
        <w:jc w:val="center"/>
        <w:rPr>
          <w:snapToGrid w:val="0"/>
        </w:rPr>
      </w:pPr>
      <w:r w:rsidRPr="007C5989">
        <w:rPr>
          <w:snapToGrid w:val="0"/>
        </w:rPr>
        <w:t>Department of Administration</w:t>
      </w:r>
    </w:p>
    <w:p w:rsidR="002977B7" w:rsidRPr="007C5989" w:rsidRDefault="002977B7" w:rsidP="002977B7">
      <w:pPr>
        <w:rPr>
          <w:snapToGrid w:val="0"/>
        </w:rPr>
      </w:pPr>
      <w:r w:rsidRPr="007C5989">
        <w:rPr>
          <w:snapToGrid w:val="0"/>
        </w:rPr>
        <w:t>SECTION</w:t>
      </w:r>
      <w:r w:rsidRPr="007C5989">
        <w:rPr>
          <w:snapToGrid w:val="0"/>
        </w:rPr>
        <w:tab/>
        <w:t>16.</w:t>
      </w:r>
      <w:r w:rsidRPr="007C5989">
        <w:rPr>
          <w:snapToGrid w:val="0"/>
        </w:rPr>
        <w:tab/>
        <w:t xml:space="preserve">The Department of Administration shall utilize up to the amount authorized in SECTION(1)(A)(6) for contracting for professional grant management services of ARPA funds and other federal COVID-19 relief funds. The department shall use the contract awarded pursuant to the procurement process established by Section 2(A) of Act 135 of 2020, for professional grant management services. </w:t>
      </w:r>
    </w:p>
    <w:p w:rsidR="002977B7" w:rsidRPr="007C5989" w:rsidRDefault="002977B7" w:rsidP="008B2680">
      <w:pPr>
        <w:jc w:val="center"/>
      </w:pPr>
      <w:r w:rsidRPr="007C5989">
        <w:t>Part III</w:t>
      </w:r>
    </w:p>
    <w:p w:rsidR="002977B7" w:rsidRPr="007C5989" w:rsidRDefault="002977B7" w:rsidP="008B2680">
      <w:pPr>
        <w:jc w:val="center"/>
      </w:pPr>
      <w:r w:rsidRPr="007C5989">
        <w:t>Miscellaneous Provisions</w:t>
      </w:r>
    </w:p>
    <w:p w:rsidR="002977B7" w:rsidRPr="002977B7" w:rsidRDefault="002977B7" w:rsidP="002977B7">
      <w:pPr>
        <w:rPr>
          <w:u w:color="000000"/>
        </w:rPr>
      </w:pPr>
      <w:r w:rsidRPr="002977B7">
        <w:rPr>
          <w:u w:color="000000"/>
        </w:rPr>
        <w:t>SECTION</w:t>
      </w:r>
      <w:r w:rsidRPr="002977B7">
        <w:rPr>
          <w:u w:color="000000"/>
        </w:rPr>
        <w:tab/>
        <w:t>17.</w:t>
      </w:r>
      <w:r w:rsidRPr="002977B7">
        <w:rPr>
          <w:u w:color="000000"/>
        </w:rPr>
        <w:tab/>
        <w:t>The expenditure authorizations contained in this act are supplemental to the expenditure authorizations for receiving entities as contained in Act 94 of 2021, the General Appropriations Act for Fiscal Year 2021-22, and future expenditure authorizations enacted by the General Assembly through December 31, 2026.</w:t>
      </w:r>
    </w:p>
    <w:p w:rsidR="002977B7" w:rsidRPr="002977B7" w:rsidRDefault="002977B7" w:rsidP="002977B7">
      <w:pPr>
        <w:rPr>
          <w:u w:color="000000"/>
        </w:rPr>
      </w:pPr>
      <w:r w:rsidRPr="002977B7">
        <w:rPr>
          <w:u w:color="000000"/>
        </w:rPr>
        <w:t>SECTION</w:t>
      </w:r>
      <w:r w:rsidRPr="002977B7">
        <w:rPr>
          <w:u w:color="000000"/>
        </w:rPr>
        <w:tab/>
        <w:t>18.</w:t>
      </w:r>
      <w:r w:rsidRPr="002977B7">
        <w:rPr>
          <w:u w:color="000000"/>
        </w:rPr>
        <w:tab/>
        <w:t>Earnings and interest on accounts created pursuant to this act must be credited to the account and any balance at the end of the fiscal year carries forward to the account in the succeeding fiscal year for the same purpose.</w:t>
      </w:r>
    </w:p>
    <w:p w:rsidR="002977B7" w:rsidRPr="002977B7" w:rsidRDefault="002977B7" w:rsidP="002977B7">
      <w:pPr>
        <w:rPr>
          <w:u w:color="000000"/>
        </w:rPr>
      </w:pPr>
      <w:r w:rsidRPr="002977B7">
        <w:rPr>
          <w:u w:color="000000"/>
        </w:rPr>
        <w:t>SECTION</w:t>
      </w:r>
      <w:r w:rsidRPr="002977B7">
        <w:rPr>
          <w:u w:color="000000"/>
        </w:rPr>
        <w:tab/>
        <w:t>19.</w:t>
      </w:r>
      <w:r w:rsidRPr="002977B7">
        <w:rPr>
          <w:u w:color="000000"/>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w:t>
      </w:r>
      <w:r w:rsidRPr="002977B7">
        <w:rPr>
          <w:bCs/>
          <w:u w:color="000000"/>
        </w:rPr>
        <w:t xml:space="preserve"> authorizing the disbursal and expenditure of federal funds received by the State pursuant to ARPA</w:t>
      </w:r>
      <w:r w:rsidRPr="002977B7">
        <w:rPr>
          <w:u w:color="000000"/>
        </w:rPr>
        <w:t xml:space="preserve"> as clearly enumerated in the title.</w:t>
      </w:r>
    </w:p>
    <w:p w:rsidR="002977B7" w:rsidRPr="002977B7" w:rsidRDefault="002977B7" w:rsidP="002977B7">
      <w:pPr>
        <w:rPr>
          <w:u w:color="000000"/>
        </w:rPr>
      </w:pPr>
      <w:r w:rsidRPr="002977B7">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2977B7" w:rsidRPr="002977B7" w:rsidRDefault="002977B7" w:rsidP="002977B7">
      <w:pPr>
        <w:rPr>
          <w:u w:color="000000"/>
        </w:rPr>
      </w:pPr>
      <w:r w:rsidRPr="002977B7">
        <w:rPr>
          <w:u w:color="000000"/>
        </w:rPr>
        <w:t>SECTION</w:t>
      </w:r>
      <w:r w:rsidRPr="002977B7">
        <w:rPr>
          <w:u w:color="000000"/>
        </w:rPr>
        <w:tab/>
        <w:t>20.</w:t>
      </w:r>
      <w:r w:rsidRPr="002977B7">
        <w:rPr>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977B7" w:rsidRPr="002977B7" w:rsidRDefault="002977B7" w:rsidP="002977B7">
      <w:pPr>
        <w:suppressAutoHyphens/>
        <w:rPr>
          <w:u w:color="000000"/>
        </w:rPr>
      </w:pPr>
      <w:r w:rsidRPr="002977B7">
        <w:rPr>
          <w:u w:color="000000"/>
        </w:rPr>
        <w:t>SECTION</w:t>
      </w:r>
      <w:r w:rsidRPr="002977B7">
        <w:rPr>
          <w:u w:color="000000"/>
        </w:rPr>
        <w:tab/>
        <w:t>21.</w:t>
      </w:r>
      <w:r w:rsidRPr="002977B7">
        <w:rPr>
          <w:u w:color="000000"/>
        </w:rPr>
        <w:tab/>
        <w:t>This joint resolution shall become law upon approval of the Governor.</w:t>
      </w:r>
      <w:r w:rsidRPr="002977B7">
        <w:rPr>
          <w:u w:color="000000"/>
        </w:rPr>
        <w:tab/>
      </w:r>
      <w:r w:rsidRPr="002977B7">
        <w:rPr>
          <w:u w:color="000000"/>
        </w:rPr>
        <w:tab/>
        <w:t>/</w:t>
      </w:r>
    </w:p>
    <w:p w:rsidR="002977B7" w:rsidRPr="007C5989" w:rsidRDefault="002977B7" w:rsidP="002977B7">
      <w:r w:rsidRPr="007C5989">
        <w:t>Renumber sections to conform.</w:t>
      </w:r>
    </w:p>
    <w:p w:rsidR="002977B7" w:rsidRDefault="002977B7" w:rsidP="002977B7">
      <w:r w:rsidRPr="007C5989">
        <w:t>Amend title to conform.</w:t>
      </w:r>
    </w:p>
    <w:p w:rsidR="002977B7" w:rsidRDefault="002977B7" w:rsidP="002977B7"/>
    <w:p w:rsidR="002977B7" w:rsidRDefault="002977B7" w:rsidP="002977B7">
      <w:r>
        <w:t>Rep. BANNISTER explained the amendment.</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88" w:name="vote_start183"/>
      <w:bookmarkEnd w:id="88"/>
      <w:r>
        <w:t>Yeas 102; Nays 8</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Bannister</w:t>
            </w:r>
          </w:p>
        </w:tc>
        <w:tc>
          <w:tcPr>
            <w:tcW w:w="2179" w:type="dxa"/>
            <w:shd w:val="clear" w:color="auto" w:fill="auto"/>
          </w:tcPr>
          <w:p w:rsidR="002977B7" w:rsidRPr="002977B7" w:rsidRDefault="002977B7" w:rsidP="002977B7">
            <w:pPr>
              <w:ind w:firstLine="0"/>
            </w:pPr>
            <w:r>
              <w:t>Bennett</w:t>
            </w:r>
          </w:p>
        </w:tc>
        <w:tc>
          <w:tcPr>
            <w:tcW w:w="2180" w:type="dxa"/>
            <w:shd w:val="clear" w:color="auto" w:fill="auto"/>
          </w:tcPr>
          <w:p w:rsidR="002977B7" w:rsidRPr="002977B7" w:rsidRDefault="002977B7" w:rsidP="002977B7">
            <w:pPr>
              <w:ind w:firstLine="0"/>
            </w:pPr>
            <w:r>
              <w:t>Bernstein</w:t>
            </w:r>
          </w:p>
        </w:tc>
      </w:tr>
      <w:tr w:rsidR="002977B7" w:rsidRPr="002977B7" w:rsidTr="002977B7">
        <w:tc>
          <w:tcPr>
            <w:tcW w:w="2179" w:type="dxa"/>
            <w:shd w:val="clear" w:color="auto" w:fill="auto"/>
          </w:tcPr>
          <w:p w:rsidR="002977B7" w:rsidRPr="002977B7" w:rsidRDefault="002977B7" w:rsidP="002977B7">
            <w:pPr>
              <w:ind w:firstLine="0"/>
            </w:pPr>
            <w:r>
              <w:t>Blackwell</w:t>
            </w:r>
          </w:p>
        </w:tc>
        <w:tc>
          <w:tcPr>
            <w:tcW w:w="2179" w:type="dxa"/>
            <w:shd w:val="clear" w:color="auto" w:fill="auto"/>
          </w:tcPr>
          <w:p w:rsidR="002977B7" w:rsidRPr="002977B7" w:rsidRDefault="002977B7" w:rsidP="002977B7">
            <w:pPr>
              <w:ind w:firstLine="0"/>
            </w:pPr>
            <w:r>
              <w:t>Bradley</w:t>
            </w:r>
          </w:p>
        </w:tc>
        <w:tc>
          <w:tcPr>
            <w:tcW w:w="2180" w:type="dxa"/>
            <w:shd w:val="clear" w:color="auto" w:fill="auto"/>
          </w:tcPr>
          <w:p w:rsidR="002977B7" w:rsidRPr="002977B7" w:rsidRDefault="002977B7" w:rsidP="002977B7">
            <w:pPr>
              <w:ind w:firstLine="0"/>
            </w:pPr>
            <w:r>
              <w:t>Brawley</w:t>
            </w:r>
          </w:p>
        </w:tc>
      </w:tr>
      <w:tr w:rsidR="002977B7" w:rsidRPr="002977B7" w:rsidTr="002977B7">
        <w:tc>
          <w:tcPr>
            <w:tcW w:w="2179" w:type="dxa"/>
            <w:shd w:val="clear" w:color="auto" w:fill="auto"/>
          </w:tcPr>
          <w:p w:rsidR="002977B7" w:rsidRPr="002977B7" w:rsidRDefault="002977B7" w:rsidP="002977B7">
            <w:pPr>
              <w:ind w:firstLine="0"/>
            </w:pPr>
            <w:r>
              <w:t>Brittain</w:t>
            </w:r>
          </w:p>
        </w:tc>
        <w:tc>
          <w:tcPr>
            <w:tcW w:w="2179" w:type="dxa"/>
            <w:shd w:val="clear" w:color="auto" w:fill="auto"/>
          </w:tcPr>
          <w:p w:rsidR="002977B7" w:rsidRPr="002977B7" w:rsidRDefault="002977B7" w:rsidP="002977B7">
            <w:pPr>
              <w:ind w:firstLine="0"/>
            </w:pPr>
            <w:r>
              <w:t>Bryant</w:t>
            </w:r>
          </w:p>
        </w:tc>
        <w:tc>
          <w:tcPr>
            <w:tcW w:w="2180" w:type="dxa"/>
            <w:shd w:val="clear" w:color="auto" w:fill="auto"/>
          </w:tcPr>
          <w:p w:rsidR="002977B7" w:rsidRPr="002977B7" w:rsidRDefault="002977B7" w:rsidP="002977B7">
            <w:pPr>
              <w:ind w:firstLine="0"/>
            </w:pPr>
            <w:r>
              <w:t>Burns</w:t>
            </w:r>
          </w:p>
        </w:tc>
      </w:tr>
      <w:tr w:rsidR="002977B7" w:rsidRPr="002977B7" w:rsidTr="002977B7">
        <w:tc>
          <w:tcPr>
            <w:tcW w:w="2179" w:type="dxa"/>
            <w:shd w:val="clear" w:color="auto" w:fill="auto"/>
          </w:tcPr>
          <w:p w:rsidR="002977B7" w:rsidRPr="002977B7" w:rsidRDefault="002977B7" w:rsidP="002977B7">
            <w:pPr>
              <w:ind w:firstLine="0"/>
            </w:pPr>
            <w:r>
              <w:t>Bustos</w:t>
            </w:r>
          </w:p>
        </w:tc>
        <w:tc>
          <w:tcPr>
            <w:tcW w:w="2179" w:type="dxa"/>
            <w:shd w:val="clear" w:color="auto" w:fill="auto"/>
          </w:tcPr>
          <w:p w:rsidR="002977B7" w:rsidRPr="002977B7" w:rsidRDefault="002977B7" w:rsidP="002977B7">
            <w:pPr>
              <w:ind w:firstLine="0"/>
            </w:pPr>
            <w:r>
              <w:t>Calhoon</w:t>
            </w:r>
          </w:p>
        </w:tc>
        <w:tc>
          <w:tcPr>
            <w:tcW w:w="2180" w:type="dxa"/>
            <w:shd w:val="clear" w:color="auto" w:fill="auto"/>
          </w:tcPr>
          <w:p w:rsidR="002977B7" w:rsidRPr="002977B7" w:rsidRDefault="002977B7" w:rsidP="002977B7">
            <w:pPr>
              <w:ind w:firstLine="0"/>
            </w:pPr>
            <w:r>
              <w:t>Carter</w:t>
            </w:r>
          </w:p>
        </w:tc>
      </w:tr>
      <w:tr w:rsidR="002977B7" w:rsidRPr="002977B7" w:rsidTr="002977B7">
        <w:tc>
          <w:tcPr>
            <w:tcW w:w="2179" w:type="dxa"/>
            <w:shd w:val="clear" w:color="auto" w:fill="auto"/>
          </w:tcPr>
          <w:p w:rsidR="002977B7" w:rsidRPr="002977B7" w:rsidRDefault="002977B7" w:rsidP="002977B7">
            <w:pPr>
              <w:ind w:firstLine="0"/>
            </w:pPr>
            <w:r>
              <w:t>Caskey</w:t>
            </w:r>
          </w:p>
        </w:tc>
        <w:tc>
          <w:tcPr>
            <w:tcW w:w="2179" w:type="dxa"/>
            <w:shd w:val="clear" w:color="auto" w:fill="auto"/>
          </w:tcPr>
          <w:p w:rsidR="002977B7" w:rsidRPr="002977B7" w:rsidRDefault="002977B7" w:rsidP="002977B7">
            <w:pPr>
              <w:ind w:firstLine="0"/>
            </w:pPr>
            <w:r>
              <w:t>Chumley</w:t>
            </w:r>
          </w:p>
        </w:tc>
        <w:tc>
          <w:tcPr>
            <w:tcW w:w="2180" w:type="dxa"/>
            <w:shd w:val="clear" w:color="auto" w:fill="auto"/>
          </w:tcPr>
          <w:p w:rsidR="002977B7" w:rsidRPr="002977B7" w:rsidRDefault="002977B7" w:rsidP="002977B7">
            <w:pPr>
              <w:ind w:firstLine="0"/>
            </w:pPr>
            <w:r>
              <w:t>Clyburn</w:t>
            </w:r>
          </w:p>
        </w:tc>
      </w:tr>
      <w:tr w:rsidR="002977B7" w:rsidRPr="002977B7" w:rsidTr="002977B7">
        <w:tc>
          <w:tcPr>
            <w:tcW w:w="2179" w:type="dxa"/>
            <w:shd w:val="clear" w:color="auto" w:fill="auto"/>
          </w:tcPr>
          <w:p w:rsidR="002977B7" w:rsidRPr="002977B7" w:rsidRDefault="002977B7" w:rsidP="002977B7">
            <w:pPr>
              <w:ind w:firstLine="0"/>
            </w:pPr>
            <w:r>
              <w:t>Cobb-Hunter</w:t>
            </w:r>
          </w:p>
        </w:tc>
        <w:tc>
          <w:tcPr>
            <w:tcW w:w="2179" w:type="dxa"/>
            <w:shd w:val="clear" w:color="auto" w:fill="auto"/>
          </w:tcPr>
          <w:p w:rsidR="002977B7" w:rsidRPr="002977B7" w:rsidRDefault="002977B7" w:rsidP="002977B7">
            <w:pPr>
              <w:ind w:firstLine="0"/>
            </w:pPr>
            <w:r>
              <w:t>Cogswell</w:t>
            </w:r>
          </w:p>
        </w:tc>
        <w:tc>
          <w:tcPr>
            <w:tcW w:w="2180" w:type="dxa"/>
            <w:shd w:val="clear" w:color="auto" w:fill="auto"/>
          </w:tcPr>
          <w:p w:rsidR="002977B7" w:rsidRPr="002977B7" w:rsidRDefault="002977B7" w:rsidP="002977B7">
            <w:pPr>
              <w:ind w:firstLine="0"/>
            </w:pPr>
            <w:r>
              <w:t>Collins</w:t>
            </w:r>
          </w:p>
        </w:tc>
      </w:tr>
      <w:tr w:rsidR="002977B7" w:rsidRPr="002977B7" w:rsidTr="002977B7">
        <w:tc>
          <w:tcPr>
            <w:tcW w:w="2179" w:type="dxa"/>
            <w:shd w:val="clear" w:color="auto" w:fill="auto"/>
          </w:tcPr>
          <w:p w:rsidR="002977B7" w:rsidRPr="002977B7" w:rsidRDefault="002977B7" w:rsidP="002977B7">
            <w:pPr>
              <w:ind w:firstLine="0"/>
            </w:pPr>
            <w:r>
              <w:t>W. Cox</w:t>
            </w:r>
          </w:p>
        </w:tc>
        <w:tc>
          <w:tcPr>
            <w:tcW w:w="2179" w:type="dxa"/>
            <w:shd w:val="clear" w:color="auto" w:fill="auto"/>
          </w:tcPr>
          <w:p w:rsidR="002977B7" w:rsidRPr="002977B7" w:rsidRDefault="002977B7" w:rsidP="002977B7">
            <w:pPr>
              <w:ind w:firstLine="0"/>
            </w:pPr>
            <w:r>
              <w:t>Crawford</w:t>
            </w:r>
          </w:p>
        </w:tc>
        <w:tc>
          <w:tcPr>
            <w:tcW w:w="2180" w:type="dxa"/>
            <w:shd w:val="clear" w:color="auto" w:fill="auto"/>
          </w:tcPr>
          <w:p w:rsidR="002977B7" w:rsidRPr="002977B7" w:rsidRDefault="002977B7" w:rsidP="002977B7">
            <w:pPr>
              <w:ind w:firstLine="0"/>
            </w:pPr>
            <w:r>
              <w:t>Daning</w:t>
            </w:r>
          </w:p>
        </w:tc>
      </w:tr>
      <w:tr w:rsidR="002977B7" w:rsidRPr="002977B7" w:rsidTr="002977B7">
        <w:tc>
          <w:tcPr>
            <w:tcW w:w="2179" w:type="dxa"/>
            <w:shd w:val="clear" w:color="auto" w:fill="auto"/>
          </w:tcPr>
          <w:p w:rsidR="002977B7" w:rsidRPr="002977B7" w:rsidRDefault="002977B7" w:rsidP="002977B7">
            <w:pPr>
              <w:ind w:firstLine="0"/>
            </w:pPr>
            <w:r>
              <w:t>Davis</w:t>
            </w:r>
          </w:p>
        </w:tc>
        <w:tc>
          <w:tcPr>
            <w:tcW w:w="2179" w:type="dxa"/>
            <w:shd w:val="clear" w:color="auto" w:fill="auto"/>
          </w:tcPr>
          <w:p w:rsidR="002977B7" w:rsidRPr="002977B7" w:rsidRDefault="002977B7" w:rsidP="002977B7">
            <w:pPr>
              <w:ind w:firstLine="0"/>
            </w:pPr>
            <w:r>
              <w:t>Dillard</w:t>
            </w:r>
          </w:p>
        </w:tc>
        <w:tc>
          <w:tcPr>
            <w:tcW w:w="2180" w:type="dxa"/>
            <w:shd w:val="clear" w:color="auto" w:fill="auto"/>
          </w:tcPr>
          <w:p w:rsidR="002977B7" w:rsidRPr="002977B7" w:rsidRDefault="002977B7" w:rsidP="002977B7">
            <w:pPr>
              <w:ind w:firstLine="0"/>
            </w:pPr>
            <w:r>
              <w:t>Elliott</w:t>
            </w:r>
          </w:p>
        </w:tc>
      </w:tr>
      <w:tr w:rsidR="002977B7" w:rsidRPr="002977B7" w:rsidTr="002977B7">
        <w:tc>
          <w:tcPr>
            <w:tcW w:w="2179" w:type="dxa"/>
            <w:shd w:val="clear" w:color="auto" w:fill="auto"/>
          </w:tcPr>
          <w:p w:rsidR="002977B7" w:rsidRPr="002977B7" w:rsidRDefault="002977B7" w:rsidP="002977B7">
            <w:pPr>
              <w:ind w:firstLine="0"/>
            </w:pPr>
            <w:r>
              <w:t>Erickson</w:t>
            </w:r>
          </w:p>
        </w:tc>
        <w:tc>
          <w:tcPr>
            <w:tcW w:w="2179" w:type="dxa"/>
            <w:shd w:val="clear" w:color="auto" w:fill="auto"/>
          </w:tcPr>
          <w:p w:rsidR="002977B7" w:rsidRPr="002977B7" w:rsidRDefault="002977B7" w:rsidP="002977B7">
            <w:pPr>
              <w:ind w:firstLine="0"/>
            </w:pPr>
            <w:r>
              <w:t>Felder</w:t>
            </w:r>
          </w:p>
        </w:tc>
        <w:tc>
          <w:tcPr>
            <w:tcW w:w="2180" w:type="dxa"/>
            <w:shd w:val="clear" w:color="auto" w:fill="auto"/>
          </w:tcPr>
          <w:p w:rsidR="002977B7" w:rsidRPr="002977B7" w:rsidRDefault="002977B7" w:rsidP="002977B7">
            <w:pPr>
              <w:ind w:firstLine="0"/>
            </w:pPr>
            <w:r>
              <w:t>Finlay</w:t>
            </w:r>
          </w:p>
        </w:tc>
      </w:tr>
      <w:tr w:rsidR="002977B7" w:rsidRPr="002977B7" w:rsidTr="002977B7">
        <w:tc>
          <w:tcPr>
            <w:tcW w:w="2179" w:type="dxa"/>
            <w:shd w:val="clear" w:color="auto" w:fill="auto"/>
          </w:tcPr>
          <w:p w:rsidR="002977B7" w:rsidRPr="002977B7" w:rsidRDefault="002977B7" w:rsidP="002977B7">
            <w:pPr>
              <w:ind w:firstLine="0"/>
            </w:pPr>
            <w:r>
              <w:t>Forrest</w:t>
            </w:r>
          </w:p>
        </w:tc>
        <w:tc>
          <w:tcPr>
            <w:tcW w:w="2179" w:type="dxa"/>
            <w:shd w:val="clear" w:color="auto" w:fill="auto"/>
          </w:tcPr>
          <w:p w:rsidR="002977B7" w:rsidRPr="002977B7" w:rsidRDefault="002977B7" w:rsidP="002977B7">
            <w:pPr>
              <w:ind w:firstLine="0"/>
            </w:pPr>
            <w:r>
              <w:t>Fry</w:t>
            </w:r>
          </w:p>
        </w:tc>
        <w:tc>
          <w:tcPr>
            <w:tcW w:w="2180" w:type="dxa"/>
            <w:shd w:val="clear" w:color="auto" w:fill="auto"/>
          </w:tcPr>
          <w:p w:rsidR="002977B7" w:rsidRPr="002977B7" w:rsidRDefault="002977B7" w:rsidP="002977B7">
            <w:pPr>
              <w:ind w:firstLine="0"/>
            </w:pPr>
            <w:r>
              <w:t>Gagnon</w:t>
            </w:r>
          </w:p>
        </w:tc>
      </w:tr>
      <w:tr w:rsidR="002977B7" w:rsidRPr="002977B7" w:rsidTr="002977B7">
        <w:tc>
          <w:tcPr>
            <w:tcW w:w="2179" w:type="dxa"/>
            <w:shd w:val="clear" w:color="auto" w:fill="auto"/>
          </w:tcPr>
          <w:p w:rsidR="002977B7" w:rsidRPr="002977B7" w:rsidRDefault="002977B7" w:rsidP="002977B7">
            <w:pPr>
              <w:ind w:firstLine="0"/>
            </w:pPr>
            <w:r>
              <w:t>Garvin</w:t>
            </w:r>
          </w:p>
        </w:tc>
        <w:tc>
          <w:tcPr>
            <w:tcW w:w="2179" w:type="dxa"/>
            <w:shd w:val="clear" w:color="auto" w:fill="auto"/>
          </w:tcPr>
          <w:p w:rsidR="002977B7" w:rsidRPr="002977B7" w:rsidRDefault="002977B7" w:rsidP="002977B7">
            <w:pPr>
              <w:ind w:firstLine="0"/>
            </w:pPr>
            <w:r>
              <w:t>Gatch</w:t>
            </w:r>
          </w:p>
        </w:tc>
        <w:tc>
          <w:tcPr>
            <w:tcW w:w="2180" w:type="dxa"/>
            <w:shd w:val="clear" w:color="auto" w:fill="auto"/>
          </w:tcPr>
          <w:p w:rsidR="002977B7" w:rsidRPr="002977B7" w:rsidRDefault="002977B7" w:rsidP="002977B7">
            <w:pPr>
              <w:ind w:firstLine="0"/>
            </w:pPr>
            <w:r>
              <w:t>Gilliam</w:t>
            </w:r>
          </w:p>
        </w:tc>
      </w:tr>
      <w:tr w:rsidR="002977B7" w:rsidRPr="002977B7" w:rsidTr="002977B7">
        <w:tc>
          <w:tcPr>
            <w:tcW w:w="2179" w:type="dxa"/>
            <w:shd w:val="clear" w:color="auto" w:fill="auto"/>
          </w:tcPr>
          <w:p w:rsidR="002977B7" w:rsidRPr="002977B7" w:rsidRDefault="002977B7" w:rsidP="002977B7">
            <w:pPr>
              <w:ind w:firstLine="0"/>
            </w:pPr>
            <w:r>
              <w:t>Gilliard</w:t>
            </w:r>
          </w:p>
        </w:tc>
        <w:tc>
          <w:tcPr>
            <w:tcW w:w="2179" w:type="dxa"/>
            <w:shd w:val="clear" w:color="auto" w:fill="auto"/>
          </w:tcPr>
          <w:p w:rsidR="002977B7" w:rsidRPr="002977B7" w:rsidRDefault="002977B7" w:rsidP="002977B7">
            <w:pPr>
              <w:ind w:firstLine="0"/>
            </w:pPr>
            <w:r>
              <w:t>Govan</w:t>
            </w:r>
          </w:p>
        </w:tc>
        <w:tc>
          <w:tcPr>
            <w:tcW w:w="2180" w:type="dxa"/>
            <w:shd w:val="clear" w:color="auto" w:fill="auto"/>
          </w:tcPr>
          <w:p w:rsidR="002977B7" w:rsidRPr="002977B7" w:rsidRDefault="002977B7" w:rsidP="002977B7">
            <w:pPr>
              <w:ind w:firstLine="0"/>
            </w:pPr>
            <w:r>
              <w:t>Haddon</w:t>
            </w:r>
          </w:p>
        </w:tc>
      </w:tr>
      <w:tr w:rsidR="002977B7" w:rsidRPr="002977B7" w:rsidTr="002977B7">
        <w:tc>
          <w:tcPr>
            <w:tcW w:w="2179" w:type="dxa"/>
            <w:shd w:val="clear" w:color="auto" w:fill="auto"/>
          </w:tcPr>
          <w:p w:rsidR="002977B7" w:rsidRPr="002977B7" w:rsidRDefault="002977B7" w:rsidP="002977B7">
            <w:pPr>
              <w:ind w:firstLine="0"/>
            </w:pPr>
            <w:r>
              <w:t>Hart</w:t>
            </w:r>
          </w:p>
        </w:tc>
        <w:tc>
          <w:tcPr>
            <w:tcW w:w="2179" w:type="dxa"/>
            <w:shd w:val="clear" w:color="auto" w:fill="auto"/>
          </w:tcPr>
          <w:p w:rsidR="002977B7" w:rsidRPr="002977B7" w:rsidRDefault="002977B7" w:rsidP="002977B7">
            <w:pPr>
              <w:ind w:firstLine="0"/>
            </w:pPr>
            <w:r>
              <w:t>Hayes</w:t>
            </w:r>
          </w:p>
        </w:tc>
        <w:tc>
          <w:tcPr>
            <w:tcW w:w="2180" w:type="dxa"/>
            <w:shd w:val="clear" w:color="auto" w:fill="auto"/>
          </w:tcPr>
          <w:p w:rsidR="002977B7" w:rsidRPr="002977B7" w:rsidRDefault="002977B7" w:rsidP="002977B7">
            <w:pPr>
              <w:ind w:firstLine="0"/>
            </w:pPr>
            <w:r>
              <w:t>Henegan</w:t>
            </w:r>
          </w:p>
        </w:tc>
      </w:tr>
      <w:tr w:rsidR="002977B7" w:rsidRPr="002977B7" w:rsidTr="002977B7">
        <w:tc>
          <w:tcPr>
            <w:tcW w:w="2179" w:type="dxa"/>
            <w:shd w:val="clear" w:color="auto" w:fill="auto"/>
          </w:tcPr>
          <w:p w:rsidR="002977B7" w:rsidRPr="002977B7" w:rsidRDefault="002977B7" w:rsidP="002977B7">
            <w:pPr>
              <w:ind w:firstLine="0"/>
            </w:pPr>
            <w:r>
              <w:t>Herbkersman</w:t>
            </w:r>
          </w:p>
        </w:tc>
        <w:tc>
          <w:tcPr>
            <w:tcW w:w="2179" w:type="dxa"/>
            <w:shd w:val="clear" w:color="auto" w:fill="auto"/>
          </w:tcPr>
          <w:p w:rsidR="002977B7" w:rsidRPr="002977B7" w:rsidRDefault="002977B7" w:rsidP="002977B7">
            <w:pPr>
              <w:ind w:firstLine="0"/>
            </w:pPr>
            <w:r>
              <w:t>Hewitt</w:t>
            </w:r>
          </w:p>
        </w:tc>
        <w:tc>
          <w:tcPr>
            <w:tcW w:w="2180" w:type="dxa"/>
            <w:shd w:val="clear" w:color="auto" w:fill="auto"/>
          </w:tcPr>
          <w:p w:rsidR="002977B7" w:rsidRPr="002977B7" w:rsidRDefault="002977B7" w:rsidP="002977B7">
            <w:pPr>
              <w:ind w:firstLine="0"/>
            </w:pPr>
            <w:r>
              <w:t>Hiott</w:t>
            </w:r>
          </w:p>
        </w:tc>
      </w:tr>
      <w:tr w:rsidR="002977B7" w:rsidRPr="002977B7" w:rsidTr="002977B7">
        <w:tc>
          <w:tcPr>
            <w:tcW w:w="2179" w:type="dxa"/>
            <w:shd w:val="clear" w:color="auto" w:fill="auto"/>
          </w:tcPr>
          <w:p w:rsidR="002977B7" w:rsidRPr="002977B7" w:rsidRDefault="002977B7" w:rsidP="002977B7">
            <w:pPr>
              <w:ind w:firstLine="0"/>
            </w:pPr>
            <w:r>
              <w:t>Hixon</w:t>
            </w:r>
          </w:p>
        </w:tc>
        <w:tc>
          <w:tcPr>
            <w:tcW w:w="2179" w:type="dxa"/>
            <w:shd w:val="clear" w:color="auto" w:fill="auto"/>
          </w:tcPr>
          <w:p w:rsidR="002977B7" w:rsidRPr="002977B7" w:rsidRDefault="002977B7" w:rsidP="002977B7">
            <w:pPr>
              <w:ind w:firstLine="0"/>
            </w:pPr>
            <w:r>
              <w:t>Hosey</w:t>
            </w:r>
          </w:p>
        </w:tc>
        <w:tc>
          <w:tcPr>
            <w:tcW w:w="2180" w:type="dxa"/>
            <w:shd w:val="clear" w:color="auto" w:fill="auto"/>
          </w:tcPr>
          <w:p w:rsidR="002977B7" w:rsidRPr="002977B7" w:rsidRDefault="002977B7" w:rsidP="002977B7">
            <w:pPr>
              <w:ind w:firstLine="0"/>
            </w:pPr>
            <w:r>
              <w:t>Huggins</w:t>
            </w:r>
          </w:p>
        </w:tc>
      </w:tr>
      <w:tr w:rsidR="002977B7" w:rsidRPr="002977B7" w:rsidTr="002977B7">
        <w:tc>
          <w:tcPr>
            <w:tcW w:w="2179" w:type="dxa"/>
            <w:shd w:val="clear" w:color="auto" w:fill="auto"/>
          </w:tcPr>
          <w:p w:rsidR="002977B7" w:rsidRPr="002977B7" w:rsidRDefault="002977B7" w:rsidP="002977B7">
            <w:pPr>
              <w:ind w:firstLine="0"/>
            </w:pPr>
            <w:r>
              <w:t>Hyde</w:t>
            </w:r>
          </w:p>
        </w:tc>
        <w:tc>
          <w:tcPr>
            <w:tcW w:w="2179" w:type="dxa"/>
            <w:shd w:val="clear" w:color="auto" w:fill="auto"/>
          </w:tcPr>
          <w:p w:rsidR="002977B7" w:rsidRPr="002977B7" w:rsidRDefault="002977B7" w:rsidP="002977B7">
            <w:pPr>
              <w:ind w:firstLine="0"/>
            </w:pPr>
            <w:r>
              <w:t>Jefferson</w:t>
            </w:r>
          </w:p>
        </w:tc>
        <w:tc>
          <w:tcPr>
            <w:tcW w:w="2180" w:type="dxa"/>
            <w:shd w:val="clear" w:color="auto" w:fill="auto"/>
          </w:tcPr>
          <w:p w:rsidR="002977B7" w:rsidRPr="002977B7" w:rsidRDefault="002977B7" w:rsidP="002977B7">
            <w:pPr>
              <w:ind w:firstLine="0"/>
            </w:pPr>
            <w:r>
              <w:t>J. E. Johnson</w:t>
            </w:r>
          </w:p>
        </w:tc>
      </w:tr>
      <w:tr w:rsidR="002977B7" w:rsidRPr="002977B7" w:rsidTr="002977B7">
        <w:tc>
          <w:tcPr>
            <w:tcW w:w="2179" w:type="dxa"/>
            <w:shd w:val="clear" w:color="auto" w:fill="auto"/>
          </w:tcPr>
          <w:p w:rsidR="002977B7" w:rsidRPr="002977B7" w:rsidRDefault="002977B7" w:rsidP="002977B7">
            <w:pPr>
              <w:ind w:firstLine="0"/>
            </w:pPr>
            <w:r>
              <w:t>J. L. Johnson</w:t>
            </w:r>
          </w:p>
        </w:tc>
        <w:tc>
          <w:tcPr>
            <w:tcW w:w="2179" w:type="dxa"/>
            <w:shd w:val="clear" w:color="auto" w:fill="auto"/>
          </w:tcPr>
          <w:p w:rsidR="002977B7" w:rsidRPr="002977B7" w:rsidRDefault="002977B7" w:rsidP="002977B7">
            <w:pPr>
              <w:ind w:firstLine="0"/>
            </w:pPr>
            <w:r>
              <w:t>K. O. Johnson</w:t>
            </w:r>
          </w:p>
        </w:tc>
        <w:tc>
          <w:tcPr>
            <w:tcW w:w="2180" w:type="dxa"/>
            <w:shd w:val="clear" w:color="auto" w:fill="auto"/>
          </w:tcPr>
          <w:p w:rsidR="002977B7" w:rsidRPr="002977B7" w:rsidRDefault="002977B7" w:rsidP="002977B7">
            <w:pPr>
              <w:ind w:firstLine="0"/>
            </w:pPr>
            <w:r>
              <w:t>Jordan</w:t>
            </w:r>
          </w:p>
        </w:tc>
      </w:tr>
      <w:tr w:rsidR="002977B7" w:rsidRPr="002977B7" w:rsidTr="002977B7">
        <w:tc>
          <w:tcPr>
            <w:tcW w:w="2179" w:type="dxa"/>
            <w:shd w:val="clear" w:color="auto" w:fill="auto"/>
          </w:tcPr>
          <w:p w:rsidR="002977B7" w:rsidRPr="002977B7" w:rsidRDefault="002977B7" w:rsidP="002977B7">
            <w:pPr>
              <w:ind w:firstLine="0"/>
            </w:pPr>
            <w:r>
              <w:t>King</w:t>
            </w:r>
          </w:p>
        </w:tc>
        <w:tc>
          <w:tcPr>
            <w:tcW w:w="2179" w:type="dxa"/>
            <w:shd w:val="clear" w:color="auto" w:fill="auto"/>
          </w:tcPr>
          <w:p w:rsidR="002977B7" w:rsidRPr="002977B7" w:rsidRDefault="002977B7" w:rsidP="002977B7">
            <w:pPr>
              <w:ind w:firstLine="0"/>
            </w:pPr>
            <w:r>
              <w:t>Kirby</w:t>
            </w:r>
          </w:p>
        </w:tc>
        <w:tc>
          <w:tcPr>
            <w:tcW w:w="2180" w:type="dxa"/>
            <w:shd w:val="clear" w:color="auto" w:fill="auto"/>
          </w:tcPr>
          <w:p w:rsidR="002977B7" w:rsidRPr="002977B7" w:rsidRDefault="002977B7" w:rsidP="002977B7">
            <w:pPr>
              <w:ind w:firstLine="0"/>
            </w:pPr>
            <w:r>
              <w:t>Ligon</w:t>
            </w:r>
          </w:p>
        </w:tc>
      </w:tr>
      <w:tr w:rsidR="002977B7" w:rsidRPr="002977B7" w:rsidTr="002977B7">
        <w:tc>
          <w:tcPr>
            <w:tcW w:w="2179" w:type="dxa"/>
            <w:shd w:val="clear" w:color="auto" w:fill="auto"/>
          </w:tcPr>
          <w:p w:rsidR="002977B7" w:rsidRPr="002977B7" w:rsidRDefault="002977B7" w:rsidP="002977B7">
            <w:pPr>
              <w:ind w:firstLine="0"/>
            </w:pPr>
            <w:r>
              <w:t>Long</w:t>
            </w:r>
          </w:p>
        </w:tc>
        <w:tc>
          <w:tcPr>
            <w:tcW w:w="2179" w:type="dxa"/>
            <w:shd w:val="clear" w:color="auto" w:fill="auto"/>
          </w:tcPr>
          <w:p w:rsidR="002977B7" w:rsidRPr="002977B7" w:rsidRDefault="002977B7" w:rsidP="002977B7">
            <w:pPr>
              <w:ind w:firstLine="0"/>
            </w:pPr>
            <w:r>
              <w:t>Lowe</w:t>
            </w:r>
          </w:p>
        </w:tc>
        <w:tc>
          <w:tcPr>
            <w:tcW w:w="2180" w:type="dxa"/>
            <w:shd w:val="clear" w:color="auto" w:fill="auto"/>
          </w:tcPr>
          <w:p w:rsidR="002977B7" w:rsidRPr="002977B7" w:rsidRDefault="002977B7" w:rsidP="002977B7">
            <w:pPr>
              <w:ind w:firstLine="0"/>
            </w:pPr>
            <w:r>
              <w:t>Lucas</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McDaniel</w:t>
            </w:r>
          </w:p>
        </w:tc>
        <w:tc>
          <w:tcPr>
            <w:tcW w:w="2180" w:type="dxa"/>
            <w:shd w:val="clear" w:color="auto" w:fill="auto"/>
          </w:tcPr>
          <w:p w:rsidR="002977B7" w:rsidRPr="002977B7" w:rsidRDefault="002977B7" w:rsidP="002977B7">
            <w:pPr>
              <w:ind w:firstLine="0"/>
            </w:pPr>
            <w:r>
              <w:t>McGarry</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McKnight</w:t>
            </w:r>
          </w:p>
        </w:tc>
        <w:tc>
          <w:tcPr>
            <w:tcW w:w="2180" w:type="dxa"/>
            <w:shd w:val="clear" w:color="auto" w:fill="auto"/>
          </w:tcPr>
          <w:p w:rsidR="002977B7" w:rsidRPr="002977B7" w:rsidRDefault="002977B7" w:rsidP="002977B7">
            <w:pPr>
              <w:ind w:firstLine="0"/>
            </w:pPr>
            <w:r>
              <w:t>J. Moore</w:t>
            </w:r>
          </w:p>
        </w:tc>
      </w:tr>
      <w:tr w:rsidR="002977B7" w:rsidRPr="002977B7" w:rsidTr="002977B7">
        <w:tc>
          <w:tcPr>
            <w:tcW w:w="2179" w:type="dxa"/>
            <w:shd w:val="clear" w:color="auto" w:fill="auto"/>
          </w:tcPr>
          <w:p w:rsidR="002977B7" w:rsidRPr="002977B7" w:rsidRDefault="002977B7" w:rsidP="002977B7">
            <w:pPr>
              <w:ind w:firstLine="0"/>
            </w:pPr>
            <w:r>
              <w:t>T. Moore</w:t>
            </w:r>
          </w:p>
        </w:tc>
        <w:tc>
          <w:tcPr>
            <w:tcW w:w="2179" w:type="dxa"/>
            <w:shd w:val="clear" w:color="auto" w:fill="auto"/>
          </w:tcPr>
          <w:p w:rsidR="002977B7" w:rsidRPr="002977B7" w:rsidRDefault="002977B7" w:rsidP="002977B7">
            <w:pPr>
              <w:ind w:firstLine="0"/>
            </w:pPr>
            <w:r>
              <w:t>D. C. Moss</w:t>
            </w:r>
          </w:p>
        </w:tc>
        <w:tc>
          <w:tcPr>
            <w:tcW w:w="2180" w:type="dxa"/>
            <w:shd w:val="clear" w:color="auto" w:fill="auto"/>
          </w:tcPr>
          <w:p w:rsidR="002977B7" w:rsidRPr="002977B7" w:rsidRDefault="002977B7" w:rsidP="002977B7">
            <w:pPr>
              <w:ind w:firstLine="0"/>
            </w:pPr>
            <w:r>
              <w:t>V. S. Moss</w:t>
            </w:r>
          </w:p>
        </w:tc>
      </w:tr>
      <w:tr w:rsidR="002977B7" w:rsidRPr="002977B7" w:rsidTr="002977B7">
        <w:tc>
          <w:tcPr>
            <w:tcW w:w="2179" w:type="dxa"/>
            <w:shd w:val="clear" w:color="auto" w:fill="auto"/>
          </w:tcPr>
          <w:p w:rsidR="002977B7" w:rsidRPr="002977B7" w:rsidRDefault="002977B7" w:rsidP="002977B7">
            <w:pPr>
              <w:ind w:firstLine="0"/>
            </w:pPr>
            <w:r>
              <w:t>Murray</w:t>
            </w:r>
          </w:p>
        </w:tc>
        <w:tc>
          <w:tcPr>
            <w:tcW w:w="2179" w:type="dxa"/>
            <w:shd w:val="clear" w:color="auto" w:fill="auto"/>
          </w:tcPr>
          <w:p w:rsidR="002977B7" w:rsidRPr="002977B7" w:rsidRDefault="002977B7" w:rsidP="002977B7">
            <w:pPr>
              <w:ind w:firstLine="0"/>
            </w:pPr>
            <w:r>
              <w:t>B. Newton</w:t>
            </w:r>
          </w:p>
        </w:tc>
        <w:tc>
          <w:tcPr>
            <w:tcW w:w="2180" w:type="dxa"/>
            <w:shd w:val="clear" w:color="auto" w:fill="auto"/>
          </w:tcPr>
          <w:p w:rsidR="002977B7" w:rsidRPr="002977B7" w:rsidRDefault="002977B7" w:rsidP="002977B7">
            <w:pPr>
              <w:ind w:firstLine="0"/>
            </w:pPr>
            <w:r>
              <w:t>W. Newton</w:t>
            </w:r>
          </w:p>
        </w:tc>
      </w:tr>
      <w:tr w:rsidR="002977B7" w:rsidRPr="002977B7" w:rsidTr="002977B7">
        <w:tc>
          <w:tcPr>
            <w:tcW w:w="2179" w:type="dxa"/>
            <w:shd w:val="clear" w:color="auto" w:fill="auto"/>
          </w:tcPr>
          <w:p w:rsidR="002977B7" w:rsidRPr="002977B7" w:rsidRDefault="002977B7" w:rsidP="002977B7">
            <w:pPr>
              <w:ind w:firstLine="0"/>
            </w:pPr>
            <w:r>
              <w:t>Nutt</w:t>
            </w:r>
          </w:p>
        </w:tc>
        <w:tc>
          <w:tcPr>
            <w:tcW w:w="2179" w:type="dxa"/>
            <w:shd w:val="clear" w:color="auto" w:fill="auto"/>
          </w:tcPr>
          <w:p w:rsidR="002977B7" w:rsidRPr="002977B7" w:rsidRDefault="002977B7" w:rsidP="002977B7">
            <w:pPr>
              <w:ind w:firstLine="0"/>
            </w:pPr>
            <w:r>
              <w:t>Oremus</w:t>
            </w:r>
          </w:p>
        </w:tc>
        <w:tc>
          <w:tcPr>
            <w:tcW w:w="2180" w:type="dxa"/>
            <w:shd w:val="clear" w:color="auto" w:fill="auto"/>
          </w:tcPr>
          <w:p w:rsidR="002977B7" w:rsidRPr="002977B7" w:rsidRDefault="002977B7" w:rsidP="002977B7">
            <w:pPr>
              <w:ind w:firstLine="0"/>
            </w:pPr>
            <w:r>
              <w:t>Ott</w:t>
            </w:r>
          </w:p>
        </w:tc>
      </w:tr>
      <w:tr w:rsidR="002977B7" w:rsidRPr="002977B7" w:rsidTr="002977B7">
        <w:tc>
          <w:tcPr>
            <w:tcW w:w="2179" w:type="dxa"/>
            <w:shd w:val="clear" w:color="auto" w:fill="auto"/>
          </w:tcPr>
          <w:p w:rsidR="002977B7" w:rsidRPr="002977B7" w:rsidRDefault="002977B7" w:rsidP="002977B7">
            <w:pPr>
              <w:ind w:firstLine="0"/>
            </w:pPr>
            <w:r>
              <w:t>Pendarvis</w:t>
            </w:r>
          </w:p>
        </w:tc>
        <w:tc>
          <w:tcPr>
            <w:tcW w:w="2179" w:type="dxa"/>
            <w:shd w:val="clear" w:color="auto" w:fill="auto"/>
          </w:tcPr>
          <w:p w:rsidR="002977B7" w:rsidRPr="002977B7" w:rsidRDefault="002977B7" w:rsidP="002977B7">
            <w:pPr>
              <w:ind w:firstLine="0"/>
            </w:pPr>
            <w:r>
              <w:t>Pope</w:t>
            </w:r>
          </w:p>
        </w:tc>
        <w:tc>
          <w:tcPr>
            <w:tcW w:w="2180" w:type="dxa"/>
            <w:shd w:val="clear" w:color="auto" w:fill="auto"/>
          </w:tcPr>
          <w:p w:rsidR="002977B7" w:rsidRPr="002977B7" w:rsidRDefault="002977B7" w:rsidP="002977B7">
            <w:pPr>
              <w:ind w:firstLine="0"/>
            </w:pPr>
            <w:r>
              <w:t>Rivers</w:t>
            </w:r>
          </w:p>
        </w:tc>
      </w:tr>
      <w:tr w:rsidR="002977B7" w:rsidRPr="002977B7" w:rsidTr="002977B7">
        <w:tc>
          <w:tcPr>
            <w:tcW w:w="2179" w:type="dxa"/>
            <w:shd w:val="clear" w:color="auto" w:fill="auto"/>
          </w:tcPr>
          <w:p w:rsidR="002977B7" w:rsidRPr="002977B7" w:rsidRDefault="002977B7" w:rsidP="002977B7">
            <w:pPr>
              <w:ind w:firstLine="0"/>
            </w:pPr>
            <w:r>
              <w:t>Robinson</w:t>
            </w:r>
          </w:p>
        </w:tc>
        <w:tc>
          <w:tcPr>
            <w:tcW w:w="2179" w:type="dxa"/>
            <w:shd w:val="clear" w:color="auto" w:fill="auto"/>
          </w:tcPr>
          <w:p w:rsidR="002977B7" w:rsidRPr="002977B7" w:rsidRDefault="002977B7" w:rsidP="002977B7">
            <w:pPr>
              <w:ind w:firstLine="0"/>
            </w:pPr>
            <w:r>
              <w:t>Rose</w:t>
            </w:r>
          </w:p>
        </w:tc>
        <w:tc>
          <w:tcPr>
            <w:tcW w:w="2180" w:type="dxa"/>
            <w:shd w:val="clear" w:color="auto" w:fill="auto"/>
          </w:tcPr>
          <w:p w:rsidR="002977B7" w:rsidRPr="002977B7" w:rsidRDefault="002977B7" w:rsidP="002977B7">
            <w:pPr>
              <w:ind w:firstLine="0"/>
            </w:pPr>
            <w:r>
              <w:t>Rutherford</w:t>
            </w:r>
          </w:p>
        </w:tc>
      </w:tr>
      <w:tr w:rsidR="002977B7" w:rsidRPr="002977B7" w:rsidTr="002977B7">
        <w:tc>
          <w:tcPr>
            <w:tcW w:w="2179" w:type="dxa"/>
            <w:shd w:val="clear" w:color="auto" w:fill="auto"/>
          </w:tcPr>
          <w:p w:rsidR="002977B7" w:rsidRPr="002977B7" w:rsidRDefault="002977B7" w:rsidP="002977B7">
            <w:pPr>
              <w:ind w:firstLine="0"/>
            </w:pPr>
            <w:r>
              <w:t>Sandifer</w:t>
            </w:r>
          </w:p>
        </w:tc>
        <w:tc>
          <w:tcPr>
            <w:tcW w:w="2179" w:type="dxa"/>
            <w:shd w:val="clear" w:color="auto" w:fill="auto"/>
          </w:tcPr>
          <w:p w:rsidR="002977B7" w:rsidRPr="002977B7" w:rsidRDefault="002977B7" w:rsidP="002977B7">
            <w:pPr>
              <w:ind w:firstLine="0"/>
            </w:pPr>
            <w:r>
              <w:t>G. M. Smith</w:t>
            </w:r>
          </w:p>
        </w:tc>
        <w:tc>
          <w:tcPr>
            <w:tcW w:w="2180" w:type="dxa"/>
            <w:shd w:val="clear" w:color="auto" w:fill="auto"/>
          </w:tcPr>
          <w:p w:rsidR="002977B7" w:rsidRPr="002977B7" w:rsidRDefault="002977B7" w:rsidP="002977B7">
            <w:pPr>
              <w:ind w:firstLine="0"/>
            </w:pPr>
            <w:r>
              <w:t>G. R. Smith</w:t>
            </w:r>
          </w:p>
        </w:tc>
      </w:tr>
      <w:tr w:rsidR="002977B7" w:rsidRPr="002977B7" w:rsidTr="002977B7">
        <w:tc>
          <w:tcPr>
            <w:tcW w:w="2179" w:type="dxa"/>
            <w:shd w:val="clear" w:color="auto" w:fill="auto"/>
          </w:tcPr>
          <w:p w:rsidR="002977B7" w:rsidRPr="002977B7" w:rsidRDefault="002977B7" w:rsidP="002977B7">
            <w:pPr>
              <w:ind w:firstLine="0"/>
            </w:pPr>
            <w:r>
              <w:t>M. M. Smith</w:t>
            </w:r>
          </w:p>
        </w:tc>
        <w:tc>
          <w:tcPr>
            <w:tcW w:w="2179" w:type="dxa"/>
            <w:shd w:val="clear" w:color="auto" w:fill="auto"/>
          </w:tcPr>
          <w:p w:rsidR="002977B7" w:rsidRPr="002977B7" w:rsidRDefault="002977B7" w:rsidP="002977B7">
            <w:pPr>
              <w:ind w:firstLine="0"/>
            </w:pPr>
            <w:r>
              <w:t>Stavrinakis</w:t>
            </w:r>
          </w:p>
        </w:tc>
        <w:tc>
          <w:tcPr>
            <w:tcW w:w="2180" w:type="dxa"/>
            <w:shd w:val="clear" w:color="auto" w:fill="auto"/>
          </w:tcPr>
          <w:p w:rsidR="002977B7" w:rsidRPr="002977B7" w:rsidRDefault="002977B7" w:rsidP="002977B7">
            <w:pPr>
              <w:ind w:firstLine="0"/>
            </w:pPr>
            <w:r>
              <w:t>Taylor</w:t>
            </w:r>
          </w:p>
        </w:tc>
      </w:tr>
      <w:tr w:rsidR="002977B7" w:rsidRPr="002977B7" w:rsidTr="002977B7">
        <w:tc>
          <w:tcPr>
            <w:tcW w:w="2179" w:type="dxa"/>
            <w:shd w:val="clear" w:color="auto" w:fill="auto"/>
          </w:tcPr>
          <w:p w:rsidR="002977B7" w:rsidRPr="002977B7" w:rsidRDefault="002977B7" w:rsidP="002977B7">
            <w:pPr>
              <w:ind w:firstLine="0"/>
            </w:pPr>
            <w:r>
              <w:t>Tedder</w:t>
            </w:r>
          </w:p>
        </w:tc>
        <w:tc>
          <w:tcPr>
            <w:tcW w:w="2179" w:type="dxa"/>
            <w:shd w:val="clear" w:color="auto" w:fill="auto"/>
          </w:tcPr>
          <w:p w:rsidR="002977B7" w:rsidRPr="002977B7" w:rsidRDefault="002977B7" w:rsidP="002977B7">
            <w:pPr>
              <w:ind w:firstLine="0"/>
            </w:pPr>
            <w:r>
              <w:t>Thayer</w:t>
            </w:r>
          </w:p>
        </w:tc>
        <w:tc>
          <w:tcPr>
            <w:tcW w:w="2180" w:type="dxa"/>
            <w:shd w:val="clear" w:color="auto" w:fill="auto"/>
          </w:tcPr>
          <w:p w:rsidR="002977B7" w:rsidRPr="002977B7" w:rsidRDefault="002977B7" w:rsidP="002977B7">
            <w:pPr>
              <w:ind w:firstLine="0"/>
            </w:pPr>
            <w:r>
              <w:t>Weeks</w:t>
            </w:r>
          </w:p>
        </w:tc>
      </w:tr>
      <w:tr w:rsidR="002977B7" w:rsidRPr="002977B7" w:rsidTr="002977B7">
        <w:tc>
          <w:tcPr>
            <w:tcW w:w="2179" w:type="dxa"/>
            <w:shd w:val="clear" w:color="auto" w:fill="auto"/>
          </w:tcPr>
          <w:p w:rsidR="002977B7" w:rsidRPr="002977B7" w:rsidRDefault="002977B7" w:rsidP="002977B7">
            <w:pPr>
              <w:ind w:firstLine="0"/>
            </w:pPr>
            <w:r>
              <w:t>West</w:t>
            </w:r>
          </w:p>
        </w:tc>
        <w:tc>
          <w:tcPr>
            <w:tcW w:w="2179" w:type="dxa"/>
            <w:shd w:val="clear" w:color="auto" w:fill="auto"/>
          </w:tcPr>
          <w:p w:rsidR="002977B7" w:rsidRPr="002977B7" w:rsidRDefault="002977B7" w:rsidP="002977B7">
            <w:pPr>
              <w:ind w:firstLine="0"/>
            </w:pPr>
            <w:r>
              <w:t>Wheeler</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R. Williams</w:t>
            </w:r>
          </w:p>
        </w:tc>
        <w:tc>
          <w:tcPr>
            <w:tcW w:w="2180" w:type="dxa"/>
            <w:shd w:val="clear" w:color="auto" w:fill="auto"/>
          </w:tcPr>
          <w:p w:rsidR="002977B7" w:rsidRPr="002977B7" w:rsidRDefault="002977B7" w:rsidP="002977B7">
            <w:pPr>
              <w:keepNext/>
              <w:ind w:firstLine="0"/>
            </w:pPr>
            <w:r>
              <w:t>S. Williams</w:t>
            </w:r>
          </w:p>
        </w:tc>
      </w:tr>
      <w:tr w:rsidR="002977B7" w:rsidRPr="002977B7" w:rsidTr="002977B7">
        <w:tc>
          <w:tcPr>
            <w:tcW w:w="2179" w:type="dxa"/>
            <w:shd w:val="clear" w:color="auto" w:fill="auto"/>
          </w:tcPr>
          <w:p w:rsidR="002977B7" w:rsidRPr="002977B7" w:rsidRDefault="002977B7" w:rsidP="002977B7">
            <w:pPr>
              <w:keepNext/>
              <w:ind w:firstLine="0"/>
            </w:pPr>
            <w:r>
              <w:t>Willis</w:t>
            </w:r>
          </w:p>
        </w:tc>
        <w:tc>
          <w:tcPr>
            <w:tcW w:w="2179" w:type="dxa"/>
            <w:shd w:val="clear" w:color="auto" w:fill="auto"/>
          </w:tcPr>
          <w:p w:rsidR="002977B7" w:rsidRPr="002977B7" w:rsidRDefault="002977B7" w:rsidP="002977B7">
            <w:pPr>
              <w:keepNext/>
              <w:ind w:firstLine="0"/>
            </w:pPr>
            <w:r>
              <w:t>Wooten</w:t>
            </w:r>
          </w:p>
        </w:tc>
        <w:tc>
          <w:tcPr>
            <w:tcW w:w="2180" w:type="dxa"/>
            <w:shd w:val="clear" w:color="auto" w:fill="auto"/>
          </w:tcPr>
          <w:p w:rsidR="002977B7" w:rsidRPr="002977B7" w:rsidRDefault="002977B7" w:rsidP="002977B7">
            <w:pPr>
              <w:keepNext/>
              <w:ind w:firstLine="0"/>
            </w:pPr>
            <w:r>
              <w:t>Yow</w:t>
            </w:r>
          </w:p>
        </w:tc>
      </w:tr>
    </w:tbl>
    <w:p w:rsidR="002977B7" w:rsidRDefault="002977B7" w:rsidP="002977B7"/>
    <w:p w:rsidR="002977B7" w:rsidRDefault="002977B7" w:rsidP="002977B7">
      <w:pPr>
        <w:jc w:val="center"/>
        <w:rPr>
          <w:b/>
        </w:rPr>
      </w:pPr>
      <w:r w:rsidRPr="002977B7">
        <w:rPr>
          <w:b/>
        </w:rPr>
        <w:t>Total--102</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Dabney</w:t>
            </w:r>
          </w:p>
        </w:tc>
        <w:tc>
          <w:tcPr>
            <w:tcW w:w="2179" w:type="dxa"/>
            <w:shd w:val="clear" w:color="auto" w:fill="auto"/>
          </w:tcPr>
          <w:p w:rsidR="002977B7" w:rsidRPr="002977B7" w:rsidRDefault="002977B7" w:rsidP="002977B7">
            <w:pPr>
              <w:keepNext/>
              <w:ind w:firstLine="0"/>
            </w:pPr>
            <w:r>
              <w:t>Hill</w:t>
            </w:r>
          </w:p>
        </w:tc>
        <w:tc>
          <w:tcPr>
            <w:tcW w:w="2180" w:type="dxa"/>
            <w:shd w:val="clear" w:color="auto" w:fill="auto"/>
          </w:tcPr>
          <w:p w:rsidR="002977B7" w:rsidRPr="002977B7" w:rsidRDefault="002977B7" w:rsidP="002977B7">
            <w:pPr>
              <w:keepNext/>
              <w:ind w:firstLine="0"/>
            </w:pPr>
            <w:r>
              <w:t>Jones</w:t>
            </w:r>
          </w:p>
        </w:tc>
      </w:tr>
      <w:tr w:rsidR="002977B7" w:rsidRPr="002977B7" w:rsidTr="002977B7">
        <w:tc>
          <w:tcPr>
            <w:tcW w:w="2179" w:type="dxa"/>
            <w:shd w:val="clear" w:color="auto" w:fill="auto"/>
          </w:tcPr>
          <w:p w:rsidR="002977B7" w:rsidRPr="002977B7" w:rsidRDefault="002977B7" w:rsidP="002977B7">
            <w:pPr>
              <w:keepNext/>
              <w:ind w:firstLine="0"/>
            </w:pPr>
            <w:r>
              <w:t>Magnuson</w:t>
            </w:r>
          </w:p>
        </w:tc>
        <w:tc>
          <w:tcPr>
            <w:tcW w:w="2179" w:type="dxa"/>
            <w:shd w:val="clear" w:color="auto" w:fill="auto"/>
          </w:tcPr>
          <w:p w:rsidR="002977B7" w:rsidRPr="002977B7" w:rsidRDefault="002977B7" w:rsidP="002977B7">
            <w:pPr>
              <w:keepNext/>
              <w:ind w:firstLine="0"/>
            </w:pPr>
            <w:r>
              <w:t>May</w:t>
            </w:r>
          </w:p>
        </w:tc>
        <w:tc>
          <w:tcPr>
            <w:tcW w:w="2180" w:type="dxa"/>
            <w:shd w:val="clear" w:color="auto" w:fill="auto"/>
          </w:tcPr>
          <w:p w:rsidR="002977B7" w:rsidRPr="002977B7" w:rsidRDefault="002977B7" w:rsidP="002977B7">
            <w:pPr>
              <w:keepNext/>
              <w:ind w:firstLine="0"/>
            </w:pPr>
            <w:r>
              <w:t>McCabe</w:t>
            </w:r>
          </w:p>
        </w:tc>
      </w:tr>
      <w:tr w:rsidR="002977B7" w:rsidRPr="002977B7" w:rsidTr="002977B7">
        <w:tc>
          <w:tcPr>
            <w:tcW w:w="2179" w:type="dxa"/>
            <w:shd w:val="clear" w:color="auto" w:fill="auto"/>
          </w:tcPr>
          <w:p w:rsidR="002977B7" w:rsidRPr="002977B7" w:rsidRDefault="002977B7" w:rsidP="002977B7">
            <w:pPr>
              <w:keepNext/>
              <w:ind w:firstLine="0"/>
            </w:pPr>
            <w:r>
              <w:t>Morgan</w:t>
            </w:r>
          </w:p>
        </w:tc>
        <w:tc>
          <w:tcPr>
            <w:tcW w:w="2179" w:type="dxa"/>
            <w:shd w:val="clear" w:color="auto" w:fill="auto"/>
          </w:tcPr>
          <w:p w:rsidR="002977B7" w:rsidRPr="002977B7" w:rsidRDefault="002977B7" w:rsidP="002977B7">
            <w:pPr>
              <w:keepNext/>
              <w:ind w:firstLine="0"/>
            </w:pPr>
            <w:r>
              <w:t>Trantham</w:t>
            </w: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Total--8</w:t>
      </w:r>
    </w:p>
    <w:p w:rsidR="002977B7" w:rsidRDefault="002977B7" w:rsidP="002977B7">
      <w:r>
        <w:t>The amendment was then adopted.</w:t>
      </w:r>
    </w:p>
    <w:p w:rsidR="002977B7" w:rsidRDefault="002977B7" w:rsidP="002977B7"/>
    <w:p w:rsidR="002977B7" w:rsidRDefault="002977B7" w:rsidP="002977B7">
      <w:r>
        <w:t>The Senate Amendments were amended, and the Joint Resolution was ordered returned to the Senate.</w:t>
      </w:r>
    </w:p>
    <w:p w:rsidR="002977B7" w:rsidRDefault="002977B7" w:rsidP="002977B7"/>
    <w:p w:rsidR="002977B7" w:rsidRDefault="002977B7" w:rsidP="002977B7">
      <w:pPr>
        <w:keepNext/>
        <w:jc w:val="center"/>
        <w:rPr>
          <w:b/>
        </w:rPr>
      </w:pPr>
      <w:r w:rsidRPr="002977B7">
        <w:rPr>
          <w:b/>
        </w:rPr>
        <w:t>H. 5075--SENATE AMENDMENTS AMENDED AND RETURNED TO THE SENATE</w:t>
      </w:r>
    </w:p>
    <w:p w:rsidR="002977B7" w:rsidRDefault="002977B7" w:rsidP="002977B7">
      <w:r>
        <w:t xml:space="preserve">The Senate Amendments to the following Bill were taken up for consideration: </w:t>
      </w:r>
    </w:p>
    <w:p w:rsidR="002977B7" w:rsidRDefault="002977B7" w:rsidP="002977B7">
      <w:bookmarkStart w:id="89" w:name="include_clip_start_187"/>
      <w:bookmarkEnd w:id="89"/>
    </w:p>
    <w:p w:rsidR="002977B7" w:rsidRDefault="002977B7" w:rsidP="002977B7">
      <w:r>
        <w:t>H. 5075 --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2977B7" w:rsidRDefault="002977B7" w:rsidP="002977B7"/>
    <w:p w:rsidR="002977B7" w:rsidRPr="00BE2654" w:rsidRDefault="002977B7" w:rsidP="002977B7">
      <w:r w:rsidRPr="00BE2654">
        <w:t>Rep. G.</w:t>
      </w:r>
      <w:r w:rsidR="008B2680">
        <w:t xml:space="preserve"> </w:t>
      </w:r>
      <w:r w:rsidRPr="00BE2654">
        <w:t>M. SMITH proposed the following Amendment No. 1A</w:t>
      </w:r>
      <w:r w:rsidR="008B2680">
        <w:t xml:space="preserve"> to </w:t>
      </w:r>
      <w:r w:rsidR="008B2680">
        <w:br/>
      </w:r>
      <w:r w:rsidRPr="00BE2654">
        <w:t>H. 5075 (COUNCIL\DG\5075C005.NBD.DG22), which was adopted:</w:t>
      </w:r>
    </w:p>
    <w:p w:rsidR="002977B7" w:rsidRPr="00BE2654" w:rsidRDefault="002977B7" w:rsidP="002977B7">
      <w:r w:rsidRPr="00BE2654">
        <w:t>Amend the bill, as and if amended, SECTION 1, page 5, by striking Section 12-6-3795(C)(3) and inserting:</w:t>
      </w:r>
    </w:p>
    <w:p w:rsidR="002977B7" w:rsidRPr="00BE2654" w:rsidRDefault="002977B7" w:rsidP="002977B7">
      <w:r w:rsidRPr="00BE2654">
        <w:t>/</w:t>
      </w:r>
      <w:r w:rsidRPr="00BE2654">
        <w:tab/>
      </w:r>
      <w:r w:rsidRPr="002977B7">
        <w:rPr>
          <w:color w:val="000000"/>
          <w:u w:color="000000"/>
          <w:lang w:val="en-PH"/>
        </w:rPr>
        <w:tab/>
      </w:r>
      <w:r w:rsidRPr="002977B7">
        <w:rPr>
          <w:color w:val="000000"/>
          <w:u w:color="000000"/>
          <w:lang w:val="en-PH"/>
        </w:rPr>
        <w:tab/>
      </w:r>
      <w:r w:rsidRPr="002977B7">
        <w:rPr>
          <w:color w:val="000000"/>
          <w:u w:val="single" w:color="000000"/>
          <w:lang w:val="en-PH"/>
        </w:rPr>
        <w:t>(3)</w:t>
      </w:r>
      <w:r w:rsidRPr="002977B7">
        <w:rPr>
          <w:color w:val="000000"/>
          <w:u w:color="000000"/>
          <w:lang w:val="en-PH"/>
        </w:rPr>
        <w:tab/>
      </w:r>
      <w:r w:rsidRPr="002977B7">
        <w:rPr>
          <w:color w:val="000000"/>
          <w:u w:val="single" w:color="000000"/>
          <w:lang w:val="en-PH"/>
        </w:rPr>
        <w:t>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(i) written notice by the state housing authority to the county and city within which any project is proposed to be located; (ii) following such notice, an opportunity for public comment on the proposed project at a public hearing conducted by the state housing authority not less than ten business days following notice of such public hearing, notification of which must be made by publication in a newspaper of general circulation in the county and city within which the proposed project is to be located; and (iii) an opportunity for the county and the city within which the project is proposed to be located to provide comment within not less than ten business days following such public hearing. The criteria established pursuant to this section, and any qualified allocation plan, are subject to the prior review and comment of the Joint Bond Review Committee.</w:t>
      </w:r>
      <w:r w:rsidRPr="002977B7">
        <w:rPr>
          <w:color w:val="000000"/>
          <w:u w:color="000000"/>
          <w:lang w:val="en-PH"/>
        </w:rPr>
        <w:tab/>
      </w:r>
      <w:r w:rsidRPr="002977B7">
        <w:rPr>
          <w:color w:val="000000"/>
          <w:lang w:val="en-PH"/>
        </w:rPr>
        <w:t>/</w:t>
      </w:r>
    </w:p>
    <w:p w:rsidR="002977B7" w:rsidRPr="00BE2654" w:rsidRDefault="002977B7" w:rsidP="002977B7">
      <w:r w:rsidRPr="00BE2654">
        <w:t>Renumber sections to conform.</w:t>
      </w:r>
    </w:p>
    <w:p w:rsidR="002977B7" w:rsidRDefault="002977B7" w:rsidP="002977B7">
      <w:r w:rsidRPr="00BE2654">
        <w:t>Amend title to conform.</w:t>
      </w:r>
    </w:p>
    <w:p w:rsidR="002977B7" w:rsidRDefault="002977B7" w:rsidP="002977B7"/>
    <w:p w:rsidR="002977B7" w:rsidRDefault="002977B7" w:rsidP="002977B7">
      <w:r>
        <w:t>Rep. G. M. SMITH explained the amendment.</w:t>
      </w:r>
    </w:p>
    <w:p w:rsidR="008B2680" w:rsidRDefault="008B2680" w:rsidP="002977B7"/>
    <w:p w:rsidR="002977B7" w:rsidRDefault="002977B7" w:rsidP="002977B7">
      <w:r>
        <w:t>Rep. G. M. SMITH spoke in favor of the amendment.</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90" w:name="vote_start191"/>
      <w:bookmarkEnd w:id="90"/>
      <w:r>
        <w:t>Yeas 106; Nays 3</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Bannister</w:t>
            </w:r>
          </w:p>
        </w:tc>
        <w:tc>
          <w:tcPr>
            <w:tcW w:w="2179" w:type="dxa"/>
            <w:shd w:val="clear" w:color="auto" w:fill="auto"/>
          </w:tcPr>
          <w:p w:rsidR="002977B7" w:rsidRPr="002977B7" w:rsidRDefault="002977B7" w:rsidP="002977B7">
            <w:pPr>
              <w:ind w:firstLine="0"/>
            </w:pPr>
            <w:r>
              <w:t>Bennett</w:t>
            </w:r>
          </w:p>
        </w:tc>
        <w:tc>
          <w:tcPr>
            <w:tcW w:w="2180" w:type="dxa"/>
            <w:shd w:val="clear" w:color="auto" w:fill="auto"/>
          </w:tcPr>
          <w:p w:rsidR="002977B7" w:rsidRPr="002977B7" w:rsidRDefault="002977B7" w:rsidP="002977B7">
            <w:pPr>
              <w:ind w:firstLine="0"/>
            </w:pPr>
            <w:r>
              <w:t>Bernstein</w:t>
            </w:r>
          </w:p>
        </w:tc>
      </w:tr>
      <w:tr w:rsidR="002977B7" w:rsidRPr="002977B7" w:rsidTr="002977B7">
        <w:tc>
          <w:tcPr>
            <w:tcW w:w="2179" w:type="dxa"/>
            <w:shd w:val="clear" w:color="auto" w:fill="auto"/>
          </w:tcPr>
          <w:p w:rsidR="002977B7" w:rsidRPr="002977B7" w:rsidRDefault="002977B7" w:rsidP="002977B7">
            <w:pPr>
              <w:ind w:firstLine="0"/>
            </w:pPr>
            <w:r>
              <w:t>Blackwell</w:t>
            </w:r>
          </w:p>
        </w:tc>
        <w:tc>
          <w:tcPr>
            <w:tcW w:w="2179" w:type="dxa"/>
            <w:shd w:val="clear" w:color="auto" w:fill="auto"/>
          </w:tcPr>
          <w:p w:rsidR="002977B7" w:rsidRPr="002977B7" w:rsidRDefault="002977B7" w:rsidP="002977B7">
            <w:pPr>
              <w:ind w:firstLine="0"/>
            </w:pPr>
            <w:r>
              <w:t>Bradley</w:t>
            </w:r>
          </w:p>
        </w:tc>
        <w:tc>
          <w:tcPr>
            <w:tcW w:w="2180" w:type="dxa"/>
            <w:shd w:val="clear" w:color="auto" w:fill="auto"/>
          </w:tcPr>
          <w:p w:rsidR="002977B7" w:rsidRPr="002977B7" w:rsidRDefault="002977B7" w:rsidP="002977B7">
            <w:pPr>
              <w:ind w:firstLine="0"/>
            </w:pPr>
            <w:r>
              <w:t>Brawley</w:t>
            </w:r>
          </w:p>
        </w:tc>
      </w:tr>
      <w:tr w:rsidR="002977B7" w:rsidRPr="002977B7" w:rsidTr="002977B7">
        <w:tc>
          <w:tcPr>
            <w:tcW w:w="2179" w:type="dxa"/>
            <w:shd w:val="clear" w:color="auto" w:fill="auto"/>
          </w:tcPr>
          <w:p w:rsidR="002977B7" w:rsidRPr="002977B7" w:rsidRDefault="002977B7" w:rsidP="002977B7">
            <w:pPr>
              <w:ind w:firstLine="0"/>
            </w:pPr>
            <w:r>
              <w:t>Brittain</w:t>
            </w:r>
          </w:p>
        </w:tc>
        <w:tc>
          <w:tcPr>
            <w:tcW w:w="2179" w:type="dxa"/>
            <w:shd w:val="clear" w:color="auto" w:fill="auto"/>
          </w:tcPr>
          <w:p w:rsidR="002977B7" w:rsidRPr="002977B7" w:rsidRDefault="002977B7" w:rsidP="002977B7">
            <w:pPr>
              <w:ind w:firstLine="0"/>
            </w:pPr>
            <w:r>
              <w:t>Bryant</w:t>
            </w:r>
          </w:p>
        </w:tc>
        <w:tc>
          <w:tcPr>
            <w:tcW w:w="2180" w:type="dxa"/>
            <w:shd w:val="clear" w:color="auto" w:fill="auto"/>
          </w:tcPr>
          <w:p w:rsidR="002977B7" w:rsidRPr="002977B7" w:rsidRDefault="002977B7" w:rsidP="002977B7">
            <w:pPr>
              <w:ind w:firstLine="0"/>
            </w:pPr>
            <w:r>
              <w:t>Burns</w:t>
            </w:r>
          </w:p>
        </w:tc>
      </w:tr>
      <w:tr w:rsidR="002977B7" w:rsidRPr="002977B7" w:rsidTr="002977B7">
        <w:tc>
          <w:tcPr>
            <w:tcW w:w="2179" w:type="dxa"/>
            <w:shd w:val="clear" w:color="auto" w:fill="auto"/>
          </w:tcPr>
          <w:p w:rsidR="002977B7" w:rsidRPr="002977B7" w:rsidRDefault="002977B7" w:rsidP="002977B7">
            <w:pPr>
              <w:ind w:firstLine="0"/>
            </w:pPr>
            <w:r>
              <w:t>Bustos</w:t>
            </w:r>
          </w:p>
        </w:tc>
        <w:tc>
          <w:tcPr>
            <w:tcW w:w="2179" w:type="dxa"/>
            <w:shd w:val="clear" w:color="auto" w:fill="auto"/>
          </w:tcPr>
          <w:p w:rsidR="002977B7" w:rsidRPr="002977B7" w:rsidRDefault="002977B7" w:rsidP="002977B7">
            <w:pPr>
              <w:ind w:firstLine="0"/>
            </w:pPr>
            <w:r>
              <w:t>Calhoon</w:t>
            </w:r>
          </w:p>
        </w:tc>
        <w:tc>
          <w:tcPr>
            <w:tcW w:w="2180" w:type="dxa"/>
            <w:shd w:val="clear" w:color="auto" w:fill="auto"/>
          </w:tcPr>
          <w:p w:rsidR="002977B7" w:rsidRPr="002977B7" w:rsidRDefault="002977B7" w:rsidP="002977B7">
            <w:pPr>
              <w:ind w:firstLine="0"/>
            </w:pPr>
            <w:r>
              <w:t>Carter</w:t>
            </w:r>
          </w:p>
        </w:tc>
      </w:tr>
      <w:tr w:rsidR="002977B7" w:rsidRPr="002977B7" w:rsidTr="002977B7">
        <w:tc>
          <w:tcPr>
            <w:tcW w:w="2179" w:type="dxa"/>
            <w:shd w:val="clear" w:color="auto" w:fill="auto"/>
          </w:tcPr>
          <w:p w:rsidR="002977B7" w:rsidRPr="002977B7" w:rsidRDefault="002977B7" w:rsidP="002977B7">
            <w:pPr>
              <w:ind w:firstLine="0"/>
            </w:pPr>
            <w:r>
              <w:t>Caskey</w:t>
            </w:r>
          </w:p>
        </w:tc>
        <w:tc>
          <w:tcPr>
            <w:tcW w:w="2179" w:type="dxa"/>
            <w:shd w:val="clear" w:color="auto" w:fill="auto"/>
          </w:tcPr>
          <w:p w:rsidR="002977B7" w:rsidRPr="002977B7" w:rsidRDefault="002977B7" w:rsidP="002977B7">
            <w:pPr>
              <w:ind w:firstLine="0"/>
            </w:pPr>
            <w:r>
              <w:t>Chumley</w:t>
            </w:r>
          </w:p>
        </w:tc>
        <w:tc>
          <w:tcPr>
            <w:tcW w:w="2180" w:type="dxa"/>
            <w:shd w:val="clear" w:color="auto" w:fill="auto"/>
          </w:tcPr>
          <w:p w:rsidR="002977B7" w:rsidRPr="002977B7" w:rsidRDefault="002977B7" w:rsidP="002977B7">
            <w:pPr>
              <w:ind w:firstLine="0"/>
            </w:pPr>
            <w:r>
              <w:t>Clyburn</w:t>
            </w:r>
          </w:p>
        </w:tc>
      </w:tr>
      <w:tr w:rsidR="002977B7" w:rsidRPr="002977B7" w:rsidTr="002977B7">
        <w:tc>
          <w:tcPr>
            <w:tcW w:w="2179" w:type="dxa"/>
            <w:shd w:val="clear" w:color="auto" w:fill="auto"/>
          </w:tcPr>
          <w:p w:rsidR="002977B7" w:rsidRPr="002977B7" w:rsidRDefault="002977B7" w:rsidP="002977B7">
            <w:pPr>
              <w:ind w:firstLine="0"/>
            </w:pPr>
            <w:r>
              <w:t>Cobb-Hunter</w:t>
            </w:r>
          </w:p>
        </w:tc>
        <w:tc>
          <w:tcPr>
            <w:tcW w:w="2179" w:type="dxa"/>
            <w:shd w:val="clear" w:color="auto" w:fill="auto"/>
          </w:tcPr>
          <w:p w:rsidR="002977B7" w:rsidRPr="002977B7" w:rsidRDefault="002977B7" w:rsidP="002977B7">
            <w:pPr>
              <w:ind w:firstLine="0"/>
            </w:pPr>
            <w:r>
              <w:t>Cogswell</w:t>
            </w:r>
          </w:p>
        </w:tc>
        <w:tc>
          <w:tcPr>
            <w:tcW w:w="2180" w:type="dxa"/>
            <w:shd w:val="clear" w:color="auto" w:fill="auto"/>
          </w:tcPr>
          <w:p w:rsidR="002977B7" w:rsidRPr="002977B7" w:rsidRDefault="002977B7" w:rsidP="002977B7">
            <w:pPr>
              <w:ind w:firstLine="0"/>
            </w:pPr>
            <w:r>
              <w:t>Collins</w:t>
            </w:r>
          </w:p>
        </w:tc>
      </w:tr>
      <w:tr w:rsidR="002977B7" w:rsidRPr="002977B7" w:rsidTr="002977B7">
        <w:tc>
          <w:tcPr>
            <w:tcW w:w="2179" w:type="dxa"/>
            <w:shd w:val="clear" w:color="auto" w:fill="auto"/>
          </w:tcPr>
          <w:p w:rsidR="002977B7" w:rsidRPr="002977B7" w:rsidRDefault="002977B7" w:rsidP="002977B7">
            <w:pPr>
              <w:ind w:firstLine="0"/>
            </w:pPr>
            <w:r>
              <w:t>Dabney</w:t>
            </w:r>
          </w:p>
        </w:tc>
        <w:tc>
          <w:tcPr>
            <w:tcW w:w="2179" w:type="dxa"/>
            <w:shd w:val="clear" w:color="auto" w:fill="auto"/>
          </w:tcPr>
          <w:p w:rsidR="002977B7" w:rsidRPr="002977B7" w:rsidRDefault="002977B7" w:rsidP="002977B7">
            <w:pPr>
              <w:ind w:firstLine="0"/>
            </w:pPr>
            <w:r>
              <w:t>Daning</w:t>
            </w:r>
          </w:p>
        </w:tc>
        <w:tc>
          <w:tcPr>
            <w:tcW w:w="2180" w:type="dxa"/>
            <w:shd w:val="clear" w:color="auto" w:fill="auto"/>
          </w:tcPr>
          <w:p w:rsidR="002977B7" w:rsidRPr="002977B7" w:rsidRDefault="002977B7" w:rsidP="002977B7">
            <w:pPr>
              <w:ind w:firstLine="0"/>
            </w:pPr>
            <w:r>
              <w:t>Davis</w:t>
            </w:r>
          </w:p>
        </w:tc>
      </w:tr>
      <w:tr w:rsidR="002977B7" w:rsidRPr="002977B7" w:rsidTr="002977B7">
        <w:tc>
          <w:tcPr>
            <w:tcW w:w="2179" w:type="dxa"/>
            <w:shd w:val="clear" w:color="auto" w:fill="auto"/>
          </w:tcPr>
          <w:p w:rsidR="002977B7" w:rsidRPr="002977B7" w:rsidRDefault="002977B7" w:rsidP="002977B7">
            <w:pPr>
              <w:ind w:firstLine="0"/>
            </w:pPr>
            <w:r>
              <w:t>Dillard</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Erickson</w:t>
            </w:r>
          </w:p>
        </w:tc>
      </w:tr>
      <w:tr w:rsidR="002977B7" w:rsidRPr="002977B7" w:rsidTr="002977B7">
        <w:tc>
          <w:tcPr>
            <w:tcW w:w="2179" w:type="dxa"/>
            <w:shd w:val="clear" w:color="auto" w:fill="auto"/>
          </w:tcPr>
          <w:p w:rsidR="002977B7" w:rsidRPr="002977B7" w:rsidRDefault="002977B7" w:rsidP="002977B7">
            <w:pPr>
              <w:ind w:firstLine="0"/>
            </w:pPr>
            <w:r>
              <w:t>Felder</w:t>
            </w:r>
          </w:p>
        </w:tc>
        <w:tc>
          <w:tcPr>
            <w:tcW w:w="2179" w:type="dxa"/>
            <w:shd w:val="clear" w:color="auto" w:fill="auto"/>
          </w:tcPr>
          <w:p w:rsidR="002977B7" w:rsidRPr="002977B7" w:rsidRDefault="002977B7" w:rsidP="002977B7">
            <w:pPr>
              <w:ind w:firstLine="0"/>
            </w:pPr>
            <w:r>
              <w:t>Finlay</w:t>
            </w:r>
          </w:p>
        </w:tc>
        <w:tc>
          <w:tcPr>
            <w:tcW w:w="2180" w:type="dxa"/>
            <w:shd w:val="clear" w:color="auto" w:fill="auto"/>
          </w:tcPr>
          <w:p w:rsidR="002977B7" w:rsidRPr="002977B7" w:rsidRDefault="002977B7" w:rsidP="002977B7">
            <w:pPr>
              <w:ind w:firstLine="0"/>
            </w:pPr>
            <w:r>
              <w:t>Forrest</w:t>
            </w:r>
          </w:p>
        </w:tc>
      </w:tr>
      <w:tr w:rsidR="002977B7" w:rsidRPr="002977B7" w:rsidTr="002977B7">
        <w:tc>
          <w:tcPr>
            <w:tcW w:w="2179" w:type="dxa"/>
            <w:shd w:val="clear" w:color="auto" w:fill="auto"/>
          </w:tcPr>
          <w:p w:rsidR="002977B7" w:rsidRPr="002977B7" w:rsidRDefault="002977B7" w:rsidP="002977B7">
            <w:pPr>
              <w:ind w:firstLine="0"/>
            </w:pPr>
            <w:r>
              <w:t>Fry</w:t>
            </w:r>
          </w:p>
        </w:tc>
        <w:tc>
          <w:tcPr>
            <w:tcW w:w="2179" w:type="dxa"/>
            <w:shd w:val="clear" w:color="auto" w:fill="auto"/>
          </w:tcPr>
          <w:p w:rsidR="002977B7" w:rsidRPr="002977B7" w:rsidRDefault="002977B7" w:rsidP="002977B7">
            <w:pPr>
              <w:ind w:firstLine="0"/>
            </w:pPr>
            <w:r>
              <w:t>Gagnon</w:t>
            </w:r>
          </w:p>
        </w:tc>
        <w:tc>
          <w:tcPr>
            <w:tcW w:w="2180" w:type="dxa"/>
            <w:shd w:val="clear" w:color="auto" w:fill="auto"/>
          </w:tcPr>
          <w:p w:rsidR="002977B7" w:rsidRPr="002977B7" w:rsidRDefault="002977B7" w:rsidP="002977B7">
            <w:pPr>
              <w:ind w:firstLine="0"/>
            </w:pPr>
            <w:r>
              <w:t>Garvin</w:t>
            </w:r>
          </w:p>
        </w:tc>
      </w:tr>
      <w:tr w:rsidR="002977B7" w:rsidRPr="002977B7" w:rsidTr="002977B7">
        <w:tc>
          <w:tcPr>
            <w:tcW w:w="2179" w:type="dxa"/>
            <w:shd w:val="clear" w:color="auto" w:fill="auto"/>
          </w:tcPr>
          <w:p w:rsidR="002977B7" w:rsidRPr="002977B7" w:rsidRDefault="002977B7" w:rsidP="002977B7">
            <w:pPr>
              <w:ind w:firstLine="0"/>
            </w:pPr>
            <w:r>
              <w:t>Gatch</w:t>
            </w:r>
          </w:p>
        </w:tc>
        <w:tc>
          <w:tcPr>
            <w:tcW w:w="2179" w:type="dxa"/>
            <w:shd w:val="clear" w:color="auto" w:fill="auto"/>
          </w:tcPr>
          <w:p w:rsidR="002977B7" w:rsidRPr="002977B7" w:rsidRDefault="002977B7" w:rsidP="002977B7">
            <w:pPr>
              <w:ind w:firstLine="0"/>
            </w:pPr>
            <w:r>
              <w:t>Gilliam</w:t>
            </w:r>
          </w:p>
        </w:tc>
        <w:tc>
          <w:tcPr>
            <w:tcW w:w="2180" w:type="dxa"/>
            <w:shd w:val="clear" w:color="auto" w:fill="auto"/>
          </w:tcPr>
          <w:p w:rsidR="002977B7" w:rsidRPr="002977B7" w:rsidRDefault="002977B7" w:rsidP="002977B7">
            <w:pPr>
              <w:ind w:firstLine="0"/>
            </w:pPr>
            <w:r>
              <w:t>Gilliard</w:t>
            </w:r>
          </w:p>
        </w:tc>
      </w:tr>
      <w:tr w:rsidR="002977B7" w:rsidRPr="002977B7" w:rsidTr="002977B7">
        <w:tc>
          <w:tcPr>
            <w:tcW w:w="2179" w:type="dxa"/>
            <w:shd w:val="clear" w:color="auto" w:fill="auto"/>
          </w:tcPr>
          <w:p w:rsidR="002977B7" w:rsidRPr="002977B7" w:rsidRDefault="002977B7" w:rsidP="002977B7">
            <w:pPr>
              <w:ind w:firstLine="0"/>
            </w:pPr>
            <w:r>
              <w:t>Govan</w:t>
            </w:r>
          </w:p>
        </w:tc>
        <w:tc>
          <w:tcPr>
            <w:tcW w:w="2179" w:type="dxa"/>
            <w:shd w:val="clear" w:color="auto" w:fill="auto"/>
          </w:tcPr>
          <w:p w:rsidR="002977B7" w:rsidRPr="002977B7" w:rsidRDefault="002977B7" w:rsidP="002977B7">
            <w:pPr>
              <w:ind w:firstLine="0"/>
            </w:pPr>
            <w:r>
              <w:t>Haddon</w:t>
            </w:r>
          </w:p>
        </w:tc>
        <w:tc>
          <w:tcPr>
            <w:tcW w:w="2180" w:type="dxa"/>
            <w:shd w:val="clear" w:color="auto" w:fill="auto"/>
          </w:tcPr>
          <w:p w:rsidR="002977B7" w:rsidRPr="002977B7" w:rsidRDefault="002977B7" w:rsidP="002977B7">
            <w:pPr>
              <w:ind w:firstLine="0"/>
            </w:pPr>
            <w:r>
              <w:t>Hardee</w:t>
            </w:r>
          </w:p>
        </w:tc>
      </w:tr>
      <w:tr w:rsidR="002977B7" w:rsidRPr="002977B7" w:rsidTr="002977B7">
        <w:tc>
          <w:tcPr>
            <w:tcW w:w="2179" w:type="dxa"/>
            <w:shd w:val="clear" w:color="auto" w:fill="auto"/>
          </w:tcPr>
          <w:p w:rsidR="002977B7" w:rsidRPr="002977B7" w:rsidRDefault="002977B7" w:rsidP="002977B7">
            <w:pPr>
              <w:ind w:firstLine="0"/>
            </w:pPr>
            <w:r>
              <w:t>Hayes</w:t>
            </w:r>
          </w:p>
        </w:tc>
        <w:tc>
          <w:tcPr>
            <w:tcW w:w="2179" w:type="dxa"/>
            <w:shd w:val="clear" w:color="auto" w:fill="auto"/>
          </w:tcPr>
          <w:p w:rsidR="002977B7" w:rsidRPr="002977B7" w:rsidRDefault="002977B7" w:rsidP="002977B7">
            <w:pPr>
              <w:ind w:firstLine="0"/>
            </w:pPr>
            <w:r>
              <w:t>Henegan</w:t>
            </w:r>
          </w:p>
        </w:tc>
        <w:tc>
          <w:tcPr>
            <w:tcW w:w="2180" w:type="dxa"/>
            <w:shd w:val="clear" w:color="auto" w:fill="auto"/>
          </w:tcPr>
          <w:p w:rsidR="002977B7" w:rsidRPr="002977B7" w:rsidRDefault="002977B7" w:rsidP="002977B7">
            <w:pPr>
              <w:ind w:firstLine="0"/>
            </w:pPr>
            <w:r>
              <w:t>Herbkersman</w:t>
            </w:r>
          </w:p>
        </w:tc>
      </w:tr>
      <w:tr w:rsidR="002977B7" w:rsidRPr="002977B7" w:rsidTr="002977B7">
        <w:tc>
          <w:tcPr>
            <w:tcW w:w="2179" w:type="dxa"/>
            <w:shd w:val="clear" w:color="auto" w:fill="auto"/>
          </w:tcPr>
          <w:p w:rsidR="002977B7" w:rsidRPr="002977B7" w:rsidRDefault="002977B7" w:rsidP="002977B7">
            <w:pPr>
              <w:ind w:firstLine="0"/>
            </w:pPr>
            <w:r>
              <w:t>Hiott</w:t>
            </w:r>
          </w:p>
        </w:tc>
        <w:tc>
          <w:tcPr>
            <w:tcW w:w="2179" w:type="dxa"/>
            <w:shd w:val="clear" w:color="auto" w:fill="auto"/>
          </w:tcPr>
          <w:p w:rsidR="002977B7" w:rsidRPr="002977B7" w:rsidRDefault="002977B7" w:rsidP="002977B7">
            <w:pPr>
              <w:ind w:firstLine="0"/>
            </w:pPr>
            <w:r>
              <w:t>Hixon</w:t>
            </w:r>
          </w:p>
        </w:tc>
        <w:tc>
          <w:tcPr>
            <w:tcW w:w="2180" w:type="dxa"/>
            <w:shd w:val="clear" w:color="auto" w:fill="auto"/>
          </w:tcPr>
          <w:p w:rsidR="002977B7" w:rsidRPr="002977B7" w:rsidRDefault="002977B7" w:rsidP="002977B7">
            <w:pPr>
              <w:ind w:firstLine="0"/>
            </w:pPr>
            <w:r>
              <w:t>Hosey</w:t>
            </w:r>
          </w:p>
        </w:tc>
      </w:tr>
      <w:tr w:rsidR="002977B7" w:rsidRPr="002977B7" w:rsidTr="002977B7">
        <w:tc>
          <w:tcPr>
            <w:tcW w:w="2179" w:type="dxa"/>
            <w:shd w:val="clear" w:color="auto" w:fill="auto"/>
          </w:tcPr>
          <w:p w:rsidR="002977B7" w:rsidRPr="002977B7" w:rsidRDefault="002977B7" w:rsidP="002977B7">
            <w:pPr>
              <w:ind w:firstLine="0"/>
            </w:pPr>
            <w:r>
              <w:t>Howard</w:t>
            </w:r>
          </w:p>
        </w:tc>
        <w:tc>
          <w:tcPr>
            <w:tcW w:w="2179" w:type="dxa"/>
            <w:shd w:val="clear" w:color="auto" w:fill="auto"/>
          </w:tcPr>
          <w:p w:rsidR="002977B7" w:rsidRPr="002977B7" w:rsidRDefault="002977B7" w:rsidP="002977B7">
            <w:pPr>
              <w:ind w:firstLine="0"/>
            </w:pPr>
            <w:r>
              <w:t>Huggins</w:t>
            </w:r>
          </w:p>
        </w:tc>
        <w:tc>
          <w:tcPr>
            <w:tcW w:w="2180" w:type="dxa"/>
            <w:shd w:val="clear" w:color="auto" w:fill="auto"/>
          </w:tcPr>
          <w:p w:rsidR="002977B7" w:rsidRPr="002977B7" w:rsidRDefault="002977B7" w:rsidP="002977B7">
            <w:pPr>
              <w:ind w:firstLine="0"/>
            </w:pPr>
            <w:r>
              <w:t>Hyde</w:t>
            </w:r>
          </w:p>
        </w:tc>
      </w:tr>
      <w:tr w:rsidR="002977B7" w:rsidRPr="002977B7" w:rsidTr="002977B7">
        <w:tc>
          <w:tcPr>
            <w:tcW w:w="2179" w:type="dxa"/>
            <w:shd w:val="clear" w:color="auto" w:fill="auto"/>
          </w:tcPr>
          <w:p w:rsidR="002977B7" w:rsidRPr="002977B7" w:rsidRDefault="002977B7" w:rsidP="002977B7">
            <w:pPr>
              <w:ind w:firstLine="0"/>
            </w:pPr>
            <w:r>
              <w:t>Jefferson</w:t>
            </w:r>
          </w:p>
        </w:tc>
        <w:tc>
          <w:tcPr>
            <w:tcW w:w="2179" w:type="dxa"/>
            <w:shd w:val="clear" w:color="auto" w:fill="auto"/>
          </w:tcPr>
          <w:p w:rsidR="002977B7" w:rsidRPr="002977B7" w:rsidRDefault="002977B7" w:rsidP="002977B7">
            <w:pPr>
              <w:ind w:firstLine="0"/>
            </w:pPr>
            <w:r>
              <w:t>J. E. Johnson</w:t>
            </w:r>
          </w:p>
        </w:tc>
        <w:tc>
          <w:tcPr>
            <w:tcW w:w="2180" w:type="dxa"/>
            <w:shd w:val="clear" w:color="auto" w:fill="auto"/>
          </w:tcPr>
          <w:p w:rsidR="002977B7" w:rsidRPr="002977B7" w:rsidRDefault="002977B7" w:rsidP="002977B7">
            <w:pPr>
              <w:ind w:firstLine="0"/>
            </w:pPr>
            <w:r>
              <w:t>J. L. Johnson</w:t>
            </w:r>
          </w:p>
        </w:tc>
      </w:tr>
      <w:tr w:rsidR="002977B7" w:rsidRPr="002977B7" w:rsidTr="002977B7">
        <w:tc>
          <w:tcPr>
            <w:tcW w:w="2179" w:type="dxa"/>
            <w:shd w:val="clear" w:color="auto" w:fill="auto"/>
          </w:tcPr>
          <w:p w:rsidR="002977B7" w:rsidRPr="002977B7" w:rsidRDefault="002977B7" w:rsidP="002977B7">
            <w:pPr>
              <w:ind w:firstLine="0"/>
            </w:pPr>
            <w:r>
              <w:t>K. O. Johnson</w:t>
            </w:r>
          </w:p>
        </w:tc>
        <w:tc>
          <w:tcPr>
            <w:tcW w:w="2179" w:type="dxa"/>
            <w:shd w:val="clear" w:color="auto" w:fill="auto"/>
          </w:tcPr>
          <w:p w:rsidR="002977B7" w:rsidRPr="002977B7" w:rsidRDefault="002977B7" w:rsidP="002977B7">
            <w:pPr>
              <w:ind w:firstLine="0"/>
            </w:pPr>
            <w:r>
              <w:t>Jones</w:t>
            </w:r>
          </w:p>
        </w:tc>
        <w:tc>
          <w:tcPr>
            <w:tcW w:w="2180" w:type="dxa"/>
            <w:shd w:val="clear" w:color="auto" w:fill="auto"/>
          </w:tcPr>
          <w:p w:rsidR="002977B7" w:rsidRPr="002977B7" w:rsidRDefault="002977B7" w:rsidP="002977B7">
            <w:pPr>
              <w:ind w:firstLine="0"/>
            </w:pPr>
            <w:r>
              <w:t>King</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Lowe</w:t>
            </w:r>
          </w:p>
        </w:tc>
        <w:tc>
          <w:tcPr>
            <w:tcW w:w="2179" w:type="dxa"/>
            <w:shd w:val="clear" w:color="auto" w:fill="auto"/>
          </w:tcPr>
          <w:p w:rsidR="002977B7" w:rsidRPr="002977B7" w:rsidRDefault="002977B7" w:rsidP="002977B7">
            <w:pPr>
              <w:ind w:firstLine="0"/>
            </w:pPr>
            <w:r>
              <w:t>Lucas</w:t>
            </w:r>
          </w:p>
        </w:tc>
        <w:tc>
          <w:tcPr>
            <w:tcW w:w="2180" w:type="dxa"/>
            <w:shd w:val="clear" w:color="auto" w:fill="auto"/>
          </w:tcPr>
          <w:p w:rsidR="002977B7" w:rsidRPr="002977B7" w:rsidRDefault="002977B7" w:rsidP="002977B7">
            <w:pPr>
              <w:ind w:firstLine="0"/>
            </w:pPr>
            <w:r>
              <w:t>Magnuson</w:t>
            </w:r>
          </w:p>
        </w:tc>
      </w:tr>
      <w:tr w:rsidR="002977B7" w:rsidRPr="002977B7" w:rsidTr="002977B7">
        <w:tc>
          <w:tcPr>
            <w:tcW w:w="2179" w:type="dxa"/>
            <w:shd w:val="clear" w:color="auto" w:fill="auto"/>
          </w:tcPr>
          <w:p w:rsidR="002977B7" w:rsidRPr="002977B7" w:rsidRDefault="002977B7" w:rsidP="002977B7">
            <w:pPr>
              <w:ind w:firstLine="0"/>
            </w:pPr>
            <w:r>
              <w:t>Matthews</w:t>
            </w:r>
          </w:p>
        </w:tc>
        <w:tc>
          <w:tcPr>
            <w:tcW w:w="2179" w:type="dxa"/>
            <w:shd w:val="clear" w:color="auto" w:fill="auto"/>
          </w:tcPr>
          <w:p w:rsidR="002977B7" w:rsidRPr="002977B7" w:rsidRDefault="002977B7" w:rsidP="002977B7">
            <w:pPr>
              <w:ind w:firstLine="0"/>
            </w:pPr>
            <w:r>
              <w:t>May</w:t>
            </w:r>
          </w:p>
        </w:tc>
        <w:tc>
          <w:tcPr>
            <w:tcW w:w="2180" w:type="dxa"/>
            <w:shd w:val="clear" w:color="auto" w:fill="auto"/>
          </w:tcPr>
          <w:p w:rsidR="002977B7" w:rsidRPr="002977B7" w:rsidRDefault="002977B7" w:rsidP="002977B7">
            <w:pPr>
              <w:ind w:firstLine="0"/>
            </w:pPr>
            <w:r>
              <w:t>McCravy</w:t>
            </w:r>
          </w:p>
        </w:tc>
      </w:tr>
      <w:tr w:rsidR="002977B7" w:rsidRPr="002977B7" w:rsidTr="002977B7">
        <w:tc>
          <w:tcPr>
            <w:tcW w:w="2179" w:type="dxa"/>
            <w:shd w:val="clear" w:color="auto" w:fill="auto"/>
          </w:tcPr>
          <w:p w:rsidR="002977B7" w:rsidRPr="002977B7" w:rsidRDefault="002977B7" w:rsidP="002977B7">
            <w:pPr>
              <w:ind w:firstLine="0"/>
            </w:pPr>
            <w:r>
              <w:t>McDaniel</w:t>
            </w:r>
          </w:p>
        </w:tc>
        <w:tc>
          <w:tcPr>
            <w:tcW w:w="2179" w:type="dxa"/>
            <w:shd w:val="clear" w:color="auto" w:fill="auto"/>
          </w:tcPr>
          <w:p w:rsidR="002977B7" w:rsidRPr="002977B7" w:rsidRDefault="002977B7" w:rsidP="002977B7">
            <w:pPr>
              <w:ind w:firstLine="0"/>
            </w:pPr>
            <w:r>
              <w:t>McGarry</w:t>
            </w:r>
          </w:p>
        </w:tc>
        <w:tc>
          <w:tcPr>
            <w:tcW w:w="2180" w:type="dxa"/>
            <w:shd w:val="clear" w:color="auto" w:fill="auto"/>
          </w:tcPr>
          <w:p w:rsidR="002977B7" w:rsidRPr="002977B7" w:rsidRDefault="002977B7" w:rsidP="002977B7">
            <w:pPr>
              <w:ind w:firstLine="0"/>
            </w:pPr>
            <w:r>
              <w:t>McKnight</w:t>
            </w:r>
          </w:p>
        </w:tc>
      </w:tr>
      <w:tr w:rsidR="002977B7" w:rsidRPr="002977B7" w:rsidTr="002977B7">
        <w:tc>
          <w:tcPr>
            <w:tcW w:w="2179" w:type="dxa"/>
            <w:shd w:val="clear" w:color="auto" w:fill="auto"/>
          </w:tcPr>
          <w:p w:rsidR="002977B7" w:rsidRPr="002977B7" w:rsidRDefault="002977B7" w:rsidP="002977B7">
            <w:pPr>
              <w:ind w:firstLine="0"/>
            </w:pPr>
            <w:r>
              <w:t>J. Moore</w:t>
            </w:r>
          </w:p>
        </w:tc>
        <w:tc>
          <w:tcPr>
            <w:tcW w:w="2179" w:type="dxa"/>
            <w:shd w:val="clear" w:color="auto" w:fill="auto"/>
          </w:tcPr>
          <w:p w:rsidR="002977B7" w:rsidRPr="002977B7" w:rsidRDefault="002977B7" w:rsidP="002977B7">
            <w:pPr>
              <w:ind w:firstLine="0"/>
            </w:pPr>
            <w:r>
              <w:t>T. Moore</w:t>
            </w:r>
          </w:p>
        </w:tc>
        <w:tc>
          <w:tcPr>
            <w:tcW w:w="2180" w:type="dxa"/>
            <w:shd w:val="clear" w:color="auto" w:fill="auto"/>
          </w:tcPr>
          <w:p w:rsidR="002977B7" w:rsidRPr="002977B7" w:rsidRDefault="002977B7" w:rsidP="002977B7">
            <w:pPr>
              <w:ind w:firstLine="0"/>
            </w:pPr>
            <w:r>
              <w:t>Morgan</w:t>
            </w:r>
          </w:p>
        </w:tc>
      </w:tr>
      <w:tr w:rsidR="002977B7" w:rsidRPr="002977B7" w:rsidTr="002977B7">
        <w:tc>
          <w:tcPr>
            <w:tcW w:w="2179" w:type="dxa"/>
            <w:shd w:val="clear" w:color="auto" w:fill="auto"/>
          </w:tcPr>
          <w:p w:rsidR="002977B7" w:rsidRPr="002977B7" w:rsidRDefault="002977B7" w:rsidP="002977B7">
            <w:pPr>
              <w:ind w:firstLine="0"/>
            </w:pPr>
            <w:r>
              <w:t>D. C. Moss</w:t>
            </w:r>
          </w:p>
        </w:tc>
        <w:tc>
          <w:tcPr>
            <w:tcW w:w="2179" w:type="dxa"/>
            <w:shd w:val="clear" w:color="auto" w:fill="auto"/>
          </w:tcPr>
          <w:p w:rsidR="002977B7" w:rsidRPr="002977B7" w:rsidRDefault="002977B7" w:rsidP="002977B7">
            <w:pPr>
              <w:ind w:firstLine="0"/>
            </w:pPr>
            <w:r>
              <w:t>V. S. Moss</w:t>
            </w:r>
          </w:p>
        </w:tc>
        <w:tc>
          <w:tcPr>
            <w:tcW w:w="2180" w:type="dxa"/>
            <w:shd w:val="clear" w:color="auto" w:fill="auto"/>
          </w:tcPr>
          <w:p w:rsidR="002977B7" w:rsidRPr="002977B7" w:rsidRDefault="002977B7" w:rsidP="002977B7">
            <w:pPr>
              <w:ind w:firstLine="0"/>
            </w:pPr>
            <w:r>
              <w:t>Murray</w:t>
            </w:r>
          </w:p>
        </w:tc>
      </w:tr>
      <w:tr w:rsidR="002977B7" w:rsidRPr="002977B7" w:rsidTr="002977B7">
        <w:tc>
          <w:tcPr>
            <w:tcW w:w="2179" w:type="dxa"/>
            <w:shd w:val="clear" w:color="auto" w:fill="auto"/>
          </w:tcPr>
          <w:p w:rsidR="002977B7" w:rsidRPr="002977B7" w:rsidRDefault="002977B7" w:rsidP="002977B7">
            <w:pPr>
              <w:ind w:firstLine="0"/>
            </w:pPr>
            <w:r>
              <w:t>B. Newton</w:t>
            </w:r>
          </w:p>
        </w:tc>
        <w:tc>
          <w:tcPr>
            <w:tcW w:w="2179" w:type="dxa"/>
            <w:shd w:val="clear" w:color="auto" w:fill="auto"/>
          </w:tcPr>
          <w:p w:rsidR="002977B7" w:rsidRPr="002977B7" w:rsidRDefault="002977B7" w:rsidP="002977B7">
            <w:pPr>
              <w:ind w:firstLine="0"/>
            </w:pPr>
            <w:r>
              <w:t>W. Newton</w:t>
            </w:r>
          </w:p>
        </w:tc>
        <w:tc>
          <w:tcPr>
            <w:tcW w:w="2180" w:type="dxa"/>
            <w:shd w:val="clear" w:color="auto" w:fill="auto"/>
          </w:tcPr>
          <w:p w:rsidR="002977B7" w:rsidRPr="002977B7" w:rsidRDefault="002977B7" w:rsidP="002977B7">
            <w:pPr>
              <w:ind w:firstLine="0"/>
            </w:pPr>
            <w:r>
              <w:t>Nutt</w:t>
            </w:r>
          </w:p>
        </w:tc>
      </w:tr>
      <w:tr w:rsidR="002977B7" w:rsidRPr="002977B7" w:rsidTr="002977B7">
        <w:tc>
          <w:tcPr>
            <w:tcW w:w="2179" w:type="dxa"/>
            <w:shd w:val="clear" w:color="auto" w:fill="auto"/>
          </w:tcPr>
          <w:p w:rsidR="002977B7" w:rsidRPr="002977B7" w:rsidRDefault="002977B7" w:rsidP="002977B7">
            <w:pPr>
              <w:ind w:firstLine="0"/>
            </w:pPr>
            <w:r>
              <w:t>Oremus</w:t>
            </w:r>
          </w:p>
        </w:tc>
        <w:tc>
          <w:tcPr>
            <w:tcW w:w="2179" w:type="dxa"/>
            <w:shd w:val="clear" w:color="auto" w:fill="auto"/>
          </w:tcPr>
          <w:p w:rsidR="002977B7" w:rsidRPr="002977B7" w:rsidRDefault="002977B7" w:rsidP="002977B7">
            <w:pPr>
              <w:ind w:firstLine="0"/>
            </w:pPr>
            <w:r>
              <w:t>Ott</w:t>
            </w:r>
          </w:p>
        </w:tc>
        <w:tc>
          <w:tcPr>
            <w:tcW w:w="2180" w:type="dxa"/>
            <w:shd w:val="clear" w:color="auto" w:fill="auto"/>
          </w:tcPr>
          <w:p w:rsidR="002977B7" w:rsidRPr="002977B7" w:rsidRDefault="002977B7" w:rsidP="002977B7">
            <w:pPr>
              <w:ind w:firstLine="0"/>
            </w:pPr>
            <w:r>
              <w:t>Pendarvis</w:t>
            </w:r>
          </w:p>
        </w:tc>
      </w:tr>
      <w:tr w:rsidR="002977B7" w:rsidRPr="002977B7" w:rsidTr="002977B7">
        <w:tc>
          <w:tcPr>
            <w:tcW w:w="2179" w:type="dxa"/>
            <w:shd w:val="clear" w:color="auto" w:fill="auto"/>
          </w:tcPr>
          <w:p w:rsidR="002977B7" w:rsidRPr="002977B7" w:rsidRDefault="002977B7" w:rsidP="002977B7">
            <w:pPr>
              <w:ind w:firstLine="0"/>
            </w:pPr>
            <w:r>
              <w:t>Pope</w:t>
            </w:r>
          </w:p>
        </w:tc>
        <w:tc>
          <w:tcPr>
            <w:tcW w:w="2179" w:type="dxa"/>
            <w:shd w:val="clear" w:color="auto" w:fill="auto"/>
          </w:tcPr>
          <w:p w:rsidR="002977B7" w:rsidRPr="002977B7" w:rsidRDefault="002977B7" w:rsidP="002977B7">
            <w:pPr>
              <w:ind w:firstLine="0"/>
            </w:pPr>
            <w:r>
              <w:t>Rivers</w:t>
            </w:r>
          </w:p>
        </w:tc>
        <w:tc>
          <w:tcPr>
            <w:tcW w:w="2180" w:type="dxa"/>
            <w:shd w:val="clear" w:color="auto" w:fill="auto"/>
          </w:tcPr>
          <w:p w:rsidR="002977B7" w:rsidRPr="002977B7" w:rsidRDefault="002977B7" w:rsidP="002977B7">
            <w:pPr>
              <w:ind w:firstLine="0"/>
            </w:pPr>
            <w:r>
              <w:t>Robinson</w:t>
            </w:r>
          </w:p>
        </w:tc>
      </w:tr>
      <w:tr w:rsidR="002977B7" w:rsidRPr="002977B7" w:rsidTr="002977B7">
        <w:tc>
          <w:tcPr>
            <w:tcW w:w="2179" w:type="dxa"/>
            <w:shd w:val="clear" w:color="auto" w:fill="auto"/>
          </w:tcPr>
          <w:p w:rsidR="002977B7" w:rsidRPr="002977B7" w:rsidRDefault="002977B7" w:rsidP="002977B7">
            <w:pPr>
              <w:ind w:firstLine="0"/>
            </w:pPr>
            <w:r>
              <w:t>Rose</w:t>
            </w:r>
          </w:p>
        </w:tc>
        <w:tc>
          <w:tcPr>
            <w:tcW w:w="2179" w:type="dxa"/>
            <w:shd w:val="clear" w:color="auto" w:fill="auto"/>
          </w:tcPr>
          <w:p w:rsidR="002977B7" w:rsidRPr="002977B7" w:rsidRDefault="002977B7" w:rsidP="002977B7">
            <w:pPr>
              <w:ind w:firstLine="0"/>
            </w:pPr>
            <w:r>
              <w:t>Rutherford</w:t>
            </w:r>
          </w:p>
        </w:tc>
        <w:tc>
          <w:tcPr>
            <w:tcW w:w="2180" w:type="dxa"/>
            <w:shd w:val="clear" w:color="auto" w:fill="auto"/>
          </w:tcPr>
          <w:p w:rsidR="002977B7" w:rsidRPr="002977B7" w:rsidRDefault="002977B7" w:rsidP="002977B7">
            <w:pPr>
              <w:ind w:firstLine="0"/>
            </w:pPr>
            <w:r>
              <w:t>Sandifer</w:t>
            </w:r>
          </w:p>
        </w:tc>
      </w:tr>
      <w:tr w:rsidR="002977B7" w:rsidRPr="002977B7" w:rsidTr="002977B7">
        <w:tc>
          <w:tcPr>
            <w:tcW w:w="2179" w:type="dxa"/>
            <w:shd w:val="clear" w:color="auto" w:fill="auto"/>
          </w:tcPr>
          <w:p w:rsidR="002977B7" w:rsidRPr="002977B7" w:rsidRDefault="002977B7" w:rsidP="002977B7">
            <w:pPr>
              <w:ind w:firstLine="0"/>
            </w:pPr>
            <w:r>
              <w:t>G. M. Smith</w:t>
            </w:r>
          </w:p>
        </w:tc>
        <w:tc>
          <w:tcPr>
            <w:tcW w:w="2179" w:type="dxa"/>
            <w:shd w:val="clear" w:color="auto" w:fill="auto"/>
          </w:tcPr>
          <w:p w:rsidR="002977B7" w:rsidRPr="002977B7" w:rsidRDefault="002977B7" w:rsidP="002977B7">
            <w:pPr>
              <w:ind w:firstLine="0"/>
            </w:pPr>
            <w:r>
              <w:t>G. R. Smith</w:t>
            </w:r>
          </w:p>
        </w:tc>
        <w:tc>
          <w:tcPr>
            <w:tcW w:w="2180" w:type="dxa"/>
            <w:shd w:val="clear" w:color="auto" w:fill="auto"/>
          </w:tcPr>
          <w:p w:rsidR="002977B7" w:rsidRPr="002977B7" w:rsidRDefault="002977B7" w:rsidP="002977B7">
            <w:pPr>
              <w:ind w:firstLine="0"/>
            </w:pPr>
            <w:r>
              <w:t>M. M. Smith</w:t>
            </w:r>
          </w:p>
        </w:tc>
      </w:tr>
      <w:tr w:rsidR="002977B7" w:rsidRPr="002977B7" w:rsidTr="002977B7">
        <w:tc>
          <w:tcPr>
            <w:tcW w:w="2179" w:type="dxa"/>
            <w:shd w:val="clear" w:color="auto" w:fill="auto"/>
          </w:tcPr>
          <w:p w:rsidR="002977B7" w:rsidRPr="002977B7" w:rsidRDefault="002977B7" w:rsidP="002977B7">
            <w:pPr>
              <w:ind w:firstLine="0"/>
            </w:pPr>
            <w:r>
              <w:t>Stavrinakis</w:t>
            </w:r>
          </w:p>
        </w:tc>
        <w:tc>
          <w:tcPr>
            <w:tcW w:w="2179" w:type="dxa"/>
            <w:shd w:val="clear" w:color="auto" w:fill="auto"/>
          </w:tcPr>
          <w:p w:rsidR="002977B7" w:rsidRPr="002977B7" w:rsidRDefault="002977B7" w:rsidP="002977B7">
            <w:pPr>
              <w:ind w:firstLine="0"/>
            </w:pPr>
            <w:r>
              <w:t>Taylor</w:t>
            </w:r>
          </w:p>
        </w:tc>
        <w:tc>
          <w:tcPr>
            <w:tcW w:w="2180" w:type="dxa"/>
            <w:shd w:val="clear" w:color="auto" w:fill="auto"/>
          </w:tcPr>
          <w:p w:rsidR="002977B7" w:rsidRPr="002977B7" w:rsidRDefault="002977B7" w:rsidP="002977B7">
            <w:pPr>
              <w:ind w:firstLine="0"/>
            </w:pPr>
            <w:r>
              <w:t>Tedder</w:t>
            </w:r>
          </w:p>
        </w:tc>
      </w:tr>
      <w:tr w:rsidR="002977B7" w:rsidRPr="002977B7" w:rsidTr="002977B7">
        <w:tc>
          <w:tcPr>
            <w:tcW w:w="2179" w:type="dxa"/>
            <w:shd w:val="clear" w:color="auto" w:fill="auto"/>
          </w:tcPr>
          <w:p w:rsidR="002977B7" w:rsidRPr="002977B7" w:rsidRDefault="002977B7" w:rsidP="002977B7">
            <w:pPr>
              <w:ind w:firstLine="0"/>
            </w:pPr>
            <w:r>
              <w:t>Thayer</w:t>
            </w:r>
          </w:p>
        </w:tc>
        <w:tc>
          <w:tcPr>
            <w:tcW w:w="2179" w:type="dxa"/>
            <w:shd w:val="clear" w:color="auto" w:fill="auto"/>
          </w:tcPr>
          <w:p w:rsidR="002977B7" w:rsidRPr="002977B7" w:rsidRDefault="002977B7" w:rsidP="002977B7">
            <w:pPr>
              <w:ind w:firstLine="0"/>
            </w:pPr>
            <w:r>
              <w:t>Thigpen</w:t>
            </w:r>
          </w:p>
        </w:tc>
        <w:tc>
          <w:tcPr>
            <w:tcW w:w="2180" w:type="dxa"/>
            <w:shd w:val="clear" w:color="auto" w:fill="auto"/>
          </w:tcPr>
          <w:p w:rsidR="002977B7" w:rsidRPr="002977B7" w:rsidRDefault="002977B7" w:rsidP="002977B7">
            <w:pPr>
              <w:ind w:firstLine="0"/>
            </w:pPr>
            <w:r>
              <w:t>Trantham</w:t>
            </w:r>
          </w:p>
        </w:tc>
      </w:tr>
      <w:tr w:rsidR="002977B7" w:rsidRPr="002977B7" w:rsidTr="002977B7">
        <w:tc>
          <w:tcPr>
            <w:tcW w:w="2179" w:type="dxa"/>
            <w:shd w:val="clear" w:color="auto" w:fill="auto"/>
          </w:tcPr>
          <w:p w:rsidR="002977B7" w:rsidRPr="002977B7" w:rsidRDefault="002977B7" w:rsidP="002977B7">
            <w:pPr>
              <w:ind w:firstLine="0"/>
            </w:pPr>
            <w:r>
              <w:t>Weeks</w:t>
            </w:r>
          </w:p>
        </w:tc>
        <w:tc>
          <w:tcPr>
            <w:tcW w:w="2179" w:type="dxa"/>
            <w:shd w:val="clear" w:color="auto" w:fill="auto"/>
          </w:tcPr>
          <w:p w:rsidR="002977B7" w:rsidRPr="002977B7" w:rsidRDefault="002977B7" w:rsidP="002977B7">
            <w:pPr>
              <w:ind w:firstLine="0"/>
            </w:pPr>
            <w:r>
              <w:t>West</w:t>
            </w:r>
          </w:p>
        </w:tc>
        <w:tc>
          <w:tcPr>
            <w:tcW w:w="2180" w:type="dxa"/>
            <w:shd w:val="clear" w:color="auto" w:fill="auto"/>
          </w:tcPr>
          <w:p w:rsidR="002977B7" w:rsidRPr="002977B7" w:rsidRDefault="002977B7" w:rsidP="002977B7">
            <w:pPr>
              <w:ind w:firstLine="0"/>
            </w:pPr>
            <w:r>
              <w:t>Wetmore</w:t>
            </w:r>
          </w:p>
        </w:tc>
      </w:tr>
      <w:tr w:rsidR="002977B7" w:rsidRPr="002977B7" w:rsidTr="002977B7">
        <w:tc>
          <w:tcPr>
            <w:tcW w:w="2179" w:type="dxa"/>
            <w:shd w:val="clear" w:color="auto" w:fill="auto"/>
          </w:tcPr>
          <w:p w:rsidR="002977B7" w:rsidRPr="002977B7" w:rsidRDefault="002977B7" w:rsidP="002977B7">
            <w:pPr>
              <w:ind w:firstLine="0"/>
            </w:pPr>
            <w:r>
              <w:t>Wheeler</w:t>
            </w:r>
          </w:p>
        </w:tc>
        <w:tc>
          <w:tcPr>
            <w:tcW w:w="2179" w:type="dxa"/>
            <w:shd w:val="clear" w:color="auto" w:fill="auto"/>
          </w:tcPr>
          <w:p w:rsidR="002977B7" w:rsidRPr="002977B7" w:rsidRDefault="002977B7" w:rsidP="002977B7">
            <w:pPr>
              <w:ind w:firstLine="0"/>
            </w:pPr>
            <w:r>
              <w:t>White</w:t>
            </w:r>
          </w:p>
        </w:tc>
        <w:tc>
          <w:tcPr>
            <w:tcW w:w="2180" w:type="dxa"/>
            <w:shd w:val="clear" w:color="auto" w:fill="auto"/>
          </w:tcPr>
          <w:p w:rsidR="002977B7" w:rsidRPr="002977B7" w:rsidRDefault="002977B7" w:rsidP="002977B7">
            <w:pPr>
              <w:ind w:firstLine="0"/>
            </w:pPr>
            <w:r>
              <w:t>R. Williams</w:t>
            </w:r>
          </w:p>
        </w:tc>
      </w:tr>
      <w:tr w:rsidR="002977B7" w:rsidRPr="002977B7" w:rsidTr="002977B7">
        <w:tc>
          <w:tcPr>
            <w:tcW w:w="2179" w:type="dxa"/>
            <w:shd w:val="clear" w:color="auto" w:fill="auto"/>
          </w:tcPr>
          <w:p w:rsidR="002977B7" w:rsidRPr="002977B7" w:rsidRDefault="002977B7" w:rsidP="002977B7">
            <w:pPr>
              <w:keepNext/>
              <w:ind w:firstLine="0"/>
            </w:pPr>
            <w:r>
              <w:t>S. Williams</w:t>
            </w:r>
          </w:p>
        </w:tc>
        <w:tc>
          <w:tcPr>
            <w:tcW w:w="2179" w:type="dxa"/>
            <w:shd w:val="clear" w:color="auto" w:fill="auto"/>
          </w:tcPr>
          <w:p w:rsidR="002977B7" w:rsidRPr="002977B7" w:rsidRDefault="002977B7" w:rsidP="002977B7">
            <w:pPr>
              <w:keepNext/>
              <w:ind w:firstLine="0"/>
            </w:pPr>
            <w:r>
              <w:t>Willis</w:t>
            </w:r>
          </w:p>
        </w:tc>
        <w:tc>
          <w:tcPr>
            <w:tcW w:w="2180" w:type="dxa"/>
            <w:shd w:val="clear" w:color="auto" w:fill="auto"/>
          </w:tcPr>
          <w:p w:rsidR="002977B7" w:rsidRPr="002977B7" w:rsidRDefault="002977B7" w:rsidP="002977B7">
            <w:pPr>
              <w:keepNext/>
              <w:ind w:firstLine="0"/>
            </w:pPr>
            <w:r>
              <w:t>Wooten</w:t>
            </w:r>
          </w:p>
        </w:tc>
      </w:tr>
      <w:tr w:rsidR="002977B7" w:rsidRPr="002977B7" w:rsidTr="002977B7">
        <w:tc>
          <w:tcPr>
            <w:tcW w:w="2179" w:type="dxa"/>
            <w:shd w:val="clear" w:color="auto" w:fill="auto"/>
          </w:tcPr>
          <w:p w:rsidR="002977B7" w:rsidRPr="002977B7" w:rsidRDefault="002977B7" w:rsidP="002977B7">
            <w:pPr>
              <w:keepNext/>
              <w:ind w:firstLine="0"/>
            </w:pPr>
            <w:r>
              <w:t>Yow</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Total--106</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Hill</w:t>
            </w:r>
          </w:p>
        </w:tc>
        <w:tc>
          <w:tcPr>
            <w:tcW w:w="2179" w:type="dxa"/>
            <w:shd w:val="clear" w:color="auto" w:fill="auto"/>
          </w:tcPr>
          <w:p w:rsidR="002977B7" w:rsidRPr="002977B7" w:rsidRDefault="002977B7" w:rsidP="002977B7">
            <w:pPr>
              <w:keepNext/>
              <w:ind w:firstLine="0"/>
            </w:pPr>
            <w:r>
              <w:t>Jordan</w:t>
            </w:r>
          </w:p>
        </w:tc>
        <w:tc>
          <w:tcPr>
            <w:tcW w:w="2180" w:type="dxa"/>
            <w:shd w:val="clear" w:color="auto" w:fill="auto"/>
          </w:tcPr>
          <w:p w:rsidR="002977B7" w:rsidRPr="002977B7" w:rsidRDefault="002977B7" w:rsidP="002977B7">
            <w:pPr>
              <w:keepNext/>
              <w:ind w:firstLine="0"/>
            </w:pPr>
            <w:r>
              <w:t>McCabe</w:t>
            </w:r>
          </w:p>
        </w:tc>
      </w:tr>
    </w:tbl>
    <w:p w:rsidR="002977B7" w:rsidRDefault="002977B7" w:rsidP="002977B7"/>
    <w:p w:rsidR="002977B7" w:rsidRDefault="002977B7" w:rsidP="002977B7">
      <w:pPr>
        <w:jc w:val="center"/>
        <w:rPr>
          <w:b/>
        </w:rPr>
      </w:pPr>
      <w:r w:rsidRPr="002977B7">
        <w:rPr>
          <w:b/>
        </w:rPr>
        <w:t>Total--3</w:t>
      </w:r>
    </w:p>
    <w:p w:rsidR="002977B7" w:rsidRDefault="002977B7" w:rsidP="002977B7">
      <w:pPr>
        <w:jc w:val="center"/>
        <w:rPr>
          <w:b/>
        </w:rPr>
      </w:pPr>
    </w:p>
    <w:p w:rsidR="002977B7" w:rsidRDefault="002977B7" w:rsidP="002977B7">
      <w:r>
        <w:t>The amendment was then adopted.</w:t>
      </w:r>
    </w:p>
    <w:p w:rsidR="002977B7" w:rsidRDefault="002977B7" w:rsidP="002977B7"/>
    <w:p w:rsidR="002977B7" w:rsidRDefault="002977B7" w:rsidP="002977B7">
      <w:r>
        <w:t>The Senate Amendments were amended, and the Bill was ordered returned to the Senate.</w:t>
      </w:r>
    </w:p>
    <w:p w:rsidR="002977B7" w:rsidRDefault="002977B7" w:rsidP="002977B7"/>
    <w:p w:rsidR="002977B7" w:rsidRDefault="002977B7" w:rsidP="002977B7">
      <w:pPr>
        <w:keepNext/>
        <w:jc w:val="center"/>
        <w:rPr>
          <w:b/>
        </w:rPr>
      </w:pPr>
      <w:r w:rsidRPr="002977B7">
        <w:rPr>
          <w:b/>
        </w:rPr>
        <w:t>H. 5150--DEBATE ADJOURNED</w:t>
      </w:r>
    </w:p>
    <w:p w:rsidR="002977B7" w:rsidRDefault="002977B7" w:rsidP="002977B7">
      <w:r>
        <w:t xml:space="preserve">The Senate Amendments to the following Bill were taken up for consideration: </w:t>
      </w:r>
    </w:p>
    <w:p w:rsidR="002977B7" w:rsidRDefault="002977B7" w:rsidP="002977B7">
      <w:bookmarkStart w:id="91" w:name="include_clip_start_195"/>
      <w:bookmarkEnd w:id="91"/>
    </w:p>
    <w:p w:rsidR="002977B7" w:rsidRDefault="002977B7" w:rsidP="002977B7">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2977B7" w:rsidRDefault="002977B7" w:rsidP="002977B7">
      <w:bookmarkStart w:id="92" w:name="include_clip_end_195"/>
      <w:bookmarkEnd w:id="92"/>
    </w:p>
    <w:p w:rsidR="002977B7" w:rsidRDefault="002977B7" w:rsidP="002977B7">
      <w:r>
        <w:t xml:space="preserve">Rep. G. M. SMITH moved to adjourn debate on the Senate Amendments, which was agreed to.  </w:t>
      </w:r>
    </w:p>
    <w:p w:rsidR="002977B7" w:rsidRDefault="002977B7" w:rsidP="002977B7"/>
    <w:p w:rsidR="002977B7" w:rsidRDefault="002977B7" w:rsidP="002977B7">
      <w:pPr>
        <w:keepNext/>
        <w:jc w:val="center"/>
        <w:rPr>
          <w:b/>
        </w:rPr>
      </w:pPr>
      <w:r w:rsidRPr="002977B7">
        <w:rPr>
          <w:b/>
        </w:rPr>
        <w:t>H. 4568--SENT TO THE SENATE</w:t>
      </w:r>
    </w:p>
    <w:p w:rsidR="002977B7" w:rsidRDefault="002977B7" w:rsidP="002977B7">
      <w:pPr>
        <w:keepNext/>
      </w:pPr>
      <w:r>
        <w:t>The following Bill was taken up:</w:t>
      </w:r>
    </w:p>
    <w:p w:rsidR="002977B7" w:rsidRDefault="002977B7" w:rsidP="002977B7">
      <w:pPr>
        <w:keepNext/>
      </w:pPr>
      <w:bookmarkStart w:id="93" w:name="include_clip_start_198"/>
      <w:bookmarkEnd w:id="93"/>
    </w:p>
    <w:p w:rsidR="002977B7" w:rsidRDefault="002977B7" w:rsidP="002977B7">
      <w:r>
        <w:t>H. 4568 -- 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Bradley, Blackwell, Pope and Davis: A BILL TO AMEND THE CODE OF LAWS OF SOUTH CAROLINA, 1976, BY ADDING SECTION 44-41-90 SO AS TO REQUIRE THE DISCLOSURE OF MEDICAL INFORMATION TO PERSONS WHO MAY RECEIVE A CHEMICALLY INDUCED ABORTION, WITH EXCEPTIONS.</w:t>
      </w:r>
    </w:p>
    <w:p w:rsidR="002977B7" w:rsidRDefault="002977B7" w:rsidP="002977B7">
      <w:bookmarkStart w:id="94" w:name="include_clip_end_198"/>
      <w:bookmarkEnd w:id="94"/>
    </w:p>
    <w:p w:rsidR="002977B7" w:rsidRDefault="002977B7" w:rsidP="002977B7">
      <w:r>
        <w:t>Rep. YOW demanded the yeas and nays which were taken, resulting as follows:</w:t>
      </w:r>
    </w:p>
    <w:p w:rsidR="002977B7" w:rsidRDefault="002977B7" w:rsidP="002977B7">
      <w:pPr>
        <w:jc w:val="center"/>
      </w:pPr>
      <w:bookmarkStart w:id="95" w:name="vote_start199"/>
      <w:bookmarkEnd w:id="95"/>
      <w:r>
        <w:t>Yeas 76; Nays 34</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Allison</w:t>
            </w:r>
          </w:p>
        </w:tc>
        <w:tc>
          <w:tcPr>
            <w:tcW w:w="2179" w:type="dxa"/>
            <w:shd w:val="clear" w:color="auto" w:fill="auto"/>
          </w:tcPr>
          <w:p w:rsidR="002977B7" w:rsidRPr="002977B7" w:rsidRDefault="002977B7" w:rsidP="002977B7">
            <w:pPr>
              <w:keepNext/>
              <w:ind w:firstLine="0"/>
            </w:pPr>
            <w:r>
              <w:t>Atkinson</w:t>
            </w:r>
          </w:p>
        </w:tc>
        <w:tc>
          <w:tcPr>
            <w:tcW w:w="2180" w:type="dxa"/>
            <w:shd w:val="clear" w:color="auto" w:fill="auto"/>
          </w:tcPr>
          <w:p w:rsidR="002977B7" w:rsidRPr="002977B7" w:rsidRDefault="002977B7" w:rsidP="002977B7">
            <w:pPr>
              <w:keepNext/>
              <w:ind w:firstLine="0"/>
            </w:pPr>
            <w:r>
              <w:t>Bailey</w:t>
            </w:r>
          </w:p>
        </w:tc>
      </w:tr>
      <w:tr w:rsidR="002977B7" w:rsidRPr="002977B7" w:rsidTr="002977B7">
        <w:tc>
          <w:tcPr>
            <w:tcW w:w="2179" w:type="dxa"/>
            <w:shd w:val="clear" w:color="auto" w:fill="auto"/>
          </w:tcPr>
          <w:p w:rsidR="002977B7" w:rsidRPr="002977B7" w:rsidRDefault="002977B7" w:rsidP="002977B7">
            <w:pPr>
              <w:ind w:firstLine="0"/>
            </w:pPr>
            <w:r>
              <w:t>Ballentine</w:t>
            </w:r>
          </w:p>
        </w:tc>
        <w:tc>
          <w:tcPr>
            <w:tcW w:w="2179" w:type="dxa"/>
            <w:shd w:val="clear" w:color="auto" w:fill="auto"/>
          </w:tcPr>
          <w:p w:rsidR="002977B7" w:rsidRPr="002977B7" w:rsidRDefault="002977B7" w:rsidP="002977B7">
            <w:pPr>
              <w:ind w:firstLine="0"/>
            </w:pPr>
            <w:r>
              <w:t>Bannister</w:t>
            </w:r>
          </w:p>
        </w:tc>
        <w:tc>
          <w:tcPr>
            <w:tcW w:w="2180" w:type="dxa"/>
            <w:shd w:val="clear" w:color="auto" w:fill="auto"/>
          </w:tcPr>
          <w:p w:rsidR="002977B7" w:rsidRPr="002977B7" w:rsidRDefault="002977B7" w:rsidP="002977B7">
            <w:pPr>
              <w:ind w:firstLine="0"/>
            </w:pPr>
            <w:r>
              <w:t>Bennett</w:t>
            </w:r>
          </w:p>
        </w:tc>
      </w:tr>
      <w:tr w:rsidR="002977B7" w:rsidRPr="002977B7" w:rsidTr="002977B7">
        <w:tc>
          <w:tcPr>
            <w:tcW w:w="2179" w:type="dxa"/>
            <w:shd w:val="clear" w:color="auto" w:fill="auto"/>
          </w:tcPr>
          <w:p w:rsidR="002977B7" w:rsidRPr="002977B7" w:rsidRDefault="002977B7" w:rsidP="002977B7">
            <w:pPr>
              <w:ind w:firstLine="0"/>
            </w:pPr>
            <w:r>
              <w:t>Blackwell</w:t>
            </w:r>
          </w:p>
        </w:tc>
        <w:tc>
          <w:tcPr>
            <w:tcW w:w="2179" w:type="dxa"/>
            <w:shd w:val="clear" w:color="auto" w:fill="auto"/>
          </w:tcPr>
          <w:p w:rsidR="002977B7" w:rsidRPr="002977B7" w:rsidRDefault="002977B7" w:rsidP="002977B7">
            <w:pPr>
              <w:ind w:firstLine="0"/>
            </w:pPr>
            <w:r>
              <w:t>Bradley</w:t>
            </w:r>
          </w:p>
        </w:tc>
        <w:tc>
          <w:tcPr>
            <w:tcW w:w="2180" w:type="dxa"/>
            <w:shd w:val="clear" w:color="auto" w:fill="auto"/>
          </w:tcPr>
          <w:p w:rsidR="002977B7" w:rsidRPr="002977B7" w:rsidRDefault="002977B7" w:rsidP="002977B7">
            <w:pPr>
              <w:ind w:firstLine="0"/>
            </w:pPr>
            <w:r>
              <w:t>Bryant</w:t>
            </w:r>
          </w:p>
        </w:tc>
      </w:tr>
      <w:tr w:rsidR="002977B7" w:rsidRPr="002977B7" w:rsidTr="002977B7">
        <w:tc>
          <w:tcPr>
            <w:tcW w:w="2179" w:type="dxa"/>
            <w:shd w:val="clear" w:color="auto" w:fill="auto"/>
          </w:tcPr>
          <w:p w:rsidR="002977B7" w:rsidRPr="002977B7" w:rsidRDefault="002977B7" w:rsidP="002977B7">
            <w:pPr>
              <w:ind w:firstLine="0"/>
            </w:pPr>
            <w:r>
              <w:t>Burns</w:t>
            </w:r>
          </w:p>
        </w:tc>
        <w:tc>
          <w:tcPr>
            <w:tcW w:w="2179" w:type="dxa"/>
            <w:shd w:val="clear" w:color="auto" w:fill="auto"/>
          </w:tcPr>
          <w:p w:rsidR="002977B7" w:rsidRPr="002977B7" w:rsidRDefault="002977B7" w:rsidP="002977B7">
            <w:pPr>
              <w:ind w:firstLine="0"/>
            </w:pPr>
            <w:r>
              <w:t>Bustos</w:t>
            </w:r>
          </w:p>
        </w:tc>
        <w:tc>
          <w:tcPr>
            <w:tcW w:w="2180" w:type="dxa"/>
            <w:shd w:val="clear" w:color="auto" w:fill="auto"/>
          </w:tcPr>
          <w:p w:rsidR="002977B7" w:rsidRPr="002977B7" w:rsidRDefault="002977B7" w:rsidP="002977B7">
            <w:pPr>
              <w:ind w:firstLine="0"/>
            </w:pPr>
            <w:r>
              <w:t>Calhoon</w:t>
            </w:r>
          </w:p>
        </w:tc>
      </w:tr>
      <w:tr w:rsidR="002977B7" w:rsidRPr="002977B7" w:rsidTr="002977B7">
        <w:tc>
          <w:tcPr>
            <w:tcW w:w="2179" w:type="dxa"/>
            <w:shd w:val="clear" w:color="auto" w:fill="auto"/>
          </w:tcPr>
          <w:p w:rsidR="002977B7" w:rsidRPr="002977B7" w:rsidRDefault="002977B7" w:rsidP="002977B7">
            <w:pPr>
              <w:ind w:firstLine="0"/>
            </w:pPr>
            <w:r>
              <w:t>Carter</w:t>
            </w:r>
          </w:p>
        </w:tc>
        <w:tc>
          <w:tcPr>
            <w:tcW w:w="2179" w:type="dxa"/>
            <w:shd w:val="clear" w:color="auto" w:fill="auto"/>
          </w:tcPr>
          <w:p w:rsidR="002977B7" w:rsidRPr="002977B7" w:rsidRDefault="002977B7" w:rsidP="002977B7">
            <w:pPr>
              <w:ind w:firstLine="0"/>
            </w:pPr>
            <w:r>
              <w:t>Caskey</w:t>
            </w:r>
          </w:p>
        </w:tc>
        <w:tc>
          <w:tcPr>
            <w:tcW w:w="2180" w:type="dxa"/>
            <w:shd w:val="clear" w:color="auto" w:fill="auto"/>
          </w:tcPr>
          <w:p w:rsidR="002977B7" w:rsidRPr="002977B7" w:rsidRDefault="002977B7" w:rsidP="002977B7">
            <w:pPr>
              <w:ind w:firstLine="0"/>
            </w:pPr>
            <w:r>
              <w:t>Chumley</w:t>
            </w:r>
          </w:p>
        </w:tc>
      </w:tr>
      <w:tr w:rsidR="002977B7" w:rsidRPr="002977B7" w:rsidTr="002977B7">
        <w:tc>
          <w:tcPr>
            <w:tcW w:w="2179" w:type="dxa"/>
            <w:shd w:val="clear" w:color="auto" w:fill="auto"/>
          </w:tcPr>
          <w:p w:rsidR="002977B7" w:rsidRPr="002977B7" w:rsidRDefault="002977B7" w:rsidP="002977B7">
            <w:pPr>
              <w:ind w:firstLine="0"/>
            </w:pPr>
            <w:r>
              <w:t>Cogswell</w:t>
            </w:r>
          </w:p>
        </w:tc>
        <w:tc>
          <w:tcPr>
            <w:tcW w:w="2179" w:type="dxa"/>
            <w:shd w:val="clear" w:color="auto" w:fill="auto"/>
          </w:tcPr>
          <w:p w:rsidR="002977B7" w:rsidRPr="002977B7" w:rsidRDefault="002977B7" w:rsidP="002977B7">
            <w:pPr>
              <w:ind w:firstLine="0"/>
            </w:pPr>
            <w:r>
              <w:t>Collins</w:t>
            </w:r>
          </w:p>
        </w:tc>
        <w:tc>
          <w:tcPr>
            <w:tcW w:w="2180" w:type="dxa"/>
            <w:shd w:val="clear" w:color="auto" w:fill="auto"/>
          </w:tcPr>
          <w:p w:rsidR="002977B7" w:rsidRPr="002977B7" w:rsidRDefault="002977B7" w:rsidP="002977B7">
            <w:pPr>
              <w:ind w:firstLine="0"/>
            </w:pPr>
            <w:r>
              <w:t>W. Cox</w:t>
            </w:r>
          </w:p>
        </w:tc>
      </w:tr>
      <w:tr w:rsidR="002977B7" w:rsidRPr="002977B7" w:rsidTr="002977B7">
        <w:tc>
          <w:tcPr>
            <w:tcW w:w="2179" w:type="dxa"/>
            <w:shd w:val="clear" w:color="auto" w:fill="auto"/>
          </w:tcPr>
          <w:p w:rsidR="002977B7" w:rsidRPr="002977B7" w:rsidRDefault="002977B7" w:rsidP="002977B7">
            <w:pPr>
              <w:ind w:firstLine="0"/>
            </w:pPr>
            <w:r>
              <w:t>Crawford</w:t>
            </w:r>
          </w:p>
        </w:tc>
        <w:tc>
          <w:tcPr>
            <w:tcW w:w="2179" w:type="dxa"/>
            <w:shd w:val="clear" w:color="auto" w:fill="auto"/>
          </w:tcPr>
          <w:p w:rsidR="002977B7" w:rsidRPr="002977B7" w:rsidRDefault="002977B7" w:rsidP="002977B7">
            <w:pPr>
              <w:ind w:firstLine="0"/>
            </w:pPr>
            <w:r>
              <w:t>Dabney</w:t>
            </w:r>
          </w:p>
        </w:tc>
        <w:tc>
          <w:tcPr>
            <w:tcW w:w="2180" w:type="dxa"/>
            <w:shd w:val="clear" w:color="auto" w:fill="auto"/>
          </w:tcPr>
          <w:p w:rsidR="002977B7" w:rsidRPr="002977B7" w:rsidRDefault="002977B7" w:rsidP="002977B7">
            <w:pPr>
              <w:ind w:firstLine="0"/>
            </w:pPr>
            <w:r>
              <w:t>Daning</w:t>
            </w:r>
          </w:p>
        </w:tc>
      </w:tr>
      <w:tr w:rsidR="002977B7" w:rsidRPr="002977B7" w:rsidTr="002977B7">
        <w:tc>
          <w:tcPr>
            <w:tcW w:w="2179" w:type="dxa"/>
            <w:shd w:val="clear" w:color="auto" w:fill="auto"/>
          </w:tcPr>
          <w:p w:rsidR="002977B7" w:rsidRPr="002977B7" w:rsidRDefault="002977B7" w:rsidP="002977B7">
            <w:pPr>
              <w:ind w:firstLine="0"/>
            </w:pPr>
            <w:r>
              <w:t>Davis</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Erickson</w:t>
            </w:r>
          </w:p>
        </w:tc>
      </w:tr>
      <w:tr w:rsidR="002977B7" w:rsidRPr="002977B7" w:rsidTr="002977B7">
        <w:tc>
          <w:tcPr>
            <w:tcW w:w="2179" w:type="dxa"/>
            <w:shd w:val="clear" w:color="auto" w:fill="auto"/>
          </w:tcPr>
          <w:p w:rsidR="002977B7" w:rsidRPr="002977B7" w:rsidRDefault="002977B7" w:rsidP="002977B7">
            <w:pPr>
              <w:ind w:firstLine="0"/>
            </w:pPr>
            <w:r>
              <w:t>Felder</w:t>
            </w:r>
          </w:p>
        </w:tc>
        <w:tc>
          <w:tcPr>
            <w:tcW w:w="2179" w:type="dxa"/>
            <w:shd w:val="clear" w:color="auto" w:fill="auto"/>
          </w:tcPr>
          <w:p w:rsidR="002977B7" w:rsidRPr="002977B7" w:rsidRDefault="002977B7" w:rsidP="002977B7">
            <w:pPr>
              <w:ind w:firstLine="0"/>
            </w:pPr>
            <w:r>
              <w:t>Finlay</w:t>
            </w:r>
          </w:p>
        </w:tc>
        <w:tc>
          <w:tcPr>
            <w:tcW w:w="2180" w:type="dxa"/>
            <w:shd w:val="clear" w:color="auto" w:fill="auto"/>
          </w:tcPr>
          <w:p w:rsidR="002977B7" w:rsidRPr="002977B7" w:rsidRDefault="002977B7" w:rsidP="002977B7">
            <w:pPr>
              <w:ind w:firstLine="0"/>
            </w:pPr>
            <w:r>
              <w:t>Forrest</w:t>
            </w:r>
          </w:p>
        </w:tc>
      </w:tr>
      <w:tr w:rsidR="002977B7" w:rsidRPr="002977B7" w:rsidTr="002977B7">
        <w:tc>
          <w:tcPr>
            <w:tcW w:w="2179" w:type="dxa"/>
            <w:shd w:val="clear" w:color="auto" w:fill="auto"/>
          </w:tcPr>
          <w:p w:rsidR="002977B7" w:rsidRPr="002977B7" w:rsidRDefault="002977B7" w:rsidP="002977B7">
            <w:pPr>
              <w:ind w:firstLine="0"/>
            </w:pPr>
            <w:r>
              <w:t>Fry</w:t>
            </w:r>
          </w:p>
        </w:tc>
        <w:tc>
          <w:tcPr>
            <w:tcW w:w="2179" w:type="dxa"/>
            <w:shd w:val="clear" w:color="auto" w:fill="auto"/>
          </w:tcPr>
          <w:p w:rsidR="002977B7" w:rsidRPr="002977B7" w:rsidRDefault="002977B7" w:rsidP="002977B7">
            <w:pPr>
              <w:ind w:firstLine="0"/>
            </w:pPr>
            <w:r>
              <w:t>Gagnon</w:t>
            </w:r>
          </w:p>
        </w:tc>
        <w:tc>
          <w:tcPr>
            <w:tcW w:w="2180" w:type="dxa"/>
            <w:shd w:val="clear" w:color="auto" w:fill="auto"/>
          </w:tcPr>
          <w:p w:rsidR="002977B7" w:rsidRPr="002977B7" w:rsidRDefault="002977B7" w:rsidP="002977B7">
            <w:pPr>
              <w:ind w:firstLine="0"/>
            </w:pPr>
            <w:r>
              <w:t>Gatch</w:t>
            </w:r>
          </w:p>
        </w:tc>
      </w:tr>
      <w:tr w:rsidR="002977B7" w:rsidRPr="002977B7" w:rsidTr="002977B7">
        <w:tc>
          <w:tcPr>
            <w:tcW w:w="2179" w:type="dxa"/>
            <w:shd w:val="clear" w:color="auto" w:fill="auto"/>
          </w:tcPr>
          <w:p w:rsidR="002977B7" w:rsidRPr="002977B7" w:rsidRDefault="002977B7" w:rsidP="002977B7">
            <w:pPr>
              <w:ind w:firstLine="0"/>
            </w:pPr>
            <w:r>
              <w:t>Gilliam</w:t>
            </w:r>
          </w:p>
        </w:tc>
        <w:tc>
          <w:tcPr>
            <w:tcW w:w="2179" w:type="dxa"/>
            <w:shd w:val="clear" w:color="auto" w:fill="auto"/>
          </w:tcPr>
          <w:p w:rsidR="002977B7" w:rsidRPr="002977B7" w:rsidRDefault="002977B7" w:rsidP="002977B7">
            <w:pPr>
              <w:ind w:firstLine="0"/>
            </w:pPr>
            <w:r>
              <w:t>Haddon</w:t>
            </w:r>
          </w:p>
        </w:tc>
        <w:tc>
          <w:tcPr>
            <w:tcW w:w="2180" w:type="dxa"/>
            <w:shd w:val="clear" w:color="auto" w:fill="auto"/>
          </w:tcPr>
          <w:p w:rsidR="002977B7" w:rsidRPr="002977B7" w:rsidRDefault="002977B7" w:rsidP="002977B7">
            <w:pPr>
              <w:ind w:firstLine="0"/>
            </w:pPr>
            <w:r>
              <w:t>Hardee</w:t>
            </w:r>
          </w:p>
        </w:tc>
      </w:tr>
      <w:tr w:rsidR="002977B7" w:rsidRPr="002977B7" w:rsidTr="002977B7">
        <w:tc>
          <w:tcPr>
            <w:tcW w:w="2179" w:type="dxa"/>
            <w:shd w:val="clear" w:color="auto" w:fill="auto"/>
          </w:tcPr>
          <w:p w:rsidR="002977B7" w:rsidRPr="002977B7" w:rsidRDefault="002977B7" w:rsidP="002977B7">
            <w:pPr>
              <w:ind w:firstLine="0"/>
            </w:pPr>
            <w:r>
              <w:t>Hayes</w:t>
            </w:r>
          </w:p>
        </w:tc>
        <w:tc>
          <w:tcPr>
            <w:tcW w:w="2179" w:type="dxa"/>
            <w:shd w:val="clear" w:color="auto" w:fill="auto"/>
          </w:tcPr>
          <w:p w:rsidR="002977B7" w:rsidRPr="002977B7" w:rsidRDefault="002977B7" w:rsidP="002977B7">
            <w:pPr>
              <w:ind w:firstLine="0"/>
            </w:pPr>
            <w:r>
              <w:t>Herbkersman</w:t>
            </w:r>
          </w:p>
        </w:tc>
        <w:tc>
          <w:tcPr>
            <w:tcW w:w="2180" w:type="dxa"/>
            <w:shd w:val="clear" w:color="auto" w:fill="auto"/>
          </w:tcPr>
          <w:p w:rsidR="002977B7" w:rsidRPr="002977B7" w:rsidRDefault="002977B7" w:rsidP="002977B7">
            <w:pPr>
              <w:ind w:firstLine="0"/>
            </w:pPr>
            <w:r>
              <w:t>Hewitt</w:t>
            </w:r>
          </w:p>
        </w:tc>
      </w:tr>
      <w:tr w:rsidR="002977B7" w:rsidRPr="002977B7" w:rsidTr="002977B7">
        <w:tc>
          <w:tcPr>
            <w:tcW w:w="2179" w:type="dxa"/>
            <w:shd w:val="clear" w:color="auto" w:fill="auto"/>
          </w:tcPr>
          <w:p w:rsidR="002977B7" w:rsidRPr="002977B7" w:rsidRDefault="002977B7" w:rsidP="002977B7">
            <w:pPr>
              <w:ind w:firstLine="0"/>
            </w:pPr>
            <w:r>
              <w:t>Hiott</w:t>
            </w:r>
          </w:p>
        </w:tc>
        <w:tc>
          <w:tcPr>
            <w:tcW w:w="2179" w:type="dxa"/>
            <w:shd w:val="clear" w:color="auto" w:fill="auto"/>
          </w:tcPr>
          <w:p w:rsidR="002977B7" w:rsidRPr="002977B7" w:rsidRDefault="002977B7" w:rsidP="002977B7">
            <w:pPr>
              <w:ind w:firstLine="0"/>
            </w:pPr>
            <w:r>
              <w:t>Hixon</w:t>
            </w:r>
          </w:p>
        </w:tc>
        <w:tc>
          <w:tcPr>
            <w:tcW w:w="2180" w:type="dxa"/>
            <w:shd w:val="clear" w:color="auto" w:fill="auto"/>
          </w:tcPr>
          <w:p w:rsidR="002977B7" w:rsidRPr="002977B7" w:rsidRDefault="002977B7" w:rsidP="002977B7">
            <w:pPr>
              <w:ind w:firstLine="0"/>
            </w:pPr>
            <w:r>
              <w:t>Huggins</w:t>
            </w:r>
          </w:p>
        </w:tc>
      </w:tr>
      <w:tr w:rsidR="002977B7" w:rsidRPr="002977B7" w:rsidTr="002977B7">
        <w:tc>
          <w:tcPr>
            <w:tcW w:w="2179" w:type="dxa"/>
            <w:shd w:val="clear" w:color="auto" w:fill="auto"/>
          </w:tcPr>
          <w:p w:rsidR="002977B7" w:rsidRPr="002977B7" w:rsidRDefault="002977B7" w:rsidP="002977B7">
            <w:pPr>
              <w:ind w:firstLine="0"/>
            </w:pPr>
            <w:r>
              <w:t>Hyde</w:t>
            </w:r>
          </w:p>
        </w:tc>
        <w:tc>
          <w:tcPr>
            <w:tcW w:w="2179" w:type="dxa"/>
            <w:shd w:val="clear" w:color="auto" w:fill="auto"/>
          </w:tcPr>
          <w:p w:rsidR="002977B7" w:rsidRPr="002977B7" w:rsidRDefault="002977B7" w:rsidP="002977B7">
            <w:pPr>
              <w:ind w:firstLine="0"/>
            </w:pPr>
            <w:r>
              <w:t>J. E. Johnson</w:t>
            </w:r>
          </w:p>
        </w:tc>
        <w:tc>
          <w:tcPr>
            <w:tcW w:w="2180" w:type="dxa"/>
            <w:shd w:val="clear" w:color="auto" w:fill="auto"/>
          </w:tcPr>
          <w:p w:rsidR="002977B7" w:rsidRPr="002977B7" w:rsidRDefault="002977B7" w:rsidP="002977B7">
            <w:pPr>
              <w:ind w:firstLine="0"/>
            </w:pPr>
            <w:r>
              <w:t>Jones</w:t>
            </w:r>
          </w:p>
        </w:tc>
      </w:tr>
      <w:tr w:rsidR="002977B7" w:rsidRPr="002977B7" w:rsidTr="002977B7">
        <w:tc>
          <w:tcPr>
            <w:tcW w:w="2179" w:type="dxa"/>
            <w:shd w:val="clear" w:color="auto" w:fill="auto"/>
          </w:tcPr>
          <w:p w:rsidR="002977B7" w:rsidRPr="002977B7" w:rsidRDefault="002977B7" w:rsidP="002977B7">
            <w:pPr>
              <w:ind w:firstLine="0"/>
            </w:pPr>
            <w:r>
              <w:t>Jordan</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Lowe</w:t>
            </w:r>
          </w:p>
        </w:tc>
        <w:tc>
          <w:tcPr>
            <w:tcW w:w="2179" w:type="dxa"/>
            <w:shd w:val="clear" w:color="auto" w:fill="auto"/>
          </w:tcPr>
          <w:p w:rsidR="002977B7" w:rsidRPr="002977B7" w:rsidRDefault="002977B7" w:rsidP="002977B7">
            <w:pPr>
              <w:ind w:firstLine="0"/>
            </w:pPr>
            <w:r>
              <w:t>Lucas</w:t>
            </w:r>
          </w:p>
        </w:tc>
        <w:tc>
          <w:tcPr>
            <w:tcW w:w="2180" w:type="dxa"/>
            <w:shd w:val="clear" w:color="auto" w:fill="auto"/>
          </w:tcPr>
          <w:p w:rsidR="002977B7" w:rsidRPr="002977B7" w:rsidRDefault="002977B7" w:rsidP="002977B7">
            <w:pPr>
              <w:ind w:firstLine="0"/>
            </w:pPr>
            <w:r>
              <w:t>Magnuson</w:t>
            </w:r>
          </w:p>
        </w:tc>
      </w:tr>
      <w:tr w:rsidR="002977B7" w:rsidRPr="002977B7" w:rsidTr="002977B7">
        <w:tc>
          <w:tcPr>
            <w:tcW w:w="2179" w:type="dxa"/>
            <w:shd w:val="clear" w:color="auto" w:fill="auto"/>
          </w:tcPr>
          <w:p w:rsidR="002977B7" w:rsidRPr="002977B7" w:rsidRDefault="002977B7" w:rsidP="002977B7">
            <w:pPr>
              <w:ind w:firstLine="0"/>
            </w:pPr>
            <w:r>
              <w:t>May</w:t>
            </w:r>
          </w:p>
        </w:tc>
        <w:tc>
          <w:tcPr>
            <w:tcW w:w="2179" w:type="dxa"/>
            <w:shd w:val="clear" w:color="auto" w:fill="auto"/>
          </w:tcPr>
          <w:p w:rsidR="002977B7" w:rsidRPr="002977B7" w:rsidRDefault="002977B7" w:rsidP="002977B7">
            <w:pPr>
              <w:ind w:firstLine="0"/>
            </w:pPr>
            <w:r>
              <w:t>McCabe</w:t>
            </w:r>
          </w:p>
        </w:tc>
        <w:tc>
          <w:tcPr>
            <w:tcW w:w="2180" w:type="dxa"/>
            <w:shd w:val="clear" w:color="auto" w:fill="auto"/>
          </w:tcPr>
          <w:p w:rsidR="002977B7" w:rsidRPr="002977B7" w:rsidRDefault="002977B7" w:rsidP="002977B7">
            <w:pPr>
              <w:ind w:firstLine="0"/>
            </w:pPr>
            <w:r>
              <w:t>McCravy</w:t>
            </w:r>
          </w:p>
        </w:tc>
      </w:tr>
      <w:tr w:rsidR="002977B7" w:rsidRPr="002977B7" w:rsidTr="002977B7">
        <w:tc>
          <w:tcPr>
            <w:tcW w:w="2179" w:type="dxa"/>
            <w:shd w:val="clear" w:color="auto" w:fill="auto"/>
          </w:tcPr>
          <w:p w:rsidR="002977B7" w:rsidRPr="002977B7" w:rsidRDefault="002977B7" w:rsidP="002977B7">
            <w:pPr>
              <w:ind w:firstLine="0"/>
            </w:pPr>
            <w:r>
              <w:t>McGarry</w:t>
            </w:r>
          </w:p>
        </w:tc>
        <w:tc>
          <w:tcPr>
            <w:tcW w:w="2179" w:type="dxa"/>
            <w:shd w:val="clear" w:color="auto" w:fill="auto"/>
          </w:tcPr>
          <w:p w:rsidR="002977B7" w:rsidRPr="002977B7" w:rsidRDefault="002977B7" w:rsidP="002977B7">
            <w:pPr>
              <w:ind w:firstLine="0"/>
            </w:pPr>
            <w:r>
              <w:t>McGinnis</w:t>
            </w:r>
          </w:p>
        </w:tc>
        <w:tc>
          <w:tcPr>
            <w:tcW w:w="2180" w:type="dxa"/>
            <w:shd w:val="clear" w:color="auto" w:fill="auto"/>
          </w:tcPr>
          <w:p w:rsidR="002977B7" w:rsidRPr="002977B7" w:rsidRDefault="002977B7" w:rsidP="002977B7">
            <w:pPr>
              <w:ind w:firstLine="0"/>
            </w:pPr>
            <w:r>
              <w:t>T. Moore</w:t>
            </w:r>
          </w:p>
        </w:tc>
      </w:tr>
      <w:tr w:rsidR="002977B7" w:rsidRPr="002977B7" w:rsidTr="002977B7">
        <w:tc>
          <w:tcPr>
            <w:tcW w:w="2179" w:type="dxa"/>
            <w:shd w:val="clear" w:color="auto" w:fill="auto"/>
          </w:tcPr>
          <w:p w:rsidR="002977B7" w:rsidRPr="002977B7" w:rsidRDefault="002977B7" w:rsidP="002977B7">
            <w:pPr>
              <w:ind w:firstLine="0"/>
            </w:pPr>
            <w:r>
              <w:t>Morgan</w:t>
            </w:r>
          </w:p>
        </w:tc>
        <w:tc>
          <w:tcPr>
            <w:tcW w:w="2179" w:type="dxa"/>
            <w:shd w:val="clear" w:color="auto" w:fill="auto"/>
          </w:tcPr>
          <w:p w:rsidR="002977B7" w:rsidRPr="002977B7" w:rsidRDefault="002977B7" w:rsidP="002977B7">
            <w:pPr>
              <w:ind w:firstLine="0"/>
            </w:pPr>
            <w:r>
              <w:t>D. C. Moss</w:t>
            </w:r>
          </w:p>
        </w:tc>
        <w:tc>
          <w:tcPr>
            <w:tcW w:w="2180" w:type="dxa"/>
            <w:shd w:val="clear" w:color="auto" w:fill="auto"/>
          </w:tcPr>
          <w:p w:rsidR="002977B7" w:rsidRPr="002977B7" w:rsidRDefault="002977B7" w:rsidP="002977B7">
            <w:pPr>
              <w:ind w:firstLine="0"/>
            </w:pPr>
            <w:r>
              <w:t>V. S. Moss</w:t>
            </w:r>
          </w:p>
        </w:tc>
      </w:tr>
      <w:tr w:rsidR="002977B7" w:rsidRPr="002977B7" w:rsidTr="002977B7">
        <w:tc>
          <w:tcPr>
            <w:tcW w:w="2179" w:type="dxa"/>
            <w:shd w:val="clear" w:color="auto" w:fill="auto"/>
          </w:tcPr>
          <w:p w:rsidR="002977B7" w:rsidRPr="002977B7" w:rsidRDefault="002977B7" w:rsidP="002977B7">
            <w:pPr>
              <w:ind w:firstLine="0"/>
            </w:pPr>
            <w:r>
              <w:t>B. Newton</w:t>
            </w:r>
          </w:p>
        </w:tc>
        <w:tc>
          <w:tcPr>
            <w:tcW w:w="2179" w:type="dxa"/>
            <w:shd w:val="clear" w:color="auto" w:fill="auto"/>
          </w:tcPr>
          <w:p w:rsidR="002977B7" w:rsidRPr="002977B7" w:rsidRDefault="002977B7" w:rsidP="002977B7">
            <w:pPr>
              <w:ind w:firstLine="0"/>
            </w:pPr>
            <w:r>
              <w:t>W. Newton</w:t>
            </w:r>
          </w:p>
        </w:tc>
        <w:tc>
          <w:tcPr>
            <w:tcW w:w="2180" w:type="dxa"/>
            <w:shd w:val="clear" w:color="auto" w:fill="auto"/>
          </w:tcPr>
          <w:p w:rsidR="002977B7" w:rsidRPr="002977B7" w:rsidRDefault="002977B7" w:rsidP="002977B7">
            <w:pPr>
              <w:ind w:firstLine="0"/>
            </w:pPr>
            <w:r>
              <w:t>Nutt</w:t>
            </w:r>
          </w:p>
        </w:tc>
      </w:tr>
      <w:tr w:rsidR="002977B7" w:rsidRPr="002977B7" w:rsidTr="002977B7">
        <w:tc>
          <w:tcPr>
            <w:tcW w:w="2179" w:type="dxa"/>
            <w:shd w:val="clear" w:color="auto" w:fill="auto"/>
          </w:tcPr>
          <w:p w:rsidR="002977B7" w:rsidRPr="002977B7" w:rsidRDefault="002977B7" w:rsidP="002977B7">
            <w:pPr>
              <w:ind w:firstLine="0"/>
            </w:pPr>
            <w:r>
              <w:t>Oremus</w:t>
            </w:r>
          </w:p>
        </w:tc>
        <w:tc>
          <w:tcPr>
            <w:tcW w:w="2179" w:type="dxa"/>
            <w:shd w:val="clear" w:color="auto" w:fill="auto"/>
          </w:tcPr>
          <w:p w:rsidR="002977B7" w:rsidRPr="002977B7" w:rsidRDefault="002977B7" w:rsidP="002977B7">
            <w:pPr>
              <w:ind w:firstLine="0"/>
            </w:pPr>
            <w:r>
              <w:t>Pope</w:t>
            </w:r>
          </w:p>
        </w:tc>
        <w:tc>
          <w:tcPr>
            <w:tcW w:w="2180" w:type="dxa"/>
            <w:shd w:val="clear" w:color="auto" w:fill="auto"/>
          </w:tcPr>
          <w:p w:rsidR="002977B7" w:rsidRPr="002977B7" w:rsidRDefault="002977B7" w:rsidP="002977B7">
            <w:pPr>
              <w:ind w:firstLine="0"/>
            </w:pPr>
            <w:r>
              <w:t>Sandifer</w:t>
            </w:r>
          </w:p>
        </w:tc>
      </w:tr>
      <w:tr w:rsidR="002977B7" w:rsidRPr="002977B7" w:rsidTr="002977B7">
        <w:tc>
          <w:tcPr>
            <w:tcW w:w="2179" w:type="dxa"/>
            <w:shd w:val="clear" w:color="auto" w:fill="auto"/>
          </w:tcPr>
          <w:p w:rsidR="002977B7" w:rsidRPr="002977B7" w:rsidRDefault="002977B7" w:rsidP="002977B7">
            <w:pPr>
              <w:ind w:firstLine="0"/>
            </w:pPr>
            <w:r>
              <w:t>G. M. Smith</w:t>
            </w:r>
          </w:p>
        </w:tc>
        <w:tc>
          <w:tcPr>
            <w:tcW w:w="2179" w:type="dxa"/>
            <w:shd w:val="clear" w:color="auto" w:fill="auto"/>
          </w:tcPr>
          <w:p w:rsidR="002977B7" w:rsidRPr="002977B7" w:rsidRDefault="002977B7" w:rsidP="002977B7">
            <w:pPr>
              <w:ind w:firstLine="0"/>
            </w:pPr>
            <w:r>
              <w:t>G. R. Smith</w:t>
            </w:r>
          </w:p>
        </w:tc>
        <w:tc>
          <w:tcPr>
            <w:tcW w:w="2180" w:type="dxa"/>
            <w:shd w:val="clear" w:color="auto" w:fill="auto"/>
          </w:tcPr>
          <w:p w:rsidR="002977B7" w:rsidRPr="002977B7" w:rsidRDefault="002977B7" w:rsidP="002977B7">
            <w:pPr>
              <w:ind w:firstLine="0"/>
            </w:pPr>
            <w:r>
              <w:t>M. M. Smith</w:t>
            </w:r>
          </w:p>
        </w:tc>
      </w:tr>
      <w:tr w:rsidR="002977B7" w:rsidRPr="002977B7" w:rsidTr="002977B7">
        <w:tc>
          <w:tcPr>
            <w:tcW w:w="2179" w:type="dxa"/>
            <w:shd w:val="clear" w:color="auto" w:fill="auto"/>
          </w:tcPr>
          <w:p w:rsidR="002977B7" w:rsidRPr="002977B7" w:rsidRDefault="002977B7" w:rsidP="002977B7">
            <w:pPr>
              <w:ind w:firstLine="0"/>
            </w:pPr>
            <w:r>
              <w:t>Taylor</w:t>
            </w:r>
          </w:p>
        </w:tc>
        <w:tc>
          <w:tcPr>
            <w:tcW w:w="2179" w:type="dxa"/>
            <w:shd w:val="clear" w:color="auto" w:fill="auto"/>
          </w:tcPr>
          <w:p w:rsidR="002977B7" w:rsidRPr="002977B7" w:rsidRDefault="002977B7" w:rsidP="002977B7">
            <w:pPr>
              <w:ind w:firstLine="0"/>
            </w:pPr>
            <w:r>
              <w:t>Thayer</w:t>
            </w:r>
          </w:p>
        </w:tc>
        <w:tc>
          <w:tcPr>
            <w:tcW w:w="2180" w:type="dxa"/>
            <w:shd w:val="clear" w:color="auto" w:fill="auto"/>
          </w:tcPr>
          <w:p w:rsidR="002977B7" w:rsidRPr="002977B7" w:rsidRDefault="002977B7" w:rsidP="002977B7">
            <w:pPr>
              <w:ind w:firstLine="0"/>
            </w:pPr>
            <w:r>
              <w:t>Trantham</w:t>
            </w:r>
          </w:p>
        </w:tc>
      </w:tr>
      <w:tr w:rsidR="002977B7" w:rsidRPr="002977B7" w:rsidTr="002977B7">
        <w:tc>
          <w:tcPr>
            <w:tcW w:w="2179" w:type="dxa"/>
            <w:shd w:val="clear" w:color="auto" w:fill="auto"/>
          </w:tcPr>
          <w:p w:rsidR="002977B7" w:rsidRPr="002977B7" w:rsidRDefault="002977B7" w:rsidP="002977B7">
            <w:pPr>
              <w:ind w:firstLine="0"/>
            </w:pPr>
            <w:r>
              <w:t>Weeks</w:t>
            </w:r>
          </w:p>
        </w:tc>
        <w:tc>
          <w:tcPr>
            <w:tcW w:w="2179" w:type="dxa"/>
            <w:shd w:val="clear" w:color="auto" w:fill="auto"/>
          </w:tcPr>
          <w:p w:rsidR="002977B7" w:rsidRPr="002977B7" w:rsidRDefault="002977B7" w:rsidP="002977B7">
            <w:pPr>
              <w:ind w:firstLine="0"/>
            </w:pPr>
            <w:r>
              <w:t>West</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Willis</w:t>
            </w:r>
          </w:p>
        </w:tc>
        <w:tc>
          <w:tcPr>
            <w:tcW w:w="2180" w:type="dxa"/>
            <w:shd w:val="clear" w:color="auto" w:fill="auto"/>
          </w:tcPr>
          <w:p w:rsidR="002977B7" w:rsidRPr="002977B7" w:rsidRDefault="002977B7" w:rsidP="002977B7">
            <w:pPr>
              <w:keepNext/>
              <w:ind w:firstLine="0"/>
            </w:pPr>
            <w:r>
              <w:t>Wooten</w:t>
            </w:r>
          </w:p>
        </w:tc>
      </w:tr>
      <w:tr w:rsidR="002977B7" w:rsidRPr="002977B7" w:rsidTr="002977B7">
        <w:tc>
          <w:tcPr>
            <w:tcW w:w="2179" w:type="dxa"/>
            <w:shd w:val="clear" w:color="auto" w:fill="auto"/>
          </w:tcPr>
          <w:p w:rsidR="002977B7" w:rsidRPr="002977B7" w:rsidRDefault="002977B7" w:rsidP="002977B7">
            <w:pPr>
              <w:keepNext/>
              <w:ind w:firstLine="0"/>
            </w:pPr>
            <w:r>
              <w:t>Yow</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Total--76</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Anderson</w:t>
            </w:r>
          </w:p>
        </w:tc>
        <w:tc>
          <w:tcPr>
            <w:tcW w:w="2180" w:type="dxa"/>
            <w:shd w:val="clear" w:color="auto" w:fill="auto"/>
          </w:tcPr>
          <w:p w:rsidR="002977B7" w:rsidRPr="002977B7" w:rsidRDefault="002977B7" w:rsidP="002977B7">
            <w:pPr>
              <w:keepNext/>
              <w:ind w:firstLine="0"/>
            </w:pPr>
            <w:r>
              <w:t>Bernstein</w:t>
            </w:r>
          </w:p>
        </w:tc>
      </w:tr>
      <w:tr w:rsidR="002977B7" w:rsidRPr="002977B7" w:rsidTr="002977B7">
        <w:tc>
          <w:tcPr>
            <w:tcW w:w="2179" w:type="dxa"/>
            <w:shd w:val="clear" w:color="auto" w:fill="auto"/>
          </w:tcPr>
          <w:p w:rsidR="002977B7" w:rsidRPr="002977B7" w:rsidRDefault="002977B7" w:rsidP="002977B7">
            <w:pPr>
              <w:ind w:firstLine="0"/>
            </w:pPr>
            <w:r>
              <w:t>Brawley</w:t>
            </w:r>
          </w:p>
        </w:tc>
        <w:tc>
          <w:tcPr>
            <w:tcW w:w="2179" w:type="dxa"/>
            <w:shd w:val="clear" w:color="auto" w:fill="auto"/>
          </w:tcPr>
          <w:p w:rsidR="002977B7" w:rsidRPr="002977B7" w:rsidRDefault="002977B7" w:rsidP="002977B7">
            <w:pPr>
              <w:ind w:firstLine="0"/>
            </w:pPr>
            <w:r>
              <w:t>Clyburn</w:t>
            </w:r>
          </w:p>
        </w:tc>
        <w:tc>
          <w:tcPr>
            <w:tcW w:w="2180" w:type="dxa"/>
            <w:shd w:val="clear" w:color="auto" w:fill="auto"/>
          </w:tcPr>
          <w:p w:rsidR="002977B7" w:rsidRPr="002977B7" w:rsidRDefault="002977B7" w:rsidP="002977B7">
            <w:pPr>
              <w:ind w:firstLine="0"/>
            </w:pPr>
            <w:r>
              <w:t>Cobb-Hunter</w:t>
            </w:r>
          </w:p>
        </w:tc>
      </w:tr>
      <w:tr w:rsidR="002977B7" w:rsidRPr="002977B7" w:rsidTr="002977B7">
        <w:tc>
          <w:tcPr>
            <w:tcW w:w="2179" w:type="dxa"/>
            <w:shd w:val="clear" w:color="auto" w:fill="auto"/>
          </w:tcPr>
          <w:p w:rsidR="002977B7" w:rsidRPr="002977B7" w:rsidRDefault="002977B7" w:rsidP="002977B7">
            <w:pPr>
              <w:ind w:firstLine="0"/>
            </w:pPr>
            <w:r>
              <w:t>Dillard</w:t>
            </w:r>
          </w:p>
        </w:tc>
        <w:tc>
          <w:tcPr>
            <w:tcW w:w="2179" w:type="dxa"/>
            <w:shd w:val="clear" w:color="auto" w:fill="auto"/>
          </w:tcPr>
          <w:p w:rsidR="002977B7" w:rsidRPr="002977B7" w:rsidRDefault="002977B7" w:rsidP="002977B7">
            <w:pPr>
              <w:ind w:firstLine="0"/>
            </w:pPr>
            <w:r>
              <w:t>Garvin</w:t>
            </w:r>
          </w:p>
        </w:tc>
        <w:tc>
          <w:tcPr>
            <w:tcW w:w="2180" w:type="dxa"/>
            <w:shd w:val="clear" w:color="auto" w:fill="auto"/>
          </w:tcPr>
          <w:p w:rsidR="002977B7" w:rsidRPr="002977B7" w:rsidRDefault="002977B7" w:rsidP="002977B7">
            <w:pPr>
              <w:ind w:firstLine="0"/>
            </w:pPr>
            <w:r>
              <w:t>Gilliard</w:t>
            </w:r>
          </w:p>
        </w:tc>
      </w:tr>
      <w:tr w:rsidR="002977B7" w:rsidRPr="002977B7" w:rsidTr="002977B7">
        <w:tc>
          <w:tcPr>
            <w:tcW w:w="2179" w:type="dxa"/>
            <w:shd w:val="clear" w:color="auto" w:fill="auto"/>
          </w:tcPr>
          <w:p w:rsidR="002977B7" w:rsidRPr="002977B7" w:rsidRDefault="002977B7" w:rsidP="002977B7">
            <w:pPr>
              <w:ind w:firstLine="0"/>
            </w:pPr>
            <w:r>
              <w:t>Govan</w:t>
            </w:r>
          </w:p>
        </w:tc>
        <w:tc>
          <w:tcPr>
            <w:tcW w:w="2179" w:type="dxa"/>
            <w:shd w:val="clear" w:color="auto" w:fill="auto"/>
          </w:tcPr>
          <w:p w:rsidR="002977B7" w:rsidRPr="002977B7" w:rsidRDefault="002977B7" w:rsidP="002977B7">
            <w:pPr>
              <w:ind w:firstLine="0"/>
            </w:pPr>
            <w:r>
              <w:t>Henegan</w:t>
            </w:r>
          </w:p>
        </w:tc>
        <w:tc>
          <w:tcPr>
            <w:tcW w:w="2180" w:type="dxa"/>
            <w:shd w:val="clear" w:color="auto" w:fill="auto"/>
          </w:tcPr>
          <w:p w:rsidR="002977B7" w:rsidRPr="002977B7" w:rsidRDefault="002977B7" w:rsidP="002977B7">
            <w:pPr>
              <w:ind w:firstLine="0"/>
            </w:pPr>
            <w:r>
              <w:t>Hosey</w:t>
            </w:r>
          </w:p>
        </w:tc>
      </w:tr>
      <w:tr w:rsidR="002977B7" w:rsidRPr="002977B7" w:rsidTr="002977B7">
        <w:tc>
          <w:tcPr>
            <w:tcW w:w="2179" w:type="dxa"/>
            <w:shd w:val="clear" w:color="auto" w:fill="auto"/>
          </w:tcPr>
          <w:p w:rsidR="002977B7" w:rsidRPr="002977B7" w:rsidRDefault="002977B7" w:rsidP="002977B7">
            <w:pPr>
              <w:ind w:firstLine="0"/>
            </w:pPr>
            <w:r>
              <w:t>Jefferson</w:t>
            </w:r>
          </w:p>
        </w:tc>
        <w:tc>
          <w:tcPr>
            <w:tcW w:w="2179" w:type="dxa"/>
            <w:shd w:val="clear" w:color="auto" w:fill="auto"/>
          </w:tcPr>
          <w:p w:rsidR="002977B7" w:rsidRPr="002977B7" w:rsidRDefault="002977B7" w:rsidP="002977B7">
            <w:pPr>
              <w:ind w:firstLine="0"/>
            </w:pPr>
            <w:r>
              <w:t>J. L. Johnson</w:t>
            </w:r>
          </w:p>
        </w:tc>
        <w:tc>
          <w:tcPr>
            <w:tcW w:w="2180" w:type="dxa"/>
            <w:shd w:val="clear" w:color="auto" w:fill="auto"/>
          </w:tcPr>
          <w:p w:rsidR="002977B7" w:rsidRPr="002977B7" w:rsidRDefault="002977B7" w:rsidP="002977B7">
            <w:pPr>
              <w:ind w:firstLine="0"/>
            </w:pPr>
            <w:r>
              <w:t>K. O. Johnson</w:t>
            </w:r>
          </w:p>
        </w:tc>
      </w:tr>
      <w:tr w:rsidR="002977B7" w:rsidRPr="002977B7" w:rsidTr="002977B7">
        <w:tc>
          <w:tcPr>
            <w:tcW w:w="2179" w:type="dxa"/>
            <w:shd w:val="clear" w:color="auto" w:fill="auto"/>
          </w:tcPr>
          <w:p w:rsidR="002977B7" w:rsidRPr="002977B7" w:rsidRDefault="002977B7" w:rsidP="002977B7">
            <w:pPr>
              <w:ind w:firstLine="0"/>
            </w:pPr>
            <w:r>
              <w:t>King</w:t>
            </w:r>
          </w:p>
        </w:tc>
        <w:tc>
          <w:tcPr>
            <w:tcW w:w="2179" w:type="dxa"/>
            <w:shd w:val="clear" w:color="auto" w:fill="auto"/>
          </w:tcPr>
          <w:p w:rsidR="002977B7" w:rsidRPr="002977B7" w:rsidRDefault="002977B7" w:rsidP="002977B7">
            <w:pPr>
              <w:ind w:firstLine="0"/>
            </w:pPr>
            <w:r>
              <w:t>Kirby</w:t>
            </w:r>
          </w:p>
        </w:tc>
        <w:tc>
          <w:tcPr>
            <w:tcW w:w="2180" w:type="dxa"/>
            <w:shd w:val="clear" w:color="auto" w:fill="auto"/>
          </w:tcPr>
          <w:p w:rsidR="002977B7" w:rsidRPr="002977B7" w:rsidRDefault="002977B7" w:rsidP="002977B7">
            <w:pPr>
              <w:ind w:firstLine="0"/>
            </w:pPr>
            <w:r>
              <w:t>Matthews</w:t>
            </w:r>
          </w:p>
        </w:tc>
      </w:tr>
      <w:tr w:rsidR="002977B7" w:rsidRPr="002977B7" w:rsidTr="002977B7">
        <w:tc>
          <w:tcPr>
            <w:tcW w:w="2179" w:type="dxa"/>
            <w:shd w:val="clear" w:color="auto" w:fill="auto"/>
          </w:tcPr>
          <w:p w:rsidR="002977B7" w:rsidRPr="002977B7" w:rsidRDefault="002977B7" w:rsidP="002977B7">
            <w:pPr>
              <w:ind w:firstLine="0"/>
            </w:pPr>
            <w:r>
              <w:t>McDaniel</w:t>
            </w:r>
          </w:p>
        </w:tc>
        <w:tc>
          <w:tcPr>
            <w:tcW w:w="2179" w:type="dxa"/>
            <w:shd w:val="clear" w:color="auto" w:fill="auto"/>
          </w:tcPr>
          <w:p w:rsidR="002977B7" w:rsidRPr="002977B7" w:rsidRDefault="002977B7" w:rsidP="002977B7">
            <w:pPr>
              <w:ind w:firstLine="0"/>
            </w:pPr>
            <w:r>
              <w:t>McKnight</w:t>
            </w:r>
          </w:p>
        </w:tc>
        <w:tc>
          <w:tcPr>
            <w:tcW w:w="2180" w:type="dxa"/>
            <w:shd w:val="clear" w:color="auto" w:fill="auto"/>
          </w:tcPr>
          <w:p w:rsidR="002977B7" w:rsidRPr="002977B7" w:rsidRDefault="002977B7" w:rsidP="002977B7">
            <w:pPr>
              <w:ind w:firstLine="0"/>
            </w:pPr>
            <w:r>
              <w:t>J. Moore</w:t>
            </w:r>
          </w:p>
        </w:tc>
      </w:tr>
      <w:tr w:rsidR="002977B7" w:rsidRPr="002977B7" w:rsidTr="002977B7">
        <w:tc>
          <w:tcPr>
            <w:tcW w:w="2179" w:type="dxa"/>
            <w:shd w:val="clear" w:color="auto" w:fill="auto"/>
          </w:tcPr>
          <w:p w:rsidR="002977B7" w:rsidRPr="002977B7" w:rsidRDefault="002977B7" w:rsidP="002977B7">
            <w:pPr>
              <w:ind w:firstLine="0"/>
            </w:pPr>
            <w:r>
              <w:t>Murray</w:t>
            </w:r>
          </w:p>
        </w:tc>
        <w:tc>
          <w:tcPr>
            <w:tcW w:w="2179" w:type="dxa"/>
            <w:shd w:val="clear" w:color="auto" w:fill="auto"/>
          </w:tcPr>
          <w:p w:rsidR="002977B7" w:rsidRPr="002977B7" w:rsidRDefault="002977B7" w:rsidP="002977B7">
            <w:pPr>
              <w:ind w:firstLine="0"/>
            </w:pPr>
            <w:r>
              <w:t>Ott</w:t>
            </w:r>
          </w:p>
        </w:tc>
        <w:tc>
          <w:tcPr>
            <w:tcW w:w="2180" w:type="dxa"/>
            <w:shd w:val="clear" w:color="auto" w:fill="auto"/>
          </w:tcPr>
          <w:p w:rsidR="002977B7" w:rsidRPr="002977B7" w:rsidRDefault="002977B7" w:rsidP="002977B7">
            <w:pPr>
              <w:ind w:firstLine="0"/>
            </w:pPr>
            <w:r>
              <w:t>Pendarvis</w:t>
            </w:r>
          </w:p>
        </w:tc>
      </w:tr>
      <w:tr w:rsidR="002977B7" w:rsidRPr="002977B7" w:rsidTr="002977B7">
        <w:tc>
          <w:tcPr>
            <w:tcW w:w="2179" w:type="dxa"/>
            <w:shd w:val="clear" w:color="auto" w:fill="auto"/>
          </w:tcPr>
          <w:p w:rsidR="002977B7" w:rsidRPr="002977B7" w:rsidRDefault="002977B7" w:rsidP="002977B7">
            <w:pPr>
              <w:ind w:firstLine="0"/>
            </w:pPr>
            <w:r>
              <w:t>Rivers</w:t>
            </w:r>
          </w:p>
        </w:tc>
        <w:tc>
          <w:tcPr>
            <w:tcW w:w="2179" w:type="dxa"/>
            <w:shd w:val="clear" w:color="auto" w:fill="auto"/>
          </w:tcPr>
          <w:p w:rsidR="002977B7" w:rsidRPr="002977B7" w:rsidRDefault="002977B7" w:rsidP="002977B7">
            <w:pPr>
              <w:ind w:firstLine="0"/>
            </w:pPr>
            <w:r>
              <w:t>Robinson</w:t>
            </w:r>
          </w:p>
        </w:tc>
        <w:tc>
          <w:tcPr>
            <w:tcW w:w="2180" w:type="dxa"/>
            <w:shd w:val="clear" w:color="auto" w:fill="auto"/>
          </w:tcPr>
          <w:p w:rsidR="002977B7" w:rsidRPr="002977B7" w:rsidRDefault="002977B7" w:rsidP="002977B7">
            <w:pPr>
              <w:ind w:firstLine="0"/>
            </w:pPr>
            <w:r>
              <w:t>Rose</w:t>
            </w:r>
          </w:p>
        </w:tc>
      </w:tr>
      <w:tr w:rsidR="002977B7" w:rsidRPr="002977B7" w:rsidTr="002977B7">
        <w:tc>
          <w:tcPr>
            <w:tcW w:w="2179" w:type="dxa"/>
            <w:shd w:val="clear" w:color="auto" w:fill="auto"/>
          </w:tcPr>
          <w:p w:rsidR="002977B7" w:rsidRPr="002977B7" w:rsidRDefault="002977B7" w:rsidP="002977B7">
            <w:pPr>
              <w:ind w:firstLine="0"/>
            </w:pPr>
            <w:r>
              <w:t>Rutherford</w:t>
            </w:r>
          </w:p>
        </w:tc>
        <w:tc>
          <w:tcPr>
            <w:tcW w:w="2179" w:type="dxa"/>
            <w:shd w:val="clear" w:color="auto" w:fill="auto"/>
          </w:tcPr>
          <w:p w:rsidR="002977B7" w:rsidRPr="002977B7" w:rsidRDefault="002977B7" w:rsidP="002977B7">
            <w:pPr>
              <w:ind w:firstLine="0"/>
            </w:pPr>
            <w:r>
              <w:t>Stavrinakis</w:t>
            </w:r>
          </w:p>
        </w:tc>
        <w:tc>
          <w:tcPr>
            <w:tcW w:w="2180" w:type="dxa"/>
            <w:shd w:val="clear" w:color="auto" w:fill="auto"/>
          </w:tcPr>
          <w:p w:rsidR="002977B7" w:rsidRPr="002977B7" w:rsidRDefault="002977B7" w:rsidP="002977B7">
            <w:pPr>
              <w:ind w:firstLine="0"/>
            </w:pPr>
            <w:r>
              <w:t>Tedder</w:t>
            </w:r>
          </w:p>
        </w:tc>
      </w:tr>
      <w:tr w:rsidR="002977B7" w:rsidRPr="002977B7" w:rsidTr="002977B7">
        <w:tc>
          <w:tcPr>
            <w:tcW w:w="2179" w:type="dxa"/>
            <w:shd w:val="clear" w:color="auto" w:fill="auto"/>
          </w:tcPr>
          <w:p w:rsidR="002977B7" w:rsidRPr="002977B7" w:rsidRDefault="002977B7" w:rsidP="002977B7">
            <w:pPr>
              <w:keepNext/>
              <w:ind w:firstLine="0"/>
            </w:pPr>
            <w:r>
              <w:t>Wetmore</w:t>
            </w:r>
          </w:p>
        </w:tc>
        <w:tc>
          <w:tcPr>
            <w:tcW w:w="2179" w:type="dxa"/>
            <w:shd w:val="clear" w:color="auto" w:fill="auto"/>
          </w:tcPr>
          <w:p w:rsidR="002977B7" w:rsidRPr="002977B7" w:rsidRDefault="002977B7" w:rsidP="002977B7">
            <w:pPr>
              <w:keepNext/>
              <w:ind w:firstLine="0"/>
            </w:pPr>
            <w:r>
              <w:t>Wheeler</w:t>
            </w:r>
          </w:p>
        </w:tc>
        <w:tc>
          <w:tcPr>
            <w:tcW w:w="2180" w:type="dxa"/>
            <w:shd w:val="clear" w:color="auto" w:fill="auto"/>
          </w:tcPr>
          <w:p w:rsidR="002977B7" w:rsidRPr="002977B7" w:rsidRDefault="002977B7" w:rsidP="002977B7">
            <w:pPr>
              <w:keepNext/>
              <w:ind w:firstLine="0"/>
            </w:pPr>
            <w:r>
              <w:t>R. Williams</w:t>
            </w:r>
          </w:p>
        </w:tc>
      </w:tr>
      <w:tr w:rsidR="002977B7" w:rsidRPr="002977B7" w:rsidTr="002977B7">
        <w:tc>
          <w:tcPr>
            <w:tcW w:w="2179" w:type="dxa"/>
            <w:shd w:val="clear" w:color="auto" w:fill="auto"/>
          </w:tcPr>
          <w:p w:rsidR="002977B7" w:rsidRPr="002977B7" w:rsidRDefault="002977B7" w:rsidP="002977B7">
            <w:pPr>
              <w:keepNext/>
              <w:ind w:firstLine="0"/>
            </w:pPr>
            <w:r>
              <w:t>S. Williams</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Total--34</w:t>
      </w:r>
    </w:p>
    <w:p w:rsidR="002977B7" w:rsidRDefault="002977B7" w:rsidP="002977B7">
      <w:pPr>
        <w:jc w:val="center"/>
        <w:rPr>
          <w:b/>
        </w:rPr>
      </w:pPr>
    </w:p>
    <w:p w:rsidR="002977B7" w:rsidRDefault="002977B7" w:rsidP="002977B7">
      <w:r>
        <w:t xml:space="preserve">So, the Bill was read the third time and ordered sent to the Senate.  </w:t>
      </w:r>
    </w:p>
    <w:p w:rsidR="002977B7" w:rsidRDefault="002977B7" w:rsidP="002977B7"/>
    <w:p w:rsidR="002977B7" w:rsidRPr="00C81B77" w:rsidRDefault="002977B7" w:rsidP="002977B7">
      <w:pPr>
        <w:pStyle w:val="Title"/>
        <w:keepNext/>
      </w:pPr>
      <w:bookmarkStart w:id="96" w:name="file_start201"/>
      <w:bookmarkEnd w:id="96"/>
      <w:r w:rsidRPr="00C81B77">
        <w:t>STATEMENT FOR JOURNAL</w:t>
      </w:r>
    </w:p>
    <w:p w:rsidR="002977B7" w:rsidRPr="00C81B77" w:rsidRDefault="002977B7" w:rsidP="002977B7">
      <w:pPr>
        <w:tabs>
          <w:tab w:val="left" w:pos="270"/>
          <w:tab w:val="left" w:pos="630"/>
          <w:tab w:val="left" w:pos="900"/>
          <w:tab w:val="left" w:pos="1260"/>
          <w:tab w:val="left" w:pos="1620"/>
          <w:tab w:val="left" w:pos="1980"/>
          <w:tab w:val="left" w:pos="2340"/>
          <w:tab w:val="left" w:pos="2700"/>
        </w:tabs>
        <w:ind w:firstLine="0"/>
      </w:pPr>
      <w:r w:rsidRPr="00C81B77">
        <w:tab/>
        <w:t xml:space="preserve">Please let the House Journal reflect that I mistakenly voted in the affirmative in the third reading of H. 4568. </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C81B77">
        <w:tab/>
        <w:t>Rep. William Cogswell</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rsidR="002977B7" w:rsidRDefault="002977B7" w:rsidP="002977B7">
      <w:pPr>
        <w:keepNext/>
        <w:jc w:val="center"/>
        <w:rPr>
          <w:b/>
        </w:rPr>
      </w:pPr>
      <w:r w:rsidRPr="002977B7">
        <w:rPr>
          <w:b/>
        </w:rPr>
        <w:t>S. 486--ADOPTED AND RETURNED TO SENATE WITH CONCURRENCE</w:t>
      </w:r>
    </w:p>
    <w:p w:rsidR="002977B7" w:rsidRDefault="002977B7" w:rsidP="002977B7">
      <w:r>
        <w:t xml:space="preserve">The following Concurrent Resolution was taken up:  </w:t>
      </w:r>
    </w:p>
    <w:p w:rsidR="002977B7" w:rsidRDefault="002977B7" w:rsidP="002977B7">
      <w:bookmarkStart w:id="97" w:name="include_clip_start_203"/>
      <w:bookmarkEnd w:id="97"/>
    </w:p>
    <w:p w:rsidR="002977B7" w:rsidRDefault="002977B7" w:rsidP="002977B7">
      <w:r>
        <w:t>S. 486 -- Senator Grooms: A CONCURRENT RESOLUTION TO REQUEST THAT THE DEPARTMENT OF TRANSPORTATION NAME HIGHWAY 17-A AT ITS CROSSING OF THE CSX MAIN LINE IN MONCKS CORNER "STEVE C. DAVIS VIADUCT" AND ERECT APPROPRIATE MARKERS OR SIGNS AT THIS LOCATION CONTAINING THE DESIGNATION.</w:t>
      </w:r>
    </w:p>
    <w:p w:rsidR="002977B7" w:rsidRDefault="002977B7" w:rsidP="002977B7">
      <w:bookmarkStart w:id="98" w:name="include_clip_end_203"/>
      <w:bookmarkEnd w:id="98"/>
    </w:p>
    <w:p w:rsidR="002977B7" w:rsidRDefault="002977B7" w:rsidP="002977B7">
      <w:r>
        <w:t>The Concurrent Resolution was adopted and returned to the Senate with concurrence.</w:t>
      </w:r>
    </w:p>
    <w:p w:rsidR="002977B7" w:rsidRDefault="002977B7" w:rsidP="002977B7"/>
    <w:p w:rsidR="002977B7" w:rsidRDefault="002977B7" w:rsidP="002977B7">
      <w:pPr>
        <w:keepNext/>
        <w:jc w:val="center"/>
        <w:rPr>
          <w:b/>
        </w:rPr>
      </w:pPr>
      <w:r w:rsidRPr="002977B7">
        <w:rPr>
          <w:b/>
        </w:rPr>
        <w:t>S. 655--ADOPTED AND RETURNED TO SENATE WITH CONCURRENCE</w:t>
      </w:r>
    </w:p>
    <w:p w:rsidR="002977B7" w:rsidRDefault="002977B7" w:rsidP="002977B7">
      <w:r>
        <w:t xml:space="preserve">The following Concurrent Resolution was taken up:  </w:t>
      </w:r>
    </w:p>
    <w:p w:rsidR="002977B7" w:rsidRDefault="002977B7" w:rsidP="002977B7">
      <w:bookmarkStart w:id="99" w:name="include_clip_start_206"/>
      <w:bookmarkEnd w:id="99"/>
    </w:p>
    <w:p w:rsidR="002977B7" w:rsidRDefault="002977B7" w:rsidP="002977B7">
      <w:r>
        <w:t>S. 655 -- Senator Williams: 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rsidR="002977B7" w:rsidRDefault="002977B7" w:rsidP="002977B7">
      <w:bookmarkStart w:id="100" w:name="include_clip_end_206"/>
      <w:bookmarkEnd w:id="100"/>
    </w:p>
    <w:p w:rsidR="002977B7" w:rsidRDefault="002977B7" w:rsidP="002977B7">
      <w:r>
        <w:t>The Concurrent Resolution was adopted and returned to the Senate with concurrence.</w:t>
      </w:r>
    </w:p>
    <w:p w:rsidR="002977B7" w:rsidRDefault="002977B7" w:rsidP="002977B7"/>
    <w:p w:rsidR="002977B7" w:rsidRDefault="002977B7" w:rsidP="002977B7">
      <w:pPr>
        <w:keepNext/>
        <w:jc w:val="center"/>
        <w:rPr>
          <w:b/>
        </w:rPr>
      </w:pPr>
      <w:r w:rsidRPr="002977B7">
        <w:rPr>
          <w:b/>
        </w:rPr>
        <w:t>S. 1055--ADOPTED AND RETURNED TO SENATE WITH CONCURRENCE</w:t>
      </w:r>
    </w:p>
    <w:p w:rsidR="002977B7" w:rsidRDefault="002977B7" w:rsidP="002977B7">
      <w:r>
        <w:t xml:space="preserve">The following Concurrent Resolution was taken up:  </w:t>
      </w:r>
    </w:p>
    <w:p w:rsidR="002977B7" w:rsidRDefault="002977B7" w:rsidP="002977B7">
      <w:bookmarkStart w:id="101" w:name="include_clip_start_209"/>
      <w:bookmarkEnd w:id="101"/>
    </w:p>
    <w:p w:rsidR="002977B7" w:rsidRDefault="002977B7" w:rsidP="002977B7">
      <w:r>
        <w:t>S. 1055 -- Senator Shealy: A CONCURRENT RESOLUTION TO REQUEST THAT THE DEPARTMENT OF TRANSPORTATION NAME THE INTERSECTION OF GIBSON ROAD WHERE HIGHWAY 378 SPLITS TOWARD LAKE MURRAY IN LEXINGTON COUNTY "H.E. 'BUCKY' PHILLIPS, JR. INTERSECTION" AND ERECT APPROPRIATE MARKERS OR SIGNS AT THIS LOCATION CONTAINING THIS DESIGNATION.</w:t>
      </w:r>
    </w:p>
    <w:p w:rsidR="002977B7" w:rsidRDefault="002977B7" w:rsidP="002977B7">
      <w:bookmarkStart w:id="102" w:name="include_clip_end_209"/>
      <w:bookmarkEnd w:id="102"/>
    </w:p>
    <w:p w:rsidR="002977B7" w:rsidRDefault="002977B7" w:rsidP="002977B7">
      <w:r>
        <w:t>The Concurrent Resolution was adopted and returned to the Senate with concurrence.</w:t>
      </w:r>
    </w:p>
    <w:p w:rsidR="002977B7" w:rsidRDefault="002977B7" w:rsidP="002977B7"/>
    <w:p w:rsidR="008B2680" w:rsidRDefault="008B2680">
      <w:pPr>
        <w:ind w:firstLine="0"/>
        <w:jc w:val="left"/>
        <w:rPr>
          <w:b/>
        </w:rPr>
      </w:pPr>
      <w:r>
        <w:rPr>
          <w:b/>
        </w:rPr>
        <w:br w:type="page"/>
      </w:r>
    </w:p>
    <w:p w:rsidR="002977B7" w:rsidRDefault="002977B7" w:rsidP="002977B7">
      <w:pPr>
        <w:keepNext/>
        <w:jc w:val="center"/>
        <w:rPr>
          <w:b/>
        </w:rPr>
      </w:pPr>
      <w:r w:rsidRPr="002977B7">
        <w:rPr>
          <w:b/>
        </w:rPr>
        <w:t>S. 1069--ADOPTED AND RETURNED TO SENATE WITH CONCURRENCE</w:t>
      </w:r>
    </w:p>
    <w:p w:rsidR="002977B7" w:rsidRDefault="002977B7" w:rsidP="002977B7">
      <w:r>
        <w:t xml:space="preserve">The following Concurrent Resolution was taken up:  </w:t>
      </w:r>
    </w:p>
    <w:p w:rsidR="002977B7" w:rsidRDefault="002977B7" w:rsidP="002977B7">
      <w:bookmarkStart w:id="103" w:name="include_clip_start_212"/>
      <w:bookmarkEnd w:id="103"/>
    </w:p>
    <w:p w:rsidR="002977B7" w:rsidRDefault="002977B7" w:rsidP="002977B7">
      <w:r>
        <w:t>S. 1069 -- Senator Shealy: A CONCURRENT RESOLUTION TO REQUEST THAT THE DEPARTMENT OF TRANSPORTATION NAME US 1 BETWEEN I-20 AND THE TOWN OF LEXINGTON IN LEXINGTON COUNTY "SCHP TROOPER FIRST CLASS ROBERT P. PERRY, JR. MEMORIAL HIGHWAY" AND ERECT APPROPRIATE MARKERS OR SIGNS AT THIS LOCATION CONTAINING THE DESIGNATION.</w:t>
      </w:r>
    </w:p>
    <w:p w:rsidR="002977B7" w:rsidRDefault="002977B7" w:rsidP="002977B7">
      <w:bookmarkStart w:id="104" w:name="include_clip_end_212"/>
      <w:bookmarkEnd w:id="104"/>
    </w:p>
    <w:p w:rsidR="002977B7" w:rsidRDefault="002977B7" w:rsidP="002977B7">
      <w:r>
        <w:t>The Concurrent Resolution was adopted and returned to the Senate with concurrence.</w:t>
      </w:r>
    </w:p>
    <w:p w:rsidR="002977B7" w:rsidRDefault="002977B7" w:rsidP="002977B7"/>
    <w:p w:rsidR="002977B7" w:rsidRDefault="002977B7" w:rsidP="002977B7">
      <w:pPr>
        <w:keepNext/>
        <w:jc w:val="center"/>
        <w:rPr>
          <w:b/>
        </w:rPr>
      </w:pPr>
      <w:r w:rsidRPr="002977B7">
        <w:rPr>
          <w:b/>
        </w:rPr>
        <w:t>S. 1245--ADOPTED AND RETURNED TO SENATE WITH CONCURRENCE</w:t>
      </w:r>
    </w:p>
    <w:p w:rsidR="002977B7" w:rsidRDefault="002977B7" w:rsidP="002977B7">
      <w:r>
        <w:t xml:space="preserve">The following Concurrent Resolution was taken up:  </w:t>
      </w:r>
    </w:p>
    <w:p w:rsidR="002977B7" w:rsidRDefault="002977B7" w:rsidP="002977B7">
      <w:bookmarkStart w:id="105" w:name="include_clip_start_215"/>
      <w:bookmarkEnd w:id="105"/>
    </w:p>
    <w:p w:rsidR="002977B7" w:rsidRDefault="002977B7" w:rsidP="002977B7">
      <w:r>
        <w:t>S. 1245 -- Senator Shealy: A CONCURRENT RESOLUTION TO REQUEST THAT THE DEPARTMENT OF TRANSPORTATION INSTALL APPROPRIATE SIGNS AND MARKERS TO COMMEMORATE THE LADY GAMECOCKS BASKETBALL TEAM WINNING THE 2022 NCAA CHAMPIONSHIP.</w:t>
      </w:r>
    </w:p>
    <w:p w:rsidR="002977B7" w:rsidRDefault="002977B7" w:rsidP="002977B7">
      <w:bookmarkStart w:id="106" w:name="include_clip_end_215"/>
      <w:bookmarkEnd w:id="106"/>
    </w:p>
    <w:p w:rsidR="002977B7" w:rsidRDefault="002977B7" w:rsidP="002977B7">
      <w:r>
        <w:t>The Concurrent Resolution was adopted and returned to the Senate with concurrence.</w:t>
      </w:r>
    </w:p>
    <w:p w:rsidR="002977B7" w:rsidRDefault="002977B7" w:rsidP="002977B7"/>
    <w:p w:rsidR="002977B7" w:rsidRDefault="002977B7" w:rsidP="002977B7">
      <w:pPr>
        <w:keepNext/>
        <w:jc w:val="center"/>
        <w:rPr>
          <w:b/>
        </w:rPr>
      </w:pPr>
      <w:r w:rsidRPr="002977B7">
        <w:rPr>
          <w:b/>
        </w:rPr>
        <w:t>H. 5088--ADOPTED AND SENT TO SENATE</w:t>
      </w:r>
    </w:p>
    <w:p w:rsidR="002977B7" w:rsidRDefault="002977B7" w:rsidP="002977B7">
      <w:r>
        <w:t xml:space="preserve">The following Concurrent Resolution was taken up:  </w:t>
      </w:r>
    </w:p>
    <w:p w:rsidR="002977B7" w:rsidRDefault="002977B7" w:rsidP="002977B7">
      <w:bookmarkStart w:id="107" w:name="include_clip_start_218"/>
      <w:bookmarkEnd w:id="107"/>
    </w:p>
    <w:p w:rsidR="002977B7" w:rsidRDefault="002977B7" w:rsidP="002977B7">
      <w:pPr>
        <w:keepNext/>
      </w:pPr>
      <w:r>
        <w:t>H. 5088 --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rsidR="008B2680" w:rsidRDefault="008B2680" w:rsidP="002977B7">
      <w:pPr>
        <w:keepNext/>
      </w:pPr>
    </w:p>
    <w:p w:rsidR="002977B7" w:rsidRDefault="002977B7" w:rsidP="002977B7">
      <w:bookmarkStart w:id="108" w:name="include_clip_end_218"/>
      <w:bookmarkEnd w:id="108"/>
      <w:r>
        <w:t>The Concurrent Resolution was adopted and sent to the Senate.</w:t>
      </w:r>
    </w:p>
    <w:p w:rsidR="002977B7" w:rsidRDefault="002977B7" w:rsidP="002977B7"/>
    <w:p w:rsidR="002977B7" w:rsidRDefault="002977B7" w:rsidP="002977B7">
      <w:pPr>
        <w:keepNext/>
        <w:jc w:val="center"/>
        <w:rPr>
          <w:b/>
        </w:rPr>
      </w:pPr>
      <w:r w:rsidRPr="002977B7">
        <w:rPr>
          <w:b/>
        </w:rPr>
        <w:t>H. 5211--ADOPTED AND SENT TO SENATE</w:t>
      </w:r>
    </w:p>
    <w:p w:rsidR="002977B7" w:rsidRDefault="002977B7" w:rsidP="002977B7">
      <w:r>
        <w:t xml:space="preserve">The following Concurrent Resolution was taken up:  </w:t>
      </w:r>
    </w:p>
    <w:p w:rsidR="002977B7" w:rsidRDefault="002977B7" w:rsidP="002977B7">
      <w:bookmarkStart w:id="109" w:name="include_clip_start_221"/>
      <w:bookmarkEnd w:id="109"/>
    </w:p>
    <w:p w:rsidR="002977B7" w:rsidRDefault="002977B7" w:rsidP="002977B7">
      <w:pPr>
        <w:keepNext/>
      </w:pPr>
      <w:r>
        <w:t>H. 5211 -- Rep. Forrest: A CONCURRENT RESOLUTION TO REQUEST THE DEPARTMENT OF TRANSPORTATION NAME THE BRIDGE THAT CROSSES THE SALUDA RIVER ALONG HOLLYWOOD SCHOOL ROAD IN SALUDA COUNTY "HARMON BRIDGE" AND ERECT APPROPRIATE MARKERS OR SIGNS AT THE BRIDGE CONTAINING THESE WORDS.</w:t>
      </w:r>
    </w:p>
    <w:p w:rsidR="008B2680" w:rsidRDefault="008B2680" w:rsidP="002977B7">
      <w:pPr>
        <w:keepNext/>
      </w:pPr>
    </w:p>
    <w:p w:rsidR="002977B7" w:rsidRDefault="002977B7" w:rsidP="002977B7">
      <w:bookmarkStart w:id="110" w:name="include_clip_end_221"/>
      <w:bookmarkEnd w:id="110"/>
      <w:r>
        <w:t>The Concurrent Resolution was adopted and sent to the Senate.</w:t>
      </w:r>
    </w:p>
    <w:p w:rsidR="002977B7" w:rsidRDefault="002977B7" w:rsidP="002977B7"/>
    <w:p w:rsidR="002977B7" w:rsidRDefault="002977B7" w:rsidP="002977B7">
      <w:pPr>
        <w:keepNext/>
        <w:jc w:val="center"/>
        <w:rPr>
          <w:b/>
        </w:rPr>
      </w:pPr>
      <w:r w:rsidRPr="002977B7">
        <w:rPr>
          <w:b/>
        </w:rPr>
        <w:t>H. 5243--ADOPTED AND SENT TO SENATE</w:t>
      </w:r>
    </w:p>
    <w:p w:rsidR="002977B7" w:rsidRDefault="002977B7" w:rsidP="002977B7">
      <w:r>
        <w:t xml:space="preserve">The following Concurrent Resolution was taken up:  </w:t>
      </w:r>
    </w:p>
    <w:p w:rsidR="002977B7" w:rsidRDefault="002977B7" w:rsidP="002977B7">
      <w:bookmarkStart w:id="111" w:name="include_clip_start_224"/>
      <w:bookmarkEnd w:id="111"/>
    </w:p>
    <w:p w:rsidR="002977B7" w:rsidRDefault="002977B7" w:rsidP="002977B7">
      <w:pPr>
        <w:keepNext/>
      </w:pPr>
      <w:r>
        <w:t>H. 5243 -- Rep. Wheeler: A CONCURRENT RESOLUTION TO REQUEST THE DEPARTMENT OF TRANSPORTATION NAME THE INTERSECTION OF UNITED STATES HIGHWAY 15 AND BROWNTOWN ROAD IN LEE COUNTY "W.A. BERRY MEMORIAL INTERSECTION" AND ERECT APPROPRIATE MARKERS OR SIGNS AT THIS INTERSECTION CONTAINING THESE WORDS.</w:t>
      </w:r>
    </w:p>
    <w:p w:rsidR="008B2680" w:rsidRDefault="008B2680" w:rsidP="002977B7">
      <w:pPr>
        <w:keepNext/>
      </w:pPr>
    </w:p>
    <w:p w:rsidR="002977B7" w:rsidRDefault="002977B7" w:rsidP="002977B7">
      <w:bookmarkStart w:id="112" w:name="include_clip_end_224"/>
      <w:bookmarkEnd w:id="112"/>
      <w:r>
        <w:t>The Concurrent Resolution was adopted and sent to the Senate.</w:t>
      </w:r>
    </w:p>
    <w:p w:rsidR="002977B7" w:rsidRDefault="002977B7" w:rsidP="002977B7"/>
    <w:p w:rsidR="002977B7" w:rsidRDefault="002977B7" w:rsidP="002977B7">
      <w:pPr>
        <w:keepNext/>
        <w:jc w:val="center"/>
        <w:rPr>
          <w:b/>
        </w:rPr>
      </w:pPr>
      <w:r w:rsidRPr="002977B7">
        <w:rPr>
          <w:b/>
        </w:rPr>
        <w:t>H. 5236--ADOPTED AND SENT TO SENATE</w:t>
      </w:r>
    </w:p>
    <w:p w:rsidR="002977B7" w:rsidRDefault="002977B7" w:rsidP="002977B7">
      <w:r>
        <w:t xml:space="preserve">The following Concurrent Resolution was taken up:  </w:t>
      </w:r>
    </w:p>
    <w:p w:rsidR="002977B7" w:rsidRDefault="002977B7" w:rsidP="002977B7">
      <w:bookmarkStart w:id="113" w:name="include_clip_start_227"/>
      <w:bookmarkEnd w:id="113"/>
    </w:p>
    <w:p w:rsidR="002977B7" w:rsidRDefault="002977B7" w:rsidP="002977B7">
      <w:pPr>
        <w:keepNext/>
      </w:pPr>
      <w:r>
        <w:t>H. 5236 -- Reps. Robinson, G. R. Smith, Bannister, Trantham, Elliott, B. Cox, Willis and Chumley: A CONCURRENT RESOLUTION TO REQUEST THE DEPARTMENT OF TRANSPORTATION NAME THE PORTION OF SOUTH CAROLINA HIGHWAY 291 IN GREENVILLE COUNTY FROM ITS INTERSECTION WITH INTERSTATE HIGHWAY 385 TO ITS INTERSECTION WITH MAULDIN ROAD "CIVIL RIGHTS MOVEMENT WAY" IN HONOR OF DR. BILL AND LOTTIE GIBSON AND ERECT APPROPRIATE MARKERS OR SIGNS ALONG THIS PORTION OF HIGHWAY CONTAINING THE WORDS "CIVIL RIGHTS MOVEMENT WAY".</w:t>
      </w:r>
    </w:p>
    <w:p w:rsidR="008B2680" w:rsidRDefault="008B2680" w:rsidP="002977B7">
      <w:pPr>
        <w:keepNext/>
      </w:pPr>
    </w:p>
    <w:p w:rsidR="002977B7" w:rsidRDefault="002977B7" w:rsidP="002977B7">
      <w:bookmarkStart w:id="114" w:name="include_clip_end_227"/>
      <w:bookmarkEnd w:id="114"/>
      <w:r>
        <w:t>The Concurrent Resolution was adopted and sent to the Senate.</w:t>
      </w:r>
    </w:p>
    <w:p w:rsidR="002977B7" w:rsidRDefault="002977B7" w:rsidP="002977B7">
      <w:pPr>
        <w:keepNext/>
        <w:jc w:val="center"/>
        <w:rPr>
          <w:b/>
        </w:rPr>
      </w:pPr>
      <w:r w:rsidRPr="002977B7">
        <w:rPr>
          <w:b/>
        </w:rPr>
        <w:t>H. 5285--ADOPTED AND SENT TO SENATE</w:t>
      </w:r>
    </w:p>
    <w:p w:rsidR="002977B7" w:rsidRDefault="002977B7" w:rsidP="002977B7">
      <w:r>
        <w:t xml:space="preserve">The following Concurrent Resolution was taken up:  </w:t>
      </w:r>
    </w:p>
    <w:p w:rsidR="002977B7" w:rsidRDefault="002977B7" w:rsidP="002977B7">
      <w:bookmarkStart w:id="115" w:name="include_clip_start_230"/>
      <w:bookmarkEnd w:id="115"/>
    </w:p>
    <w:p w:rsidR="002977B7" w:rsidRDefault="002977B7" w:rsidP="002977B7">
      <w:pPr>
        <w:keepNext/>
      </w:pPr>
      <w:r>
        <w:t>H. 5285 -- Reps. Dabney, J. L. Johnson and Wheeler: A CONCURRENT RESOLUTION TO REQUEST THE DEPARTMENT OF MOTOR VEHICLES NAME ITS FACILITY LOCATED AT 1056 EHRENCLOU DRIVE IN THE CITY OF CAMDEN IN KERSHAW COUNTY IN HONOR OF CONGRESSIONAL MEDAL OF HONOR RECIPIENT SERGEANT MAJOR AND MRS. THOMAS PATRICK PAYNE.</w:t>
      </w:r>
    </w:p>
    <w:p w:rsidR="008B2680" w:rsidRDefault="008B2680" w:rsidP="002977B7">
      <w:pPr>
        <w:keepNext/>
      </w:pPr>
    </w:p>
    <w:p w:rsidR="002977B7" w:rsidRDefault="002977B7" w:rsidP="002977B7">
      <w:bookmarkStart w:id="116" w:name="include_clip_end_230"/>
      <w:bookmarkEnd w:id="116"/>
      <w:r>
        <w:t>The Concurrent Resolution was adopted and sent to the Senate.</w:t>
      </w:r>
    </w:p>
    <w:p w:rsidR="002977B7" w:rsidRDefault="002977B7" w:rsidP="002977B7"/>
    <w:p w:rsidR="002977B7" w:rsidRDefault="002977B7" w:rsidP="002977B7">
      <w:pPr>
        <w:keepNext/>
        <w:jc w:val="center"/>
        <w:rPr>
          <w:b/>
        </w:rPr>
      </w:pPr>
      <w:r w:rsidRPr="002977B7">
        <w:rPr>
          <w:b/>
        </w:rPr>
        <w:t>S. 787--ADOPTED AND RETURNED TO SENATE WITH CONCURRENCE</w:t>
      </w:r>
    </w:p>
    <w:p w:rsidR="002977B7" w:rsidRDefault="002977B7" w:rsidP="002977B7">
      <w:r>
        <w:t xml:space="preserve">The following Concurrent Resolution was taken up:  </w:t>
      </w:r>
    </w:p>
    <w:p w:rsidR="002977B7" w:rsidRDefault="002977B7" w:rsidP="002977B7">
      <w:bookmarkStart w:id="117" w:name="include_clip_start_233"/>
      <w:bookmarkEnd w:id="117"/>
    </w:p>
    <w:p w:rsidR="002977B7" w:rsidRDefault="002977B7" w:rsidP="002977B7">
      <w:r>
        <w:t>S. 787 -- Senator Stephens: A CONCURRENT RESOLUTION TO REQUEST THE DEPARTMENT OF TRANSPORTATION NAME ST. MARK BOWMAN ROAD IN DORCHESTER COUNTY "CAPTAIN JEROME JONES ROAD" AND ERECT APPROPRIATE MARKERS OR SIGNS ALONG THIS HIGHWAY CONTAINING THESE WORDS.</w:t>
      </w:r>
    </w:p>
    <w:p w:rsidR="002977B7" w:rsidRDefault="002977B7" w:rsidP="002977B7">
      <w:bookmarkStart w:id="118" w:name="include_clip_end_233"/>
      <w:bookmarkEnd w:id="118"/>
    </w:p>
    <w:p w:rsidR="002977B7" w:rsidRDefault="002977B7" w:rsidP="002977B7">
      <w:r>
        <w:t>The Concurrent Resolution was adopted and returned to the Senate with concurrence.</w:t>
      </w:r>
    </w:p>
    <w:p w:rsidR="002977B7" w:rsidRDefault="002977B7" w:rsidP="002977B7"/>
    <w:p w:rsidR="002977B7" w:rsidRDefault="002977B7" w:rsidP="002977B7">
      <w:pPr>
        <w:keepNext/>
        <w:jc w:val="center"/>
        <w:rPr>
          <w:b/>
        </w:rPr>
      </w:pPr>
      <w:r w:rsidRPr="002977B7">
        <w:rPr>
          <w:b/>
        </w:rPr>
        <w:t>S. 1280--ADOPTED AND RETURNED TO SENATE WITH CONCURRENCE</w:t>
      </w:r>
    </w:p>
    <w:p w:rsidR="002977B7" w:rsidRDefault="002977B7" w:rsidP="002977B7">
      <w:r>
        <w:t xml:space="preserve">The following Concurrent Resolution was taken up:  </w:t>
      </w:r>
    </w:p>
    <w:p w:rsidR="002977B7" w:rsidRDefault="002977B7" w:rsidP="002977B7">
      <w:bookmarkStart w:id="119" w:name="include_clip_start_236"/>
      <w:bookmarkEnd w:id="119"/>
    </w:p>
    <w:p w:rsidR="002977B7" w:rsidRDefault="002977B7" w:rsidP="002977B7">
      <w:pPr>
        <w:keepNext/>
      </w:pPr>
      <w:r>
        <w:t>S. 1280 -- Senators Martin and Talley: A CONCURRENT RESOLUTION TO REQUEST THAT THE DEPARTMENT OF TRANSPORTATION NAME THE NORTH TYGER RIVER BRIDGE ON HWY 296, ALSO KNOWN AS REIDVILLE ROAD, BETWEEN SHENANDOAH DRIVE AND NICHOLS DRIVE IN SPARTANBURG COUNTY "KEEGAN ISAIAH JOHNSON BRIDGE" AND ERECT APPROPRIATE MARKERS OR SIGNS AT THIS LOCATION CONTAINING THIS DESIGNATION.</w:t>
      </w:r>
    </w:p>
    <w:p w:rsidR="008B2680" w:rsidRDefault="008B2680" w:rsidP="002977B7">
      <w:pPr>
        <w:keepNext/>
      </w:pPr>
    </w:p>
    <w:p w:rsidR="002977B7" w:rsidRDefault="002977B7" w:rsidP="002977B7">
      <w:bookmarkStart w:id="120" w:name="include_clip_end_236"/>
      <w:bookmarkEnd w:id="120"/>
      <w:r>
        <w:t>The Concurrent Resolution was adopted and sent to the Senate.</w:t>
      </w:r>
    </w:p>
    <w:p w:rsidR="002977B7" w:rsidRDefault="002977B7" w:rsidP="002977B7"/>
    <w:p w:rsidR="002977B7" w:rsidRDefault="002977B7" w:rsidP="002977B7">
      <w:pPr>
        <w:keepNext/>
        <w:jc w:val="center"/>
        <w:rPr>
          <w:b/>
        </w:rPr>
      </w:pPr>
      <w:r w:rsidRPr="002977B7">
        <w:rPr>
          <w:b/>
        </w:rPr>
        <w:t>S. 1230--ADOPTED AND RETURNED TO SENATE WITH CONCURRENCE</w:t>
      </w:r>
    </w:p>
    <w:p w:rsidR="002977B7" w:rsidRDefault="002977B7" w:rsidP="002977B7">
      <w:r>
        <w:t xml:space="preserve">The following Concurrent Resolution was taken up:  </w:t>
      </w:r>
    </w:p>
    <w:p w:rsidR="002977B7" w:rsidRDefault="002977B7" w:rsidP="002977B7">
      <w:bookmarkStart w:id="121" w:name="include_clip_start_239"/>
      <w:bookmarkEnd w:id="121"/>
    </w:p>
    <w:p w:rsidR="002977B7" w:rsidRDefault="002977B7" w:rsidP="002977B7">
      <w:r>
        <w:t>S. 1230 -- Senator Fanning: 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2977B7" w:rsidRDefault="002977B7" w:rsidP="002977B7">
      <w:bookmarkStart w:id="122" w:name="include_clip_end_239"/>
      <w:bookmarkEnd w:id="122"/>
    </w:p>
    <w:p w:rsidR="002977B7" w:rsidRDefault="002977B7" w:rsidP="002977B7">
      <w:r>
        <w:t>The Concurrent Resolution was adopted and returned to the Senate with concurrence.</w:t>
      </w:r>
    </w:p>
    <w:p w:rsidR="002977B7" w:rsidRDefault="002977B7" w:rsidP="002977B7"/>
    <w:p w:rsidR="002977B7" w:rsidRDefault="002977B7" w:rsidP="002977B7">
      <w:pPr>
        <w:keepNext/>
        <w:jc w:val="center"/>
        <w:rPr>
          <w:b/>
        </w:rPr>
      </w:pPr>
      <w:r w:rsidRPr="002977B7">
        <w:rPr>
          <w:b/>
        </w:rPr>
        <w:t>MOTION PERIOD</w:t>
      </w:r>
    </w:p>
    <w:p w:rsidR="002977B7" w:rsidRDefault="002977B7" w:rsidP="002977B7">
      <w:r>
        <w:t>The motion period was dispensed with on motion of Rep. HERBKERSMAN.</w:t>
      </w:r>
    </w:p>
    <w:p w:rsidR="002977B7" w:rsidRDefault="002977B7" w:rsidP="002977B7"/>
    <w:p w:rsidR="002977B7" w:rsidRDefault="002977B7" w:rsidP="002977B7">
      <w:pPr>
        <w:keepNext/>
        <w:jc w:val="center"/>
        <w:rPr>
          <w:b/>
        </w:rPr>
      </w:pPr>
      <w:r w:rsidRPr="002977B7">
        <w:rPr>
          <w:b/>
        </w:rPr>
        <w:t>H. 4879--DEBATE ADJOURNED</w:t>
      </w:r>
    </w:p>
    <w:p w:rsidR="002977B7" w:rsidRDefault="002977B7" w:rsidP="002977B7">
      <w:pPr>
        <w:keepNext/>
      </w:pPr>
      <w:r>
        <w:t>The following Bill was taken up:</w:t>
      </w:r>
    </w:p>
    <w:p w:rsidR="002977B7" w:rsidRDefault="002977B7" w:rsidP="002977B7">
      <w:pPr>
        <w:keepNext/>
      </w:pPr>
      <w:bookmarkStart w:id="123" w:name="include_clip_start_244"/>
      <w:bookmarkEnd w:id="123"/>
    </w:p>
    <w:p w:rsidR="002977B7" w:rsidRDefault="002977B7" w:rsidP="002977B7">
      <w:pPr>
        <w:keepNext/>
      </w:pPr>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rsidR="008B2680" w:rsidRDefault="008B2680" w:rsidP="002977B7">
      <w:pPr>
        <w:keepNext/>
      </w:pPr>
    </w:p>
    <w:p w:rsidR="002977B7" w:rsidRDefault="002977B7" w:rsidP="002977B7">
      <w:bookmarkStart w:id="124" w:name="include_clip_end_244"/>
      <w:bookmarkEnd w:id="124"/>
      <w:r>
        <w:t xml:space="preserve">Rep. ERICKSON moved to adjourn debate on the Bill, which was agreed to.  </w:t>
      </w:r>
    </w:p>
    <w:p w:rsidR="002977B7" w:rsidRDefault="002977B7" w:rsidP="002977B7"/>
    <w:p w:rsidR="002977B7" w:rsidRDefault="002977B7" w:rsidP="002977B7">
      <w:pPr>
        <w:keepNext/>
        <w:jc w:val="center"/>
        <w:rPr>
          <w:b/>
        </w:rPr>
      </w:pPr>
      <w:r w:rsidRPr="002977B7">
        <w:rPr>
          <w:b/>
        </w:rPr>
        <w:t>H. 4997--DEBATE ADJOURNED</w:t>
      </w:r>
    </w:p>
    <w:p w:rsidR="002977B7" w:rsidRDefault="002977B7" w:rsidP="002977B7">
      <w:pPr>
        <w:keepNext/>
      </w:pPr>
      <w:r>
        <w:t>The following Bill was taken up:</w:t>
      </w:r>
    </w:p>
    <w:p w:rsidR="002977B7" w:rsidRDefault="002977B7" w:rsidP="002977B7">
      <w:pPr>
        <w:keepNext/>
      </w:pPr>
      <w:bookmarkStart w:id="125" w:name="include_clip_start_247"/>
      <w:bookmarkEnd w:id="125"/>
    </w:p>
    <w:p w:rsidR="002977B7" w:rsidRDefault="002977B7" w:rsidP="002977B7">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2977B7" w:rsidRDefault="002977B7" w:rsidP="002977B7">
      <w:bookmarkStart w:id="126" w:name="include_clip_end_247"/>
      <w:bookmarkEnd w:id="126"/>
    </w:p>
    <w:p w:rsidR="002977B7" w:rsidRDefault="002977B7" w:rsidP="002977B7">
      <w:r>
        <w:t>Rep. HERBKERSMAN moved to adjourn debate on the Bill until Monday, May 9, which was agreed to.</w:t>
      </w:r>
    </w:p>
    <w:p w:rsidR="002977B7" w:rsidRDefault="002977B7" w:rsidP="002977B7"/>
    <w:p w:rsidR="002977B7" w:rsidRDefault="002977B7" w:rsidP="002977B7">
      <w:pPr>
        <w:keepNext/>
        <w:jc w:val="center"/>
        <w:rPr>
          <w:b/>
        </w:rPr>
      </w:pPr>
      <w:r w:rsidRPr="002977B7">
        <w:rPr>
          <w:b/>
        </w:rPr>
        <w:t>S. 150--INTERRUPTED DEBATE</w:t>
      </w:r>
    </w:p>
    <w:p w:rsidR="002977B7" w:rsidRDefault="002977B7" w:rsidP="002977B7">
      <w:pPr>
        <w:keepNext/>
      </w:pPr>
      <w:r>
        <w:t>The following Bill was taken up:</w:t>
      </w:r>
    </w:p>
    <w:p w:rsidR="002977B7" w:rsidRDefault="002977B7" w:rsidP="002977B7">
      <w:pPr>
        <w:keepNext/>
      </w:pPr>
      <w:bookmarkStart w:id="127" w:name="include_clip_start_250"/>
      <w:bookmarkEnd w:id="127"/>
    </w:p>
    <w:p w:rsidR="002977B7" w:rsidRDefault="002977B7" w:rsidP="002977B7">
      <w:r>
        <w:t>S. 150 -- Senators Davis, Hutto, Malloy, Rankin, Goldfinch, Harpootlian, Fanning, Matthews, Kimpson, Jackson, Leatherman, Grooms, Stephens, Shealy and McLeod: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2977B7" w:rsidRDefault="002977B7" w:rsidP="002977B7">
      <w:bookmarkStart w:id="128" w:name="include_clip_end_250"/>
      <w:bookmarkEnd w:id="128"/>
    </w:p>
    <w:p w:rsidR="002977B7" w:rsidRDefault="002977B7" w:rsidP="002977B7">
      <w:pPr>
        <w:keepNext/>
        <w:jc w:val="center"/>
        <w:rPr>
          <w:b/>
        </w:rPr>
      </w:pPr>
      <w:r w:rsidRPr="002977B7">
        <w:rPr>
          <w:b/>
        </w:rPr>
        <w:t>POINT OF ORDER</w:t>
      </w:r>
    </w:p>
    <w:p w:rsidR="002977B7" w:rsidRPr="00966A99" w:rsidRDefault="002977B7" w:rsidP="002977B7">
      <w:pPr>
        <w:ind w:firstLine="0"/>
      </w:pPr>
      <w:bookmarkStart w:id="129" w:name="file_start252"/>
      <w:bookmarkEnd w:id="129"/>
      <w:r w:rsidRPr="00966A99">
        <w:tab/>
        <w:t xml:space="preserve">Rep. MCCRAVY raised the Point of Order under House Rule 5.3E and Article III, Section 15, of the South Carolina Constitution, that S. 150 was out of order.   He stated that Rule 5.3E required a bill, upon second reading, that raises revenue must conform to the provisions of Article III, Section 15.   He stated that Article III, Section 15, stated that bills “raising revenue shall originate in the House of Representatives.”  He stated further that S. 150 was a Senate bill that creates a 6% sales tax upon the sale of marijuana products and that this tax was a new tax in addition to current state sales taxes.  He stated further that the revenue from this new tax would fund DHEC’s responsibilities in licensing, tracking, regulating, and monitoring  the sale of medical cannabis.  He stated that any excess revenue from the new tax would be distributed with 75% going to the general fund and the remainder going to various sundry state agencies. He referenced a 2015 Attorney General Opinion and various Supreme Court decisions that he claimed supported his Point of Order that S. 105 violated Article III, Section 15. </w:t>
      </w:r>
    </w:p>
    <w:p w:rsidR="002977B7" w:rsidRPr="00966A99" w:rsidRDefault="002977B7" w:rsidP="002977B7">
      <w:pPr>
        <w:ind w:firstLine="0"/>
      </w:pPr>
      <w:r w:rsidRPr="00966A99">
        <w:tab/>
        <w:t xml:space="preserve">Rep. HERBKERSMAN argued against the Point of Order and cited the 1925 South Carolina Supreme Court case of </w:t>
      </w:r>
      <w:r w:rsidRPr="00966A99">
        <w:rPr>
          <w:u w:val="single"/>
        </w:rPr>
        <w:t>State v. Stanley</w:t>
      </w:r>
      <w:r w:rsidRPr="00966A99">
        <w:t xml:space="preserve"> in support of his argument.  </w:t>
      </w:r>
    </w:p>
    <w:p w:rsidR="002977B7" w:rsidRPr="00966A99" w:rsidRDefault="002977B7" w:rsidP="002977B7">
      <w:pPr>
        <w:ind w:firstLine="0"/>
      </w:pPr>
      <w:r w:rsidRPr="00966A99">
        <w:tab/>
        <w:t xml:space="preserve">Rep. RUTHERFORD also argued against the Point of Order. </w:t>
      </w:r>
    </w:p>
    <w:p w:rsidR="002977B7" w:rsidRDefault="002977B7" w:rsidP="002977B7">
      <w:pPr>
        <w:ind w:firstLine="0"/>
      </w:pPr>
      <w:r w:rsidRPr="00966A99">
        <w:tab/>
        <w:t xml:space="preserve">The </w:t>
      </w:r>
      <w:r w:rsidRPr="00966A99">
        <w:rPr>
          <w:i/>
          <w:iCs/>
        </w:rPr>
        <w:t>SPEAKER PRO TEMPORE</w:t>
      </w:r>
      <w:r w:rsidRPr="00966A99">
        <w:t xml:space="preserve"> took the Point of Order under advisement and stated that he intended to rule upon it before the House adjourned for the day.  </w:t>
      </w:r>
    </w:p>
    <w:p w:rsidR="002977B7" w:rsidRDefault="002977B7" w:rsidP="002977B7">
      <w:pPr>
        <w:ind w:firstLine="0"/>
      </w:pPr>
    </w:p>
    <w:p w:rsidR="002977B7" w:rsidRDefault="002977B7" w:rsidP="002977B7">
      <w:r>
        <w:t>Rep. RUTHERFORD moved that the House recede until 1:30 p.m., which was agreed to.</w:t>
      </w:r>
    </w:p>
    <w:p w:rsidR="002977B7" w:rsidRDefault="002977B7" w:rsidP="002977B7"/>
    <w:p w:rsidR="002977B7" w:rsidRDefault="002977B7" w:rsidP="002977B7">
      <w:r>
        <w:t xml:space="preserve">Further proceedings were interrupted by the House receding. </w:t>
      </w:r>
    </w:p>
    <w:p w:rsidR="002977B7" w:rsidRDefault="002977B7" w:rsidP="002977B7"/>
    <w:p w:rsidR="002977B7" w:rsidRDefault="002977B7" w:rsidP="002977B7">
      <w:pPr>
        <w:keepNext/>
        <w:jc w:val="center"/>
        <w:rPr>
          <w:b/>
        </w:rPr>
      </w:pPr>
      <w:r w:rsidRPr="002977B7">
        <w:rPr>
          <w:b/>
        </w:rPr>
        <w:t>THE HOUSE RESUMES</w:t>
      </w:r>
    </w:p>
    <w:p w:rsidR="002977B7" w:rsidRDefault="002977B7" w:rsidP="002977B7">
      <w:r>
        <w:t>At 1:30 p.m. the House resumed, the ACTING SPEAKER HIOTT in the Chair.</w:t>
      </w:r>
    </w:p>
    <w:p w:rsidR="002977B7" w:rsidRDefault="002977B7" w:rsidP="002977B7"/>
    <w:p w:rsidR="002977B7" w:rsidRDefault="002977B7" w:rsidP="002977B7">
      <w:pPr>
        <w:keepNext/>
        <w:jc w:val="center"/>
        <w:rPr>
          <w:b/>
        </w:rPr>
      </w:pPr>
      <w:r w:rsidRPr="002977B7">
        <w:rPr>
          <w:b/>
        </w:rPr>
        <w:t>POINT OF QUORUM</w:t>
      </w:r>
    </w:p>
    <w:p w:rsidR="002977B7" w:rsidRDefault="002977B7" w:rsidP="002977B7">
      <w:r>
        <w:t>The question of a quorum was raised.</w:t>
      </w:r>
    </w:p>
    <w:p w:rsidR="002977B7" w:rsidRDefault="002977B7" w:rsidP="002977B7">
      <w:r>
        <w:t>A quorum was later present.</w:t>
      </w:r>
    </w:p>
    <w:p w:rsidR="002977B7" w:rsidRDefault="002977B7" w:rsidP="002977B7"/>
    <w:p w:rsidR="002977B7" w:rsidRDefault="002977B7" w:rsidP="002977B7">
      <w:pPr>
        <w:keepNext/>
        <w:jc w:val="center"/>
        <w:rPr>
          <w:b/>
        </w:rPr>
      </w:pPr>
      <w:r w:rsidRPr="002977B7">
        <w:rPr>
          <w:b/>
        </w:rPr>
        <w:t>SPEAKER IN CHAIR</w:t>
      </w:r>
    </w:p>
    <w:p w:rsidR="002977B7" w:rsidRDefault="002977B7" w:rsidP="002977B7"/>
    <w:p w:rsidR="002977B7" w:rsidRDefault="002977B7" w:rsidP="002977B7">
      <w:pPr>
        <w:keepNext/>
        <w:jc w:val="center"/>
        <w:rPr>
          <w:b/>
        </w:rPr>
      </w:pPr>
      <w:r w:rsidRPr="002977B7">
        <w:rPr>
          <w:b/>
        </w:rPr>
        <w:t>RECURRENCE TO THE MORNING HOUR</w:t>
      </w:r>
    </w:p>
    <w:p w:rsidR="002977B7" w:rsidRDefault="002977B7" w:rsidP="002977B7">
      <w:r>
        <w:t>Rep. BRAWLEY moved that the House recur to the morning hour, which was agreed to.</w:t>
      </w:r>
    </w:p>
    <w:p w:rsidR="002977B7" w:rsidRDefault="002977B7" w:rsidP="002977B7"/>
    <w:p w:rsidR="002977B7" w:rsidRDefault="002977B7" w:rsidP="002977B7">
      <w:pPr>
        <w:keepNext/>
        <w:jc w:val="center"/>
        <w:rPr>
          <w:b/>
        </w:rPr>
      </w:pPr>
      <w:r w:rsidRPr="002977B7">
        <w:rPr>
          <w:b/>
        </w:rPr>
        <w:t>REPORTS OF STANDING COMMITTEES</w:t>
      </w:r>
    </w:p>
    <w:p w:rsidR="002977B7" w:rsidRDefault="002977B7" w:rsidP="002977B7">
      <w:pPr>
        <w:keepNext/>
      </w:pPr>
      <w:r>
        <w:t>Rep. ALLISON, from the Committee on Education and Public Works, submitted a favorable report with amendments on:</w:t>
      </w:r>
    </w:p>
    <w:p w:rsidR="002977B7" w:rsidRDefault="002977B7" w:rsidP="002977B7">
      <w:pPr>
        <w:keepNext/>
      </w:pPr>
      <w:bookmarkStart w:id="130" w:name="include_clip_start_263"/>
      <w:bookmarkEnd w:id="130"/>
    </w:p>
    <w:p w:rsidR="002977B7" w:rsidRDefault="002977B7" w:rsidP="002977B7">
      <w:pPr>
        <w:keepNext/>
      </w:pPr>
      <w:r>
        <w:t>S. 945 -- Senators Hembree and Loftis: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2977B7" w:rsidRDefault="002977B7" w:rsidP="002977B7">
      <w:bookmarkStart w:id="131" w:name="include_clip_end_263"/>
      <w:bookmarkEnd w:id="131"/>
      <w:r>
        <w:t>Ordered for consideration tomorrow.</w:t>
      </w:r>
    </w:p>
    <w:p w:rsidR="002977B7" w:rsidRDefault="002977B7" w:rsidP="002977B7"/>
    <w:p w:rsidR="002977B7" w:rsidRDefault="002977B7" w:rsidP="002977B7">
      <w:pPr>
        <w:keepNext/>
      </w:pPr>
      <w:r>
        <w:t>Rep. ALLISON, from the Committee on Education and Public Works, submitted a favorable report with amendments on:</w:t>
      </w:r>
    </w:p>
    <w:p w:rsidR="002977B7" w:rsidRDefault="002977B7" w:rsidP="002977B7">
      <w:pPr>
        <w:keepNext/>
      </w:pPr>
      <w:bookmarkStart w:id="132" w:name="include_clip_start_265"/>
      <w:bookmarkEnd w:id="132"/>
    </w:p>
    <w:p w:rsidR="002977B7" w:rsidRDefault="002977B7" w:rsidP="002977B7">
      <w:pPr>
        <w:keepNext/>
      </w:pPr>
      <w:r>
        <w:t>S. 969 --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OF THE OFFICIAL MOTTOS OF THE UNITED STATES OF AMERICA AND SOUTH CAROLINA.</w:t>
      </w:r>
    </w:p>
    <w:p w:rsidR="002977B7" w:rsidRDefault="002977B7" w:rsidP="002977B7">
      <w:bookmarkStart w:id="133" w:name="include_clip_end_265"/>
      <w:bookmarkEnd w:id="133"/>
      <w:r>
        <w:t>Ordered for consideration tomorrow.</w:t>
      </w:r>
    </w:p>
    <w:p w:rsidR="007B64A6" w:rsidRDefault="007B64A6" w:rsidP="002977B7"/>
    <w:p w:rsidR="002977B7" w:rsidRDefault="002977B7" w:rsidP="002977B7">
      <w:pPr>
        <w:keepNext/>
      </w:pPr>
      <w:r>
        <w:t>Rep. S. WILLIAMS, from the Hampton Delegation, submitted a favorable report on:</w:t>
      </w:r>
    </w:p>
    <w:p w:rsidR="002977B7" w:rsidRDefault="002977B7" w:rsidP="002977B7">
      <w:pPr>
        <w:keepNext/>
      </w:pPr>
      <w:bookmarkStart w:id="134" w:name="include_clip_start_267"/>
      <w:bookmarkEnd w:id="134"/>
    </w:p>
    <w:p w:rsidR="002977B7" w:rsidRDefault="002977B7" w:rsidP="002977B7">
      <w:pPr>
        <w:keepNext/>
      </w:pPr>
      <w:r>
        <w:t>S. 1264 -- Senator Hutto: A BILL TO AMEND ACT 184 OF 2020, AS AMENDED, RELATING TO THE CONSOLIDATION OF HAMPTON COUNTY SCHOOL DISTRICT NO. 1 AND HAMPTON COUNTY SCHOOL DISTRICT NO. 2 INTO ONE SCHOOL DISTRICT TO BE KNOWN AS THE HAMPTON COUNTY SCHOOL DISTRICT, SO AS TO ESTABLISH AND REAPPORTION THE SEVEN SINGLE-MEMBER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rsidR="002977B7" w:rsidRDefault="002977B7" w:rsidP="002977B7">
      <w:bookmarkStart w:id="135" w:name="include_clip_end_267"/>
      <w:bookmarkEnd w:id="135"/>
      <w:r>
        <w:t>Ordered for consideration tomorrow.</w:t>
      </w:r>
    </w:p>
    <w:p w:rsidR="002977B7" w:rsidRDefault="002977B7" w:rsidP="002977B7"/>
    <w:p w:rsidR="002977B7" w:rsidRDefault="002977B7" w:rsidP="002977B7">
      <w:pPr>
        <w:keepNext/>
        <w:jc w:val="center"/>
        <w:rPr>
          <w:b/>
        </w:rPr>
      </w:pPr>
      <w:r w:rsidRPr="002977B7">
        <w:rPr>
          <w:b/>
        </w:rPr>
        <w:t>HOUSE RESOLUTION</w:t>
      </w:r>
    </w:p>
    <w:p w:rsidR="002977B7" w:rsidRDefault="002977B7" w:rsidP="002977B7">
      <w:pPr>
        <w:keepNext/>
      </w:pPr>
      <w:r>
        <w:t>The following was introduced:</w:t>
      </w:r>
    </w:p>
    <w:p w:rsidR="002977B7" w:rsidRDefault="002977B7" w:rsidP="002977B7">
      <w:pPr>
        <w:keepNext/>
      </w:pPr>
      <w:bookmarkStart w:id="136" w:name="include_clip_start_270"/>
      <w:bookmarkEnd w:id="136"/>
    </w:p>
    <w:p w:rsidR="002977B7" w:rsidRDefault="002977B7" w:rsidP="002977B7">
      <w:r>
        <w:t>H. 5345 -- Rep. Gilliard: A HOUSE RESOLUTION TO RECOGNIZE AND HONOR DARLENE ANN JENKINS, UPON THE OCCASION OF HER RETIREMENT AFTER TWENTY YEARS OF FAITHFUL SERVICE AND TO WISH HER CONTINUED SUCCESS AND HAPPINESS IN ALL HER FUTURE ENDEAVORS.</w:t>
      </w:r>
    </w:p>
    <w:p w:rsidR="002977B7" w:rsidRDefault="002977B7" w:rsidP="002977B7">
      <w:bookmarkStart w:id="137" w:name="include_clip_end_270"/>
      <w:bookmarkEnd w:id="137"/>
    </w:p>
    <w:p w:rsidR="002977B7" w:rsidRDefault="002977B7" w:rsidP="002977B7">
      <w:r>
        <w:t>The Resolution was adopted.</w:t>
      </w:r>
    </w:p>
    <w:p w:rsidR="002977B7" w:rsidRDefault="002977B7" w:rsidP="002977B7"/>
    <w:p w:rsidR="002977B7" w:rsidRDefault="002977B7" w:rsidP="002977B7">
      <w:pPr>
        <w:keepNext/>
        <w:jc w:val="center"/>
        <w:rPr>
          <w:b/>
        </w:rPr>
      </w:pPr>
      <w:r w:rsidRPr="002977B7">
        <w:rPr>
          <w:b/>
        </w:rPr>
        <w:t>HOUSE RESOLUTION</w:t>
      </w:r>
    </w:p>
    <w:p w:rsidR="002977B7" w:rsidRDefault="002977B7" w:rsidP="002977B7">
      <w:pPr>
        <w:keepNext/>
      </w:pPr>
      <w:r>
        <w:t>The following was introduced:</w:t>
      </w:r>
    </w:p>
    <w:p w:rsidR="002977B7" w:rsidRDefault="002977B7" w:rsidP="002977B7">
      <w:pPr>
        <w:keepNext/>
      </w:pPr>
      <w:bookmarkStart w:id="138" w:name="include_clip_start_273"/>
      <w:bookmarkEnd w:id="138"/>
    </w:p>
    <w:p w:rsidR="002977B7" w:rsidRDefault="002977B7" w:rsidP="002977B7">
      <w:r>
        <w:t>H. 5346 --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MORRIS BROWN COLLEGE ON REGAINING ITS FULL ACCREDITATION STATUS AND TO WISH THE COLLEGE MUCH SUCCESS IN THE YEARS TO COME.</w:t>
      </w:r>
    </w:p>
    <w:p w:rsidR="002977B7" w:rsidRDefault="002977B7" w:rsidP="002977B7">
      <w:bookmarkStart w:id="139" w:name="include_clip_end_273"/>
      <w:bookmarkEnd w:id="139"/>
    </w:p>
    <w:p w:rsidR="002977B7" w:rsidRDefault="002977B7" w:rsidP="002977B7">
      <w:r>
        <w:t>The Resolution was adopted.</w:t>
      </w:r>
    </w:p>
    <w:p w:rsidR="002977B7" w:rsidRDefault="002977B7" w:rsidP="002977B7"/>
    <w:p w:rsidR="002977B7" w:rsidRDefault="002977B7" w:rsidP="002977B7">
      <w:pPr>
        <w:keepNext/>
        <w:jc w:val="center"/>
        <w:rPr>
          <w:b/>
        </w:rPr>
      </w:pPr>
      <w:r w:rsidRPr="002977B7">
        <w:rPr>
          <w:b/>
        </w:rPr>
        <w:t>HOUSE RESOLUTION</w:t>
      </w:r>
    </w:p>
    <w:p w:rsidR="002977B7" w:rsidRDefault="002977B7" w:rsidP="002977B7">
      <w:pPr>
        <w:keepNext/>
      </w:pPr>
      <w:r>
        <w:t>The following was introduced:</w:t>
      </w:r>
    </w:p>
    <w:p w:rsidR="002977B7" w:rsidRDefault="002977B7" w:rsidP="002977B7">
      <w:pPr>
        <w:keepNext/>
      </w:pPr>
      <w:bookmarkStart w:id="140" w:name="include_clip_start_276"/>
      <w:bookmarkEnd w:id="140"/>
    </w:p>
    <w:p w:rsidR="002977B7" w:rsidRDefault="002977B7" w:rsidP="002977B7">
      <w:r>
        <w:t>H. 5347 -- Reps. K. O. Johnson,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DONNIE LEE FEAGIN, A MEMBER OF CLARENDON COUNTY FIRE RESCUE, UPON THE OCCASION OF HIS RETIREMENT AFTER ALMOST NINETEEN YEARS OF EXEMPLARY SERVICE, AND TO WISH HIM SUCCESS AND HAPPINESS IN ALL HIS FUTURE ENDEAVORS.</w:t>
      </w:r>
    </w:p>
    <w:p w:rsidR="002977B7" w:rsidRDefault="002977B7" w:rsidP="002977B7">
      <w:bookmarkStart w:id="141" w:name="include_clip_end_276"/>
      <w:bookmarkEnd w:id="141"/>
    </w:p>
    <w:p w:rsidR="002977B7" w:rsidRDefault="002977B7" w:rsidP="002977B7">
      <w:r>
        <w:t>The Resolution was adopted.</w:t>
      </w:r>
    </w:p>
    <w:p w:rsidR="002977B7" w:rsidRDefault="002977B7" w:rsidP="002977B7"/>
    <w:p w:rsidR="002977B7" w:rsidRDefault="002977B7" w:rsidP="002977B7">
      <w:pPr>
        <w:keepNext/>
        <w:jc w:val="center"/>
        <w:rPr>
          <w:b/>
        </w:rPr>
      </w:pPr>
      <w:r w:rsidRPr="002977B7">
        <w:rPr>
          <w:b/>
        </w:rPr>
        <w:t>CONCURRENT RESOLUTION</w:t>
      </w:r>
    </w:p>
    <w:p w:rsidR="002977B7" w:rsidRDefault="002977B7" w:rsidP="002977B7">
      <w:pPr>
        <w:keepNext/>
      </w:pPr>
      <w:r>
        <w:t>The following was introduced:</w:t>
      </w:r>
    </w:p>
    <w:p w:rsidR="002977B7" w:rsidRDefault="002977B7" w:rsidP="002977B7">
      <w:pPr>
        <w:keepNext/>
      </w:pPr>
      <w:bookmarkStart w:id="142" w:name="include_clip_start_279"/>
      <w:bookmarkEnd w:id="142"/>
    </w:p>
    <w:p w:rsidR="00D9644F" w:rsidRPr="009C35DC" w:rsidRDefault="00D9644F" w:rsidP="00D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143" w:name="include_clip_end_279"/>
      <w:bookmarkEnd w:id="143"/>
      <w:r w:rsidRPr="009C35DC">
        <w:t>H. 5348 -- Reps. Govan, Tedder, Cobb</w:t>
      </w:r>
      <w:r w:rsidRPr="009C35DC">
        <w:noBreakHyphen/>
        <w:t xml:space="preserve">Hunter, Hosey and Ott:  </w:t>
      </w:r>
      <w:r w:rsidRPr="009C35DC">
        <w:rPr>
          <w:szCs w:val="30"/>
        </w:rPr>
        <w:t xml:space="preserve">A CONCURRENT RESOLUTION </w:t>
      </w:r>
      <w:r w:rsidRPr="009C35DC">
        <w:t xml:space="preserve">TO REQUEST THE DEPARTMENT OF TRANSPORTATION ERECT APPROPRIATE MARKERS OR SIGNS IN ORANGEBURG COUNTY ALONG UNITED STATES HIGHWAY 301 AT ITS INTERSECTION WITH INTERSTATE HIGHWAY 26 AND ALONG UNITED STATES HIGHWAY 601 AT ITS INTERSECTION WITH INTERSTATE HIGHWAY 26 CONTAINING THE WORDS </w:t>
      </w:r>
      <w:r>
        <w:t>“</w:t>
      </w:r>
      <w:r w:rsidRPr="009C35DC">
        <w:t>SOUTH CAROLINA STATE UNIVERSITY BULLDOGS 2021 HISTORICALLY BLACK COLLEGES AND UNIVERSITIES NATIONAL FOOTBALL CHAMPIONS</w:t>
      </w:r>
      <w:r>
        <w:t>”</w:t>
      </w:r>
      <w:r w:rsidRPr="009C35DC">
        <w:t>.</w:t>
      </w:r>
    </w:p>
    <w:p w:rsidR="002977B7" w:rsidRDefault="002977B7" w:rsidP="002977B7">
      <w:r>
        <w:t>The Concurrent Resolution was ordered referred to the Committee on Invitations and Memorial Resolutions.</w:t>
      </w:r>
    </w:p>
    <w:p w:rsidR="008B2680" w:rsidRDefault="008B2680" w:rsidP="002977B7"/>
    <w:p w:rsidR="002977B7" w:rsidRDefault="002977B7" w:rsidP="002977B7">
      <w:pPr>
        <w:keepNext/>
        <w:jc w:val="center"/>
        <w:rPr>
          <w:b/>
        </w:rPr>
      </w:pPr>
      <w:r w:rsidRPr="002977B7">
        <w:rPr>
          <w:b/>
        </w:rPr>
        <w:t>S. 449--DEBATE ADJOURNED ON MOTION TO RECONSIDER</w:t>
      </w:r>
    </w:p>
    <w:p w:rsidR="002977B7" w:rsidRDefault="002977B7" w:rsidP="002977B7">
      <w:r>
        <w:t>Rep. TAYLOR moved to adjourn debate on the motion to reconsider the vote whereby the following Bill was given second reading, which was agreed to:</w:t>
      </w:r>
    </w:p>
    <w:p w:rsidR="002977B7" w:rsidRDefault="002977B7" w:rsidP="002977B7">
      <w:bookmarkStart w:id="144" w:name="include_clip_start_282"/>
      <w:bookmarkEnd w:id="144"/>
    </w:p>
    <w:p w:rsidR="002977B7" w:rsidRDefault="002977B7" w:rsidP="002977B7">
      <w:r>
        <w:t>S. 449 -- Senator Young: A BILL TO AMEND SECTION 2 OF ACT 926 OF 1962, RELATING TO THE MEMBERSHIP OF THE AIKEN COUNTY COMMISSION FOR TECHNICAL EDUCATION, TO ADD TWO NONVOTING MEMBERS.</w:t>
      </w:r>
    </w:p>
    <w:p w:rsidR="002977B7" w:rsidRDefault="002977B7" w:rsidP="002977B7">
      <w:bookmarkStart w:id="145" w:name="include_clip_end_282"/>
      <w:bookmarkEnd w:id="145"/>
    </w:p>
    <w:p w:rsidR="002977B7" w:rsidRDefault="002977B7" w:rsidP="002977B7">
      <w:pPr>
        <w:keepNext/>
        <w:jc w:val="center"/>
        <w:rPr>
          <w:b/>
        </w:rPr>
      </w:pPr>
      <w:r w:rsidRPr="002977B7">
        <w:rPr>
          <w:b/>
        </w:rPr>
        <w:t>S. 236--DEBATE ADJOURNED</w:t>
      </w:r>
    </w:p>
    <w:p w:rsidR="002977B7" w:rsidRDefault="002977B7" w:rsidP="002977B7">
      <w:pPr>
        <w:keepNext/>
      </w:pPr>
      <w:r>
        <w:t>The following Bill was taken up:</w:t>
      </w:r>
    </w:p>
    <w:p w:rsidR="002977B7" w:rsidRDefault="002977B7" w:rsidP="002977B7">
      <w:pPr>
        <w:keepNext/>
      </w:pPr>
      <w:bookmarkStart w:id="146" w:name="include_clip_start_284"/>
      <w:bookmarkEnd w:id="146"/>
    </w:p>
    <w:p w:rsidR="002977B7" w:rsidRDefault="002977B7" w:rsidP="002977B7">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8B2680" w:rsidRDefault="008B2680" w:rsidP="002977B7">
      <w:pPr>
        <w:keepNext/>
      </w:pPr>
    </w:p>
    <w:p w:rsidR="002977B7" w:rsidRDefault="002977B7" w:rsidP="002977B7">
      <w:bookmarkStart w:id="147" w:name="include_clip_end_284"/>
      <w:bookmarkEnd w:id="147"/>
      <w:r>
        <w:t xml:space="preserve">Rep. HIXON moved to adjourn debate on the Bill, which was agreed to.  </w:t>
      </w:r>
    </w:p>
    <w:p w:rsidR="002977B7" w:rsidRDefault="002977B7" w:rsidP="002977B7"/>
    <w:p w:rsidR="002977B7" w:rsidRDefault="002977B7" w:rsidP="002977B7">
      <w:pPr>
        <w:keepNext/>
        <w:jc w:val="center"/>
        <w:rPr>
          <w:b/>
        </w:rPr>
      </w:pPr>
      <w:r w:rsidRPr="002977B7">
        <w:rPr>
          <w:b/>
        </w:rPr>
        <w:t>S. 460--DEBATE ADJOURNED</w:t>
      </w:r>
    </w:p>
    <w:p w:rsidR="002977B7" w:rsidRDefault="002977B7" w:rsidP="002977B7">
      <w:pPr>
        <w:keepNext/>
      </w:pPr>
      <w:r>
        <w:t>The following Bill was taken up:</w:t>
      </w:r>
    </w:p>
    <w:p w:rsidR="002977B7" w:rsidRDefault="002977B7" w:rsidP="002977B7">
      <w:pPr>
        <w:keepNext/>
      </w:pPr>
      <w:bookmarkStart w:id="148" w:name="include_clip_start_287"/>
      <w:bookmarkEnd w:id="148"/>
    </w:p>
    <w:p w:rsidR="002977B7" w:rsidRDefault="002977B7" w:rsidP="002977B7">
      <w:pPr>
        <w:keepNext/>
      </w:pPr>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8B2680" w:rsidRDefault="008B2680" w:rsidP="002977B7">
      <w:pPr>
        <w:keepNext/>
      </w:pPr>
    </w:p>
    <w:p w:rsidR="002977B7" w:rsidRDefault="002977B7" w:rsidP="002977B7">
      <w:bookmarkStart w:id="149" w:name="include_clip_end_287"/>
      <w:bookmarkEnd w:id="149"/>
      <w:r>
        <w:t xml:space="preserve">Rep. SANDIFER moved to adjourn debate on the Bill, which was agreed to.  </w:t>
      </w:r>
    </w:p>
    <w:p w:rsidR="002977B7" w:rsidRDefault="002977B7" w:rsidP="002977B7"/>
    <w:p w:rsidR="002977B7" w:rsidRDefault="002977B7" w:rsidP="002977B7">
      <w:pPr>
        <w:keepNext/>
        <w:jc w:val="center"/>
        <w:rPr>
          <w:b/>
        </w:rPr>
      </w:pPr>
      <w:r w:rsidRPr="002977B7">
        <w:rPr>
          <w:b/>
        </w:rPr>
        <w:t>S. 533--AMENDED AND ORDERED TO THIRD READING</w:t>
      </w:r>
    </w:p>
    <w:p w:rsidR="002977B7" w:rsidRDefault="002977B7" w:rsidP="002977B7">
      <w:pPr>
        <w:keepNext/>
      </w:pPr>
      <w:r>
        <w:t>The following Joint Resolution was taken up:</w:t>
      </w:r>
    </w:p>
    <w:p w:rsidR="002977B7" w:rsidRDefault="002977B7" w:rsidP="002977B7">
      <w:pPr>
        <w:keepNext/>
      </w:pPr>
      <w:bookmarkStart w:id="150" w:name="include_clip_start_290"/>
      <w:bookmarkEnd w:id="150"/>
    </w:p>
    <w:p w:rsidR="002977B7" w:rsidRDefault="002977B7" w:rsidP="002977B7">
      <w:r>
        <w:t>S. 533 -- Senators Shealy, Gambrell, Allen, Williams, Jackson, Gustafson, Stephens, Malloy and McElveen: A JOINT RESOLUTION TO PROHIBIT THE USE OF SECTION 14(c) OF THE FAIR LABOR STANDARDS ACT OF 1938 TO PAY SUBMINIMUM WAGES TO INDIVIDUALS WITH DISABILITIES.</w:t>
      </w:r>
    </w:p>
    <w:p w:rsidR="002977B7" w:rsidRDefault="002977B7" w:rsidP="002977B7"/>
    <w:p w:rsidR="002977B7" w:rsidRPr="00681028" w:rsidRDefault="002977B7" w:rsidP="002977B7">
      <w:r w:rsidRPr="00681028">
        <w:t>The Committee on Labor, Commerce and Industry proposed the following Amendment No. 1</w:t>
      </w:r>
      <w:r w:rsidR="008B2680">
        <w:t xml:space="preserve"> to </w:t>
      </w:r>
      <w:r w:rsidRPr="00681028">
        <w:t>S. 533 (COUNCIL\WAB\533C001.</w:t>
      </w:r>
      <w:r w:rsidR="006646AA">
        <w:t xml:space="preserve"> </w:t>
      </w:r>
      <w:r w:rsidRPr="00681028">
        <w:t>RT.WAB22), which was adopted:</w:t>
      </w:r>
    </w:p>
    <w:p w:rsidR="002977B7" w:rsidRPr="00681028" w:rsidRDefault="002977B7" w:rsidP="002977B7">
      <w:r w:rsidRPr="00681028">
        <w:t>Amend the joint resolution, as and if amended, by striking all after the enacting words and inserting:</w:t>
      </w:r>
    </w:p>
    <w:p w:rsidR="002977B7" w:rsidRPr="00681028" w:rsidRDefault="002977B7" w:rsidP="002977B7">
      <w:pPr>
        <w:suppressAutoHyphens/>
      </w:pPr>
      <w:r w:rsidRPr="00681028">
        <w:t>/</w:t>
      </w:r>
      <w:r w:rsidRPr="00681028">
        <w:tab/>
      </w:r>
      <w:r w:rsidRPr="00681028">
        <w:tab/>
        <w:t>SECTION</w:t>
      </w:r>
      <w:r w:rsidRPr="00681028">
        <w:tab/>
        <w:t>1.</w:t>
      </w:r>
      <w:r w:rsidRPr="00681028">
        <w:tab/>
        <w:t>Employers, community rehabilitation programs, and hospital patient care workers at regional centers shall not use Section 14(c) of the Fair Labor Standards Act of 1938 to pay disabled employees a subminimum wage. No individual with a disability may be paid less than the federal minimum wage.</w:t>
      </w:r>
    </w:p>
    <w:p w:rsidR="002977B7" w:rsidRPr="00681028" w:rsidRDefault="002977B7" w:rsidP="002977B7">
      <w:pPr>
        <w:suppressAutoHyphens/>
        <w:rPr>
          <w:snapToGrid w:val="0"/>
        </w:rPr>
      </w:pPr>
      <w:r w:rsidRPr="00681028">
        <w:rPr>
          <w:snapToGrid w:val="0"/>
        </w:rPr>
        <w:t>SECTION</w:t>
      </w:r>
      <w:r w:rsidRPr="00681028">
        <w:rPr>
          <w:snapToGrid w:val="0"/>
        </w:rPr>
        <w:tab/>
        <w:t>2.</w:t>
      </w:r>
      <w:r w:rsidRPr="00681028">
        <w:rPr>
          <w:snapToGrid w:val="0"/>
        </w:rPr>
        <w:tab/>
        <w:t>Beginning on January 1, 2023, and annually thereafter, the Department of Disabilities and Special Needs shall submit a report to the General Assembly concerning the payment of a subminimum wage in South Carolina. The report shall:</w:t>
      </w:r>
    </w:p>
    <w:p w:rsidR="002977B7" w:rsidRPr="00681028" w:rsidRDefault="002977B7" w:rsidP="002977B7">
      <w:pPr>
        <w:suppressAutoHyphens/>
        <w:rPr>
          <w:snapToGrid w:val="0"/>
        </w:rPr>
      </w:pPr>
      <w:r w:rsidRPr="00681028">
        <w:rPr>
          <w:snapToGrid w:val="0"/>
        </w:rPr>
        <w:tab/>
      </w:r>
      <w:r w:rsidRPr="00681028">
        <w:rPr>
          <w:snapToGrid w:val="0"/>
        </w:rPr>
        <w:tab/>
        <w:t>(1)</w:t>
      </w:r>
      <w:r w:rsidRPr="00681028">
        <w:rPr>
          <w:snapToGrid w:val="0"/>
        </w:rPr>
        <w:tab/>
        <w:t>identify all providers in this State that maintain a Section 14(c) certificate;</w:t>
      </w:r>
    </w:p>
    <w:p w:rsidR="002977B7" w:rsidRPr="00681028" w:rsidRDefault="002977B7" w:rsidP="002977B7">
      <w:pPr>
        <w:suppressAutoHyphens/>
        <w:rPr>
          <w:snapToGrid w:val="0"/>
        </w:rPr>
      </w:pPr>
      <w:r w:rsidRPr="00681028">
        <w:rPr>
          <w:snapToGrid w:val="0"/>
        </w:rPr>
        <w:tab/>
      </w:r>
      <w:r w:rsidRPr="00681028">
        <w:rPr>
          <w:snapToGrid w:val="0"/>
        </w:rPr>
        <w:tab/>
        <w:t>(2)</w:t>
      </w:r>
      <w:r w:rsidRPr="00681028">
        <w:rPr>
          <w:snapToGrid w:val="0"/>
        </w:rPr>
        <w:tab/>
        <w:t>identify which of those providers pay a subminimum wage;</w:t>
      </w:r>
    </w:p>
    <w:p w:rsidR="002977B7" w:rsidRPr="00681028" w:rsidRDefault="002977B7" w:rsidP="002977B7">
      <w:pPr>
        <w:suppressAutoHyphens/>
        <w:rPr>
          <w:snapToGrid w:val="0"/>
        </w:rPr>
      </w:pPr>
      <w:r w:rsidRPr="00681028">
        <w:rPr>
          <w:snapToGrid w:val="0"/>
        </w:rPr>
        <w:tab/>
      </w:r>
      <w:r w:rsidRPr="00681028">
        <w:rPr>
          <w:snapToGrid w:val="0"/>
        </w:rPr>
        <w:tab/>
        <w:t>(3)</w:t>
      </w:r>
      <w:r w:rsidRPr="00681028">
        <w:rPr>
          <w:snapToGrid w:val="0"/>
        </w:rPr>
        <w:tab/>
        <w:t>identify which of those providers used to pay a subminimum wage but have stopped that practice;</w:t>
      </w:r>
    </w:p>
    <w:p w:rsidR="002977B7" w:rsidRPr="00681028" w:rsidRDefault="002977B7" w:rsidP="002977B7">
      <w:pPr>
        <w:suppressAutoHyphens/>
        <w:rPr>
          <w:snapToGrid w:val="0"/>
        </w:rPr>
      </w:pPr>
      <w:r w:rsidRPr="00681028">
        <w:rPr>
          <w:snapToGrid w:val="0"/>
        </w:rPr>
        <w:tab/>
      </w:r>
      <w:r w:rsidRPr="00681028">
        <w:rPr>
          <w:snapToGrid w:val="0"/>
        </w:rPr>
        <w:tab/>
        <w:t>(4)</w:t>
      </w:r>
      <w:r w:rsidRPr="00681028">
        <w:rPr>
          <w:snapToGrid w:val="0"/>
        </w:rPr>
        <w:tab/>
        <w:t>identify which of those providers that stopped paying a subminimum wage did so due to an increase in the federal minimum wage; and</w:t>
      </w:r>
    </w:p>
    <w:p w:rsidR="002977B7" w:rsidRPr="00681028" w:rsidRDefault="002977B7" w:rsidP="002977B7">
      <w:pPr>
        <w:suppressAutoHyphens/>
      </w:pPr>
      <w:r w:rsidRPr="00681028">
        <w:rPr>
          <w:snapToGrid w:val="0"/>
        </w:rPr>
        <w:tab/>
      </w:r>
      <w:r w:rsidRPr="00681028">
        <w:rPr>
          <w:snapToGrid w:val="0"/>
        </w:rPr>
        <w:tab/>
        <w:t>(5)</w:t>
      </w:r>
      <w:r w:rsidRPr="00681028">
        <w:rPr>
          <w:snapToGrid w:val="0"/>
        </w:rPr>
        <w:tab/>
        <w:t>provide data regarding the success in obtaining minimum wage employment of individuals with severe intellectual disabilities as compared to individuals with mild or moderate intellectual disabilities.</w:t>
      </w:r>
      <w:r w:rsidRPr="00681028">
        <w:rPr>
          <w:snapToGrid w:val="0"/>
        </w:rPr>
        <w:tab/>
      </w:r>
    </w:p>
    <w:p w:rsidR="002977B7" w:rsidRPr="002977B7" w:rsidRDefault="002977B7" w:rsidP="002977B7">
      <w:pPr>
        <w:rPr>
          <w:color w:val="000000"/>
          <w:u w:color="000000"/>
        </w:rPr>
      </w:pPr>
      <w:r w:rsidRPr="002977B7">
        <w:rPr>
          <w:color w:val="000000"/>
          <w:u w:color="000000"/>
        </w:rPr>
        <w:t>SECTION</w:t>
      </w:r>
      <w:r w:rsidRPr="002977B7">
        <w:rPr>
          <w:color w:val="000000"/>
          <w:u w:color="000000"/>
        </w:rPr>
        <w:tab/>
        <w:t>3.</w:t>
      </w:r>
      <w:r w:rsidRPr="002977B7">
        <w:rPr>
          <w:color w:val="000000"/>
          <w:u w:color="000000"/>
        </w:rPr>
        <w:tab/>
        <w:t>(A)</w:t>
      </w:r>
      <w:r w:rsidRPr="002977B7">
        <w:rPr>
          <w:color w:val="000000"/>
          <w:u w:color="000000"/>
        </w:rPr>
        <w:tab/>
        <w:t>For the purposes of this SECTION:</w:t>
      </w:r>
    </w:p>
    <w:p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“Competitive employment” means employment in a competitive labor market that is performed on a full</w:t>
      </w:r>
      <w:r w:rsidRPr="002977B7">
        <w:rPr>
          <w:color w:val="000000"/>
          <w:u w:color="000000"/>
        </w:rPr>
        <w:noBreakHyphen/>
        <w:t xml:space="preserve"> or part</w:t>
      </w:r>
      <w:r w:rsidRPr="002977B7">
        <w:rPr>
          <w:color w:val="000000"/>
          <w:u w:color="000000"/>
        </w:rPr>
        <w:noBreakHyphen/>
        <w:t>time basis in an integrated setting and for which an individual is compensated at or above the minimum wage but not less than the customary wage and level of benefits paid by the employer for comparable work performed by an individual without a disability.</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“Disability” means a physical or mental impairment that substantially limits one or more of an individual’s major life activities, or a record of a physical or mental impairment, of being regarded as impaired, or of any condition that would be considered a disability under the Americans with Disabilities Act.</w:t>
      </w:r>
    </w:p>
    <w:p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“Integrated setting” means an employment setting in which individuals with disabilities interact with individuals without disabilities, with the exception of those who are providing services to employees with disabilities, to the same extent that individuals without disabilities in comparable positions interact with other persons.</w:t>
      </w:r>
    </w:p>
    <w:p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“Task force” means the South Carolina Task Force on Eliminating the Subminimum Wage.</w:t>
      </w:r>
    </w:p>
    <w:p w:rsidR="002977B7" w:rsidRPr="002977B7" w:rsidRDefault="002977B7" w:rsidP="002977B7">
      <w:pPr>
        <w:rPr>
          <w:color w:val="000000"/>
          <w:u w:color="000000"/>
        </w:rPr>
      </w:pPr>
      <w:r w:rsidRPr="002977B7">
        <w:rPr>
          <w:color w:val="000000"/>
          <w:u w:color="000000"/>
        </w:rPr>
        <w:tab/>
        <w:t>(B)</w:t>
      </w:r>
      <w:r w:rsidRPr="002977B7">
        <w:rPr>
          <w:color w:val="000000"/>
          <w:u w:color="000000"/>
        </w:rPr>
        <w:tab/>
        <w:t>The South Carolina Task Force on Eliminating the Subminimum Wage shall be comprised of the following:</w:t>
      </w:r>
    </w:p>
    <w:p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one member from Disability Rights South Carolina;</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one member from the South Carolina Developmental Disabilities Council;</w:t>
      </w:r>
    </w:p>
    <w:p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one member from Able SC;</w:t>
      </w:r>
    </w:p>
    <w:p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one member from the South Carolina University Center for Excellence in Developmental Disabilities;</w:t>
      </w:r>
    </w:p>
    <w:p w:rsidR="002977B7" w:rsidRPr="002977B7" w:rsidRDefault="002977B7" w:rsidP="002977B7">
      <w:pPr>
        <w:rPr>
          <w:color w:val="000000"/>
          <w:u w:color="000000"/>
        </w:rPr>
      </w:pPr>
      <w:r w:rsidRPr="002977B7">
        <w:rPr>
          <w:color w:val="000000"/>
          <w:u w:color="000000"/>
        </w:rPr>
        <w:tab/>
      </w:r>
      <w:r w:rsidRPr="002977B7">
        <w:rPr>
          <w:color w:val="000000"/>
          <w:u w:color="000000"/>
        </w:rPr>
        <w:tab/>
        <w:t>(5)</w:t>
      </w:r>
      <w:r w:rsidRPr="002977B7">
        <w:rPr>
          <w:color w:val="000000"/>
          <w:u w:color="000000"/>
        </w:rPr>
        <w:tab/>
        <w:t>two members who are currently authorized to pay a subminimum wage appointed by the Director of the South Carolina Department of Disabilities and Special Needs;</w:t>
      </w:r>
    </w:p>
    <w:p w:rsidR="002977B7" w:rsidRPr="002977B7" w:rsidRDefault="002977B7" w:rsidP="002977B7">
      <w:pPr>
        <w:rPr>
          <w:color w:val="000000"/>
          <w:u w:color="000000"/>
        </w:rPr>
      </w:pPr>
      <w:r w:rsidRPr="002977B7">
        <w:rPr>
          <w:color w:val="000000"/>
          <w:u w:color="000000"/>
        </w:rPr>
        <w:tab/>
      </w:r>
      <w:r w:rsidRPr="002977B7">
        <w:rPr>
          <w:color w:val="000000"/>
          <w:u w:color="000000"/>
        </w:rPr>
        <w:tab/>
        <w:t>(6)</w:t>
      </w:r>
      <w:r w:rsidRPr="002977B7">
        <w:rPr>
          <w:color w:val="000000"/>
          <w:u w:color="000000"/>
        </w:rPr>
        <w:tab/>
        <w:t>two members who are current or former employees with a disability who are or were paid a subminimum wage appointed by the Director of the South Carolina Department of Disabilities and Special Needs;</w:t>
      </w:r>
      <w:r w:rsidRPr="002977B7">
        <w:rPr>
          <w:color w:val="000000"/>
          <w:u w:color="000000"/>
        </w:rPr>
        <w:tab/>
      </w:r>
      <w:r w:rsidRPr="002977B7">
        <w:rPr>
          <w:color w:val="000000"/>
          <w:u w:color="000000"/>
        </w:rPr>
        <w:tab/>
      </w:r>
      <w:r w:rsidRPr="002977B7">
        <w:rPr>
          <w:color w:val="000000"/>
          <w:u w:color="000000"/>
        </w:rPr>
        <w:tab/>
      </w:r>
      <w:r w:rsidRPr="002977B7">
        <w:rPr>
          <w:color w:val="000000"/>
          <w:u w:color="000000"/>
        </w:rPr>
        <w:tab/>
      </w:r>
    </w:p>
    <w:p w:rsidR="002977B7" w:rsidRPr="002977B7" w:rsidRDefault="002977B7" w:rsidP="002977B7">
      <w:pPr>
        <w:rPr>
          <w:color w:val="000000"/>
          <w:u w:color="000000"/>
        </w:rPr>
      </w:pPr>
      <w:r w:rsidRPr="002977B7">
        <w:rPr>
          <w:color w:val="000000"/>
          <w:u w:color="000000"/>
        </w:rPr>
        <w:tab/>
      </w:r>
      <w:r w:rsidRPr="002977B7">
        <w:rPr>
          <w:color w:val="000000"/>
          <w:u w:color="000000"/>
        </w:rPr>
        <w:tab/>
        <w:t>(7)</w:t>
      </w:r>
      <w:r w:rsidRPr="002977B7">
        <w:rPr>
          <w:color w:val="000000"/>
          <w:u w:color="000000"/>
        </w:rPr>
        <w:tab/>
        <w:t>the Director of the South Carolina Department of Employment and Workforce, or his designee;</w:t>
      </w:r>
    </w:p>
    <w:p w:rsidR="002977B7" w:rsidRPr="002977B7" w:rsidRDefault="002977B7" w:rsidP="002977B7">
      <w:pPr>
        <w:rPr>
          <w:color w:val="000000"/>
          <w:u w:color="000000"/>
        </w:rPr>
      </w:pPr>
      <w:r w:rsidRPr="002977B7">
        <w:rPr>
          <w:color w:val="000000"/>
          <w:u w:color="000000"/>
        </w:rPr>
        <w:tab/>
      </w:r>
      <w:r w:rsidRPr="002977B7">
        <w:rPr>
          <w:color w:val="000000"/>
          <w:u w:color="000000"/>
        </w:rPr>
        <w:tab/>
        <w:t>(8)</w:t>
      </w:r>
      <w:r w:rsidRPr="002977B7">
        <w:rPr>
          <w:color w:val="000000"/>
          <w:u w:color="000000"/>
        </w:rPr>
        <w:tab/>
        <w:t>the Director of the South Carolina Department of Health and Human Services, or his designee;</w:t>
      </w:r>
    </w:p>
    <w:p w:rsidR="002977B7" w:rsidRPr="002977B7" w:rsidRDefault="002977B7" w:rsidP="002977B7">
      <w:pPr>
        <w:rPr>
          <w:color w:val="000000"/>
          <w:u w:color="000000"/>
        </w:rPr>
      </w:pPr>
      <w:r w:rsidRPr="002977B7">
        <w:rPr>
          <w:color w:val="000000"/>
          <w:u w:color="000000"/>
        </w:rPr>
        <w:tab/>
      </w:r>
      <w:r w:rsidRPr="002977B7">
        <w:rPr>
          <w:color w:val="000000"/>
          <w:u w:color="000000"/>
        </w:rPr>
        <w:tab/>
        <w:t>(9)</w:t>
      </w:r>
      <w:r w:rsidRPr="002977B7">
        <w:rPr>
          <w:color w:val="000000"/>
          <w:u w:color="000000"/>
        </w:rPr>
        <w:tab/>
        <w:t>the Director of the South Carolina Department of Disabilities and Special Needs, or his designee;</w:t>
      </w:r>
    </w:p>
    <w:p w:rsidR="002977B7" w:rsidRPr="002977B7" w:rsidRDefault="002977B7" w:rsidP="002977B7">
      <w:pPr>
        <w:rPr>
          <w:color w:val="000000"/>
          <w:u w:color="000000"/>
        </w:rPr>
      </w:pPr>
      <w:r w:rsidRPr="002977B7">
        <w:rPr>
          <w:color w:val="000000"/>
          <w:u w:color="000000"/>
        </w:rPr>
        <w:tab/>
      </w:r>
      <w:r w:rsidRPr="002977B7">
        <w:rPr>
          <w:color w:val="000000"/>
          <w:u w:color="000000"/>
        </w:rPr>
        <w:tab/>
        <w:t>(10)</w:t>
      </w:r>
      <w:r w:rsidRPr="002977B7">
        <w:rPr>
          <w:color w:val="000000"/>
          <w:u w:color="000000"/>
        </w:rPr>
        <w:tab/>
        <w:t>the Director of the South Carolina Vocational Rehabilitation Department, or his designee;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t>(11)</w:t>
      </w:r>
      <w:r w:rsidRPr="002977B7">
        <w:rPr>
          <w:color w:val="000000"/>
          <w:u w:color="000000"/>
        </w:rPr>
        <w:tab/>
        <w:t>the Director of the South Carolina Commission for the Blind, or his designee.</w:t>
      </w:r>
    </w:p>
    <w:p w:rsidR="002977B7" w:rsidRPr="002977B7" w:rsidRDefault="002977B7" w:rsidP="002977B7">
      <w:pPr>
        <w:rPr>
          <w:color w:val="000000"/>
          <w:u w:color="000000"/>
        </w:rPr>
      </w:pPr>
      <w:r w:rsidRPr="002977B7">
        <w:rPr>
          <w:color w:val="000000"/>
          <w:u w:color="000000"/>
        </w:rPr>
        <w:tab/>
        <w:t>(C)</w:t>
      </w:r>
      <w:r w:rsidRPr="002977B7">
        <w:rPr>
          <w:color w:val="000000"/>
          <w:u w:color="000000"/>
        </w:rPr>
        <w:tab/>
        <w:t>The task force shall be responsible for the following duties:</w:t>
      </w:r>
    </w:p>
    <w:p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developing a plan to phase out the use of the subminimum wage by August 1, 2024;</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identifying and developing protections for disabled subminimum wage employees to maintain competitive employment while phasing out the use of the subminimum wage;</w:t>
      </w:r>
    </w:p>
    <w:p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identifying and collaborating with employees, employers, organizations, agencies, and stakeholders impacted by the phase out of the subminimum wage on how to implement the plan and create sustainable, competitive work opportunities for employees with disabilities;</w:t>
      </w:r>
    </w:p>
    <w:p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proposing a plan to establish and evaluate benchmarks for measuring progress for each year of the phase out;</w:t>
      </w:r>
    </w:p>
    <w:p w:rsidR="002977B7" w:rsidRPr="002977B7" w:rsidRDefault="002977B7" w:rsidP="002977B7">
      <w:pPr>
        <w:rPr>
          <w:color w:val="000000"/>
          <w:u w:color="000000"/>
        </w:rPr>
      </w:pPr>
      <w:r w:rsidRPr="002977B7">
        <w:rPr>
          <w:color w:val="000000"/>
          <w:u w:color="000000"/>
        </w:rPr>
        <w:tab/>
      </w:r>
      <w:r w:rsidRPr="002977B7">
        <w:rPr>
          <w:color w:val="000000"/>
          <w:u w:color="000000"/>
        </w:rPr>
        <w:tab/>
        <w:t>(5)</w:t>
      </w:r>
      <w:r w:rsidRPr="002977B7">
        <w:rPr>
          <w:color w:val="000000"/>
          <w:u w:color="000000"/>
        </w:rPr>
        <w:tab/>
        <w:t>proposing a plan to monitor and track the outcomes of employees with disabilities;</w:t>
      </w:r>
    </w:p>
    <w:p w:rsidR="002977B7" w:rsidRPr="002977B7" w:rsidRDefault="002977B7" w:rsidP="002977B7">
      <w:pPr>
        <w:rPr>
          <w:color w:val="000000"/>
          <w:u w:color="000000"/>
        </w:rPr>
      </w:pPr>
      <w:r w:rsidRPr="002977B7">
        <w:rPr>
          <w:color w:val="000000"/>
          <w:u w:color="000000"/>
        </w:rPr>
        <w:tab/>
      </w:r>
      <w:r w:rsidRPr="002977B7">
        <w:rPr>
          <w:color w:val="000000"/>
          <w:u w:color="000000"/>
        </w:rPr>
        <w:tab/>
        <w:t>(6)</w:t>
      </w:r>
      <w:r w:rsidRPr="002977B7">
        <w:rPr>
          <w:color w:val="000000"/>
          <w:u w:color="000000"/>
        </w:rPr>
        <w:tab/>
        <w:t>identifying initiatives, investment, training, and services designed to improve wages, reduce unemployment rates, and provide support and sustainable work opportunities for persons with disabilities;</w:t>
      </w:r>
    </w:p>
    <w:p w:rsidR="002977B7" w:rsidRPr="002977B7" w:rsidRDefault="002977B7" w:rsidP="002977B7">
      <w:pPr>
        <w:rPr>
          <w:color w:val="000000"/>
          <w:u w:color="000000"/>
        </w:rPr>
      </w:pPr>
      <w:r w:rsidRPr="002977B7">
        <w:rPr>
          <w:color w:val="000000"/>
          <w:u w:color="000000"/>
        </w:rPr>
        <w:tab/>
      </w:r>
      <w:r w:rsidRPr="002977B7">
        <w:rPr>
          <w:color w:val="000000"/>
          <w:u w:color="000000"/>
        </w:rPr>
        <w:tab/>
        <w:t>(7)</w:t>
      </w:r>
      <w:r w:rsidRPr="002977B7">
        <w:rPr>
          <w:color w:val="000000"/>
          <w:u w:color="000000"/>
        </w:rPr>
        <w:tab/>
        <w:t>identifying and making recommendations for sustainable support, funding, and resources for eliminating the subminimum wage, including the cost of implementing and providing ongoing employment services, training, and support for employees with disabilities and the cost of paying a minimum wage or more to employees with disabilities in integrated settings;</w:t>
      </w:r>
    </w:p>
    <w:p w:rsidR="002977B7" w:rsidRPr="002977B7" w:rsidRDefault="002977B7" w:rsidP="002977B7">
      <w:pPr>
        <w:rPr>
          <w:color w:val="000000"/>
          <w:u w:color="000000"/>
        </w:rPr>
      </w:pPr>
      <w:r w:rsidRPr="002977B7">
        <w:rPr>
          <w:color w:val="000000"/>
          <w:u w:color="000000"/>
        </w:rPr>
        <w:tab/>
      </w:r>
      <w:r w:rsidRPr="002977B7">
        <w:rPr>
          <w:color w:val="000000"/>
          <w:u w:color="000000"/>
        </w:rPr>
        <w:tab/>
        <w:t>(8)</w:t>
      </w:r>
      <w:r w:rsidRPr="002977B7">
        <w:rPr>
          <w:color w:val="000000"/>
          <w:u w:color="000000"/>
        </w:rPr>
        <w:tab/>
        <w:t>ensuring that the plan protects the rights of persons with disabilities and follows Americans with Disabilities Act protections for employees and prospective employees with disabilities;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t>(9)</w:t>
      </w:r>
      <w:r w:rsidRPr="002977B7">
        <w:rPr>
          <w:color w:val="000000"/>
          <w:u w:color="000000"/>
        </w:rPr>
        <w:tab/>
        <w:t>reporting on or before August first of each year the to the Governor and the General Assembly on the benchmarks and results of the outcomes described in the above duties until the subminimum wage has been phased out, at which time the task force is dissolved.</w:t>
      </w:r>
    </w:p>
    <w:p w:rsidR="002977B7" w:rsidRPr="00681028" w:rsidRDefault="002977B7" w:rsidP="002977B7">
      <w:pPr>
        <w:suppressAutoHyphens/>
      </w:pPr>
      <w:r w:rsidRPr="002977B7">
        <w:rPr>
          <w:color w:val="000000"/>
          <w:u w:color="000000"/>
        </w:rPr>
        <w:tab/>
        <w:t>(D)</w:t>
      </w:r>
      <w:r w:rsidRPr="002977B7">
        <w:rPr>
          <w:color w:val="000000"/>
          <w:u w:color="000000"/>
        </w:rPr>
        <w:tab/>
        <w:t>The task force may utilize the staff of the South Carolina Senate and House of Representatives for clerical or related assistance, as approved and designated by the President of the Senate and the Speaker of the House of Representatives, as appropriate. The task force members may not receive compensation and are not entitled to receive mileage, subsistence, or per diem as provided by law for members of boards and commissions</w:t>
      </w:r>
    </w:p>
    <w:p w:rsidR="002977B7" w:rsidRPr="00681028" w:rsidRDefault="002977B7" w:rsidP="002977B7">
      <w:pPr>
        <w:suppressAutoHyphens/>
      </w:pPr>
      <w:r w:rsidRPr="00681028">
        <w:t>SECTION</w:t>
      </w:r>
      <w:r w:rsidRPr="00681028">
        <w:tab/>
        <w:t>4.</w:t>
      </w:r>
      <w:r w:rsidRPr="00681028">
        <w:tab/>
        <w:t>T</w:t>
      </w:r>
      <w:r w:rsidRPr="002977B7">
        <w:rPr>
          <w:color w:val="000000"/>
          <w:u w:color="000000"/>
        </w:rPr>
        <w:t>his joint resolution takes effect upon approval by the Governor.</w:t>
      </w:r>
      <w:r w:rsidRPr="002977B7">
        <w:rPr>
          <w:color w:val="000000"/>
          <w:u w:color="000000"/>
        </w:rPr>
        <w:tab/>
      </w:r>
      <w:r w:rsidRPr="002977B7">
        <w:rPr>
          <w:color w:val="000000"/>
          <w:u w:color="000000"/>
        </w:rPr>
        <w:tab/>
        <w:t>/</w:t>
      </w:r>
    </w:p>
    <w:p w:rsidR="002977B7" w:rsidRPr="00681028" w:rsidRDefault="002977B7" w:rsidP="002977B7">
      <w:r w:rsidRPr="00681028">
        <w:t>Renumber sections to conform.</w:t>
      </w:r>
    </w:p>
    <w:p w:rsidR="002977B7" w:rsidRDefault="002977B7" w:rsidP="002977B7">
      <w:r w:rsidRPr="00681028">
        <w:t>Amend title to conform.</w:t>
      </w:r>
    </w:p>
    <w:p w:rsidR="002977B7" w:rsidRDefault="002977B7" w:rsidP="002977B7"/>
    <w:p w:rsidR="002977B7" w:rsidRDefault="002977B7" w:rsidP="002977B7">
      <w:r>
        <w:t>Rep. COGSWELL explained the amendment.</w:t>
      </w:r>
    </w:p>
    <w:p w:rsidR="002977B7" w:rsidRDefault="002977B7" w:rsidP="002977B7">
      <w:r>
        <w:t>The amendment was then adopted.</w:t>
      </w:r>
    </w:p>
    <w:p w:rsidR="002977B7" w:rsidRDefault="002977B7" w:rsidP="002977B7"/>
    <w:p w:rsidR="002977B7" w:rsidRPr="001A1E67" w:rsidRDefault="002977B7" w:rsidP="002977B7">
      <w:r w:rsidRPr="001A1E67">
        <w:t>Rep. COLLINS proposed the following Amendment No. 2</w:t>
      </w:r>
      <w:r w:rsidR="008B2680">
        <w:t xml:space="preserve"> to </w:t>
      </w:r>
      <w:r w:rsidRPr="001A1E67">
        <w:t>S. 533 (COUNCIL\SA\533C001.JN.SA22), which was adopted:</w:t>
      </w:r>
    </w:p>
    <w:p w:rsidR="002977B7" w:rsidRPr="001A1E67" w:rsidRDefault="002977B7" w:rsidP="002977B7">
      <w:r w:rsidRPr="001A1E67">
        <w:t>Amend the joint resolution, as and if amended, by adding an appropriately numbered SECTION to read:</w:t>
      </w:r>
    </w:p>
    <w:p w:rsidR="002977B7" w:rsidRPr="001A1E67" w:rsidRDefault="002977B7" w:rsidP="002977B7">
      <w:pPr>
        <w:shd w:val="clear" w:color="auto" w:fill="FFFFFF"/>
        <w:rPr>
          <w:rFonts w:eastAsia="Calibri"/>
        </w:rPr>
      </w:pPr>
      <w:r w:rsidRPr="001A1E67">
        <w:t>/</w:t>
      </w:r>
      <w:r w:rsidRPr="001A1E67">
        <w:tab/>
      </w:r>
      <w:r w:rsidRPr="001A1E67">
        <w:rPr>
          <w:rFonts w:eastAsia="Calibri"/>
        </w:rPr>
        <w:t>SECTION</w:t>
      </w:r>
      <w:r w:rsidRPr="001A1E67">
        <w:rPr>
          <w:rFonts w:eastAsia="Calibri"/>
        </w:rPr>
        <w:tab/>
        <w:t>__.A.</w:t>
      </w:r>
      <w:r w:rsidRPr="001A1E67">
        <w:rPr>
          <w:rFonts w:eastAsia="Calibri"/>
        </w:rPr>
        <w:tab/>
        <w:t>Title 41 of the 1976 Code is amended by adding:</w:t>
      </w:r>
    </w:p>
    <w:p w:rsidR="002977B7" w:rsidRPr="001A1E67" w:rsidRDefault="002977B7" w:rsidP="006646AA">
      <w:pPr>
        <w:shd w:val="clear" w:color="auto" w:fill="FFFFFF"/>
        <w:jc w:val="center"/>
        <w:rPr>
          <w:rFonts w:eastAsia="Calibri"/>
        </w:rPr>
      </w:pPr>
      <w:r w:rsidRPr="001A1E67">
        <w:rPr>
          <w:rFonts w:eastAsia="Calibri"/>
        </w:rPr>
        <w:t>“CHAPTER 5</w:t>
      </w:r>
    </w:p>
    <w:p w:rsidR="002977B7" w:rsidRPr="001A1E67" w:rsidRDefault="002977B7" w:rsidP="006646AA">
      <w:pPr>
        <w:shd w:val="clear" w:color="auto" w:fill="FFFFFF"/>
        <w:jc w:val="center"/>
        <w:rPr>
          <w:rFonts w:eastAsia="Calibri"/>
        </w:rPr>
      </w:pPr>
      <w:r w:rsidRPr="001A1E67">
        <w:rPr>
          <w:rFonts w:eastAsia="Calibri"/>
        </w:rPr>
        <w:t>Employment First Initiative Act</w:t>
      </w:r>
    </w:p>
    <w:p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110.</w:t>
      </w:r>
      <w:r w:rsidRPr="001A1E67">
        <w:rPr>
          <w:rFonts w:eastAsia="Calibri"/>
        </w:rPr>
        <w:tab/>
        <w:t xml:space="preserve">This chapter must be known and may be cited as the ‘Employment First Initiative Act’. </w:t>
      </w:r>
    </w:p>
    <w:p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120.</w:t>
      </w:r>
      <w:r w:rsidRPr="001A1E67">
        <w:rPr>
          <w:rFonts w:eastAsia="Calibri"/>
        </w:rPr>
        <w:tab/>
        <w:t xml:space="preserve">As used in this chapter: </w:t>
      </w:r>
    </w:p>
    <w:p w:rsidR="002977B7" w:rsidRPr="001A1E67" w:rsidRDefault="002977B7" w:rsidP="002977B7">
      <w:pPr>
        <w:rPr>
          <w:rFonts w:eastAsia="Calibri"/>
        </w:rPr>
      </w:pPr>
      <w:r w:rsidRPr="001A1E67">
        <w:rPr>
          <w:rFonts w:eastAsia="Calibri"/>
        </w:rPr>
        <w:tab/>
        <w:t>(1)</w:t>
      </w:r>
      <w:r w:rsidRPr="001A1E67">
        <w:rPr>
          <w:rFonts w:eastAsia="Calibri"/>
        </w:rPr>
        <w:tab/>
        <w:t xml:space="preserve">‘Competitive integrated employment’ means work in the competitive labor market that is: </w:t>
      </w:r>
    </w:p>
    <w:p w:rsidR="002977B7" w:rsidRPr="001A1E67" w:rsidRDefault="002977B7" w:rsidP="002977B7">
      <w:pPr>
        <w:rPr>
          <w:rFonts w:eastAsia="Calibri"/>
        </w:rPr>
      </w:pPr>
      <w:r w:rsidRPr="001A1E67">
        <w:rPr>
          <w:rFonts w:eastAsia="Calibri"/>
        </w:rPr>
        <w:tab/>
      </w:r>
      <w:r w:rsidRPr="001A1E67">
        <w:rPr>
          <w:rFonts w:eastAsia="Calibri"/>
        </w:rPr>
        <w:tab/>
        <w:t>(a)</w:t>
      </w:r>
      <w:r w:rsidRPr="001A1E67">
        <w:rPr>
          <w:rFonts w:eastAsia="Calibri"/>
        </w:rPr>
        <w:tab/>
        <w:t>performed on a full</w:t>
      </w:r>
      <w:r w:rsidRPr="001A1E67">
        <w:rPr>
          <w:rFonts w:eastAsia="Calibri"/>
        </w:rPr>
        <w:noBreakHyphen/>
        <w:t>time or part</w:t>
      </w:r>
      <w:r w:rsidRPr="001A1E67">
        <w:rPr>
          <w:rFonts w:eastAsia="Calibri"/>
        </w:rPr>
        <w:noBreakHyphen/>
        <w:t xml:space="preserve">time basis in an integrated setting; and </w:t>
      </w:r>
    </w:p>
    <w:p w:rsidR="002977B7" w:rsidRPr="001A1E67" w:rsidRDefault="002977B7" w:rsidP="002977B7">
      <w:pPr>
        <w:rPr>
          <w:rFonts w:eastAsia="Calibri"/>
        </w:rPr>
      </w:pPr>
      <w:r w:rsidRPr="001A1E67">
        <w:rPr>
          <w:rFonts w:eastAsia="Calibri"/>
        </w:rPr>
        <w:tab/>
      </w:r>
      <w:r w:rsidRPr="001A1E67">
        <w:rPr>
          <w:rFonts w:eastAsia="Calibri"/>
        </w:rPr>
        <w:tab/>
        <w:t>(b)</w:t>
      </w:r>
      <w:r w:rsidRPr="001A1E67">
        <w:rPr>
          <w:rFonts w:eastAsia="Calibri"/>
        </w:rPr>
        <w:tab/>
        <w:t xml:space="preserve">for which an individual is compensated at or above the minimum wage, but not less than the customary wage and level of benefits paid by the employer for the same or similar work performed by individuals without disabilities. </w:t>
      </w:r>
    </w:p>
    <w:p w:rsidR="002977B7" w:rsidRPr="001A1E67" w:rsidRDefault="002977B7" w:rsidP="002977B7">
      <w:pPr>
        <w:rPr>
          <w:rFonts w:eastAsia="Calibri"/>
        </w:rPr>
      </w:pPr>
      <w:r w:rsidRPr="001A1E67">
        <w:rPr>
          <w:rFonts w:eastAsia="Calibri"/>
        </w:rPr>
        <w:tab/>
        <w:t>(2)</w:t>
      </w:r>
      <w:r w:rsidRPr="001A1E67">
        <w:rPr>
          <w:rFonts w:eastAsia="Calibri"/>
        </w:rPr>
        <w:tab/>
        <w:t xml:space="preserve">‘Integrated setting’ means, with respect to an employment outcome, a setting typically found in the community in which employed individuals with disabilities interact with individuals without disabilities, other than individuals who are providing services to employees with disabilities, to the same extent that individuals without disabilities in comparable positions interact with other people. </w:t>
      </w:r>
    </w:p>
    <w:p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130.</w:t>
      </w:r>
      <w:r w:rsidRPr="001A1E67">
        <w:rPr>
          <w:rFonts w:eastAsia="Calibri"/>
        </w:rPr>
        <w:tab/>
        <w:t>All state agencies and political subdivisions of this State are encouraged to consider adopting a policy that encourages competitive integrated employment for individuals with disabilities.</w:t>
      </w:r>
    </w:p>
    <w:p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140.</w:t>
      </w:r>
      <w:r w:rsidRPr="001A1E67">
        <w:rPr>
          <w:rFonts w:eastAsia="Calibri"/>
        </w:rPr>
        <w:tab/>
        <w:t xml:space="preserve">All state agencies are encouraged to: </w:t>
      </w:r>
    </w:p>
    <w:p w:rsidR="002977B7" w:rsidRPr="001A1E67" w:rsidRDefault="002977B7" w:rsidP="002977B7">
      <w:pPr>
        <w:rPr>
          <w:rFonts w:eastAsia="Calibri"/>
        </w:rPr>
      </w:pPr>
      <w:r w:rsidRPr="001A1E67">
        <w:rPr>
          <w:rFonts w:eastAsia="Calibri"/>
        </w:rPr>
        <w:tab/>
        <w:t>(1)</w:t>
      </w:r>
      <w:r w:rsidRPr="001A1E67">
        <w:rPr>
          <w:rFonts w:eastAsia="Calibri"/>
        </w:rPr>
        <w:tab/>
        <w:t xml:space="preserve">coordinate efforts and collaborate within and among themselves to ensure that state programs, policies, procedures, and funding support the competitive and integrated employment of individuals with disabilities; </w:t>
      </w:r>
    </w:p>
    <w:p w:rsidR="002977B7" w:rsidRPr="001A1E67" w:rsidRDefault="002977B7" w:rsidP="002977B7">
      <w:pPr>
        <w:rPr>
          <w:rFonts w:eastAsia="Calibri"/>
        </w:rPr>
      </w:pPr>
      <w:r w:rsidRPr="001A1E67">
        <w:rPr>
          <w:rFonts w:eastAsia="Calibri"/>
        </w:rPr>
        <w:tab/>
        <w:t>(2)</w:t>
      </w:r>
      <w:r w:rsidRPr="001A1E67">
        <w:rPr>
          <w:rFonts w:eastAsia="Calibri"/>
        </w:rPr>
        <w:tab/>
        <w:t xml:space="preserve">share data and information across systems in order to track progress toward full implementation of this chapter, whenever feasible, and in accordance with all applicable state and federal confidentiality laws; and </w:t>
      </w:r>
    </w:p>
    <w:p w:rsidR="002977B7" w:rsidRPr="001A1E67" w:rsidRDefault="002977B7" w:rsidP="002977B7">
      <w:pPr>
        <w:rPr>
          <w:rFonts w:eastAsia="Calibri"/>
        </w:rPr>
      </w:pPr>
      <w:r w:rsidRPr="001A1E67">
        <w:rPr>
          <w:rFonts w:eastAsia="Calibri"/>
        </w:rPr>
        <w:tab/>
        <w:t>(3)</w:t>
      </w:r>
      <w:r w:rsidRPr="001A1E67">
        <w:rPr>
          <w:rFonts w:eastAsia="Calibri"/>
        </w:rPr>
        <w:tab/>
        <w:t xml:space="preserve">adopt rules and promulgate regulations to implement the provisions of this chapter. </w:t>
      </w:r>
    </w:p>
    <w:p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150.</w:t>
      </w:r>
      <w:r w:rsidRPr="001A1E67">
        <w:rPr>
          <w:rFonts w:eastAsia="Calibri"/>
        </w:rPr>
        <w:tab/>
        <w:t>(A)</w:t>
      </w:r>
      <w:r w:rsidRPr="001A1E67">
        <w:rPr>
          <w:rFonts w:eastAsia="Calibri"/>
        </w:rPr>
        <w:tab/>
        <w:t>There is hereby established the ‘South Carolina Employment First Oversight Commission’ consisting of seventeen members. The commission consists of the following members who serve for a three</w:t>
      </w:r>
      <w:r w:rsidRPr="001A1E67">
        <w:rPr>
          <w:rFonts w:eastAsia="Calibri"/>
        </w:rPr>
        <w:noBreakHyphen/>
        <w:t xml:space="preserve">year term with a limit of two consecutive terms: </w:t>
      </w:r>
    </w:p>
    <w:p w:rsidR="002977B7" w:rsidRPr="001A1E67" w:rsidRDefault="002977B7" w:rsidP="002977B7">
      <w:pPr>
        <w:rPr>
          <w:rFonts w:eastAsia="Calibri"/>
        </w:rPr>
      </w:pPr>
      <w:r w:rsidRPr="001A1E67">
        <w:rPr>
          <w:rFonts w:eastAsia="Calibri"/>
        </w:rPr>
        <w:tab/>
      </w:r>
      <w:r w:rsidRPr="001A1E67">
        <w:rPr>
          <w:rFonts w:eastAsia="Calibri"/>
        </w:rPr>
        <w:tab/>
        <w:t>(1)</w:t>
      </w:r>
      <w:r w:rsidRPr="001A1E67">
        <w:rPr>
          <w:rFonts w:eastAsia="Calibri"/>
        </w:rPr>
        <w:tab/>
        <w:t xml:space="preserve">one must be appointed by the Governor from Protection and Advocacy for People with Disabilities; </w:t>
      </w:r>
    </w:p>
    <w:p w:rsidR="002977B7" w:rsidRPr="001A1E67" w:rsidRDefault="002977B7" w:rsidP="002977B7">
      <w:pPr>
        <w:rPr>
          <w:rFonts w:eastAsia="Calibri"/>
        </w:rPr>
      </w:pPr>
      <w:r w:rsidRPr="001A1E67">
        <w:rPr>
          <w:rFonts w:eastAsia="Calibri"/>
        </w:rPr>
        <w:tab/>
      </w:r>
      <w:r w:rsidRPr="001A1E67">
        <w:rPr>
          <w:rFonts w:eastAsia="Calibri"/>
        </w:rPr>
        <w:tab/>
        <w:t>(2)</w:t>
      </w:r>
      <w:r w:rsidRPr="001A1E67">
        <w:rPr>
          <w:rFonts w:eastAsia="Calibri"/>
        </w:rPr>
        <w:tab/>
        <w:t xml:space="preserve">one must be appointed by the Governor from the South Carolina Developmental Disabilities Council; </w:t>
      </w:r>
    </w:p>
    <w:p w:rsidR="002977B7" w:rsidRPr="001A1E67" w:rsidRDefault="002977B7" w:rsidP="002977B7">
      <w:pPr>
        <w:rPr>
          <w:rFonts w:eastAsia="Calibri"/>
        </w:rPr>
      </w:pPr>
      <w:r w:rsidRPr="001A1E67">
        <w:rPr>
          <w:rFonts w:eastAsia="Calibri"/>
        </w:rPr>
        <w:tab/>
      </w:r>
      <w:r w:rsidRPr="001A1E67">
        <w:rPr>
          <w:rFonts w:eastAsia="Calibri"/>
        </w:rPr>
        <w:tab/>
        <w:t>(3)</w:t>
      </w:r>
      <w:r w:rsidRPr="001A1E67">
        <w:rPr>
          <w:rFonts w:eastAsia="Calibri"/>
        </w:rPr>
        <w:tab/>
        <w:t xml:space="preserve">one must be appointed by the Governor from Able South Carolina; </w:t>
      </w:r>
    </w:p>
    <w:p w:rsidR="002977B7" w:rsidRPr="001A1E67" w:rsidRDefault="002977B7" w:rsidP="002977B7">
      <w:pPr>
        <w:rPr>
          <w:rFonts w:eastAsia="Calibri"/>
        </w:rPr>
      </w:pPr>
      <w:r w:rsidRPr="001A1E67">
        <w:rPr>
          <w:rFonts w:eastAsia="Calibri"/>
        </w:rPr>
        <w:tab/>
      </w:r>
      <w:r w:rsidRPr="001A1E67">
        <w:rPr>
          <w:rFonts w:eastAsia="Calibri"/>
        </w:rPr>
        <w:tab/>
        <w:t>(4)</w:t>
      </w:r>
      <w:r w:rsidRPr="001A1E67">
        <w:rPr>
          <w:rFonts w:eastAsia="Calibri"/>
        </w:rPr>
        <w:tab/>
        <w:t xml:space="preserve">one must be appointed by the Governor from the South Carolina University Center for Excellence in Developmental Disabilities; </w:t>
      </w:r>
    </w:p>
    <w:p w:rsidR="002977B7" w:rsidRPr="001A1E67" w:rsidRDefault="002977B7" w:rsidP="002977B7">
      <w:pPr>
        <w:rPr>
          <w:rFonts w:eastAsia="Calibri"/>
        </w:rPr>
      </w:pPr>
      <w:r w:rsidRPr="001A1E67">
        <w:rPr>
          <w:rFonts w:eastAsia="Calibri"/>
        </w:rPr>
        <w:tab/>
      </w:r>
      <w:r w:rsidRPr="001A1E67">
        <w:rPr>
          <w:rFonts w:eastAsia="Calibri"/>
        </w:rPr>
        <w:tab/>
        <w:t>(5)</w:t>
      </w:r>
      <w:r w:rsidRPr="001A1E67">
        <w:rPr>
          <w:rFonts w:eastAsia="Calibri"/>
        </w:rPr>
        <w:tab/>
        <w:t>one must be appointed by the Governor from a cross</w:t>
      </w:r>
      <w:r w:rsidRPr="001A1E67">
        <w:rPr>
          <w:rFonts w:eastAsia="Calibri"/>
        </w:rPr>
        <w:noBreakHyphen/>
        <w:t>disability, consumer</w:t>
      </w:r>
      <w:r w:rsidRPr="001A1E67">
        <w:rPr>
          <w:rFonts w:eastAsia="Calibri"/>
        </w:rPr>
        <w:noBreakHyphen/>
        <w:t xml:space="preserve">run, private entity; </w:t>
      </w:r>
    </w:p>
    <w:p w:rsidR="002977B7" w:rsidRPr="001A1E67" w:rsidRDefault="002977B7" w:rsidP="002977B7">
      <w:pPr>
        <w:rPr>
          <w:rFonts w:eastAsia="Calibri"/>
        </w:rPr>
      </w:pPr>
      <w:r w:rsidRPr="001A1E67">
        <w:rPr>
          <w:rFonts w:eastAsia="Calibri"/>
        </w:rPr>
        <w:tab/>
      </w:r>
      <w:r w:rsidRPr="001A1E67">
        <w:rPr>
          <w:rFonts w:eastAsia="Calibri"/>
        </w:rPr>
        <w:tab/>
        <w:t>(6)</w:t>
      </w:r>
      <w:r w:rsidRPr="001A1E67">
        <w:rPr>
          <w:rFonts w:eastAsia="Calibri"/>
        </w:rPr>
        <w:tab/>
        <w:t xml:space="preserve">two members representing the business community appointed by the Governor; </w:t>
      </w:r>
    </w:p>
    <w:p w:rsidR="002977B7" w:rsidRPr="001A1E67" w:rsidRDefault="002977B7" w:rsidP="002977B7">
      <w:pPr>
        <w:rPr>
          <w:rFonts w:eastAsia="Calibri"/>
        </w:rPr>
      </w:pPr>
      <w:r w:rsidRPr="001A1E67">
        <w:rPr>
          <w:rFonts w:eastAsia="Calibri"/>
        </w:rPr>
        <w:tab/>
      </w:r>
      <w:r w:rsidRPr="001A1E67">
        <w:rPr>
          <w:rFonts w:eastAsia="Calibri"/>
        </w:rPr>
        <w:tab/>
        <w:t>(7)</w:t>
      </w:r>
      <w:r w:rsidRPr="001A1E67">
        <w:rPr>
          <w:rFonts w:eastAsia="Calibri"/>
        </w:rPr>
        <w:tab/>
        <w:t xml:space="preserve">the State Superintendent of Education or his designee, serving ex officio; </w:t>
      </w:r>
    </w:p>
    <w:p w:rsidR="002977B7" w:rsidRPr="001A1E67" w:rsidRDefault="002977B7" w:rsidP="002977B7">
      <w:pPr>
        <w:rPr>
          <w:rFonts w:eastAsia="Calibri"/>
        </w:rPr>
      </w:pPr>
      <w:r w:rsidRPr="001A1E67">
        <w:rPr>
          <w:rFonts w:eastAsia="Calibri"/>
        </w:rPr>
        <w:tab/>
      </w:r>
      <w:r w:rsidRPr="001A1E67">
        <w:rPr>
          <w:rFonts w:eastAsia="Calibri"/>
        </w:rPr>
        <w:tab/>
        <w:t>(8)</w:t>
      </w:r>
      <w:r w:rsidRPr="001A1E67">
        <w:rPr>
          <w:rFonts w:eastAsia="Calibri"/>
        </w:rPr>
        <w:tab/>
        <w:t xml:space="preserve">the Director of the South Carolina Department of Employment and Workforce or his designee, serving ex officio; </w:t>
      </w:r>
    </w:p>
    <w:p w:rsidR="002977B7" w:rsidRPr="001A1E67" w:rsidRDefault="002977B7" w:rsidP="002977B7">
      <w:pPr>
        <w:rPr>
          <w:rFonts w:eastAsia="Calibri"/>
        </w:rPr>
      </w:pPr>
      <w:r w:rsidRPr="001A1E67">
        <w:rPr>
          <w:rFonts w:eastAsia="Calibri"/>
        </w:rPr>
        <w:tab/>
      </w:r>
      <w:r w:rsidRPr="001A1E67">
        <w:rPr>
          <w:rFonts w:eastAsia="Calibri"/>
        </w:rPr>
        <w:tab/>
        <w:t>(9)</w:t>
      </w:r>
      <w:r w:rsidRPr="001A1E67">
        <w:rPr>
          <w:rFonts w:eastAsia="Calibri"/>
        </w:rPr>
        <w:tab/>
        <w:t>the Director of the South Carolina Department of Disabilities and Special Needs or his designee, serving ex officio;</w:t>
      </w:r>
    </w:p>
    <w:p w:rsidR="002977B7" w:rsidRPr="001A1E67" w:rsidRDefault="002977B7" w:rsidP="002977B7">
      <w:pPr>
        <w:rPr>
          <w:rFonts w:eastAsia="Calibri"/>
        </w:rPr>
      </w:pPr>
      <w:r w:rsidRPr="001A1E67">
        <w:rPr>
          <w:rFonts w:eastAsia="Calibri"/>
        </w:rPr>
        <w:tab/>
      </w:r>
      <w:r w:rsidRPr="001A1E67">
        <w:rPr>
          <w:rFonts w:eastAsia="Calibri"/>
        </w:rPr>
        <w:tab/>
        <w:t>(10)</w:t>
      </w:r>
      <w:r w:rsidRPr="001A1E67">
        <w:rPr>
          <w:rFonts w:eastAsia="Calibri"/>
        </w:rPr>
        <w:tab/>
        <w:t xml:space="preserve">the Director of the South Carolina Department of Mental Health or his designee, serving ex officio; </w:t>
      </w:r>
    </w:p>
    <w:p w:rsidR="002977B7" w:rsidRPr="001A1E67" w:rsidRDefault="002977B7" w:rsidP="002977B7">
      <w:pPr>
        <w:rPr>
          <w:rFonts w:eastAsia="Calibri"/>
        </w:rPr>
      </w:pPr>
      <w:r w:rsidRPr="001A1E67">
        <w:rPr>
          <w:rFonts w:eastAsia="Calibri"/>
        </w:rPr>
        <w:tab/>
      </w:r>
      <w:r w:rsidRPr="001A1E67">
        <w:rPr>
          <w:rFonts w:eastAsia="Calibri"/>
        </w:rPr>
        <w:tab/>
        <w:t>(11)</w:t>
      </w:r>
      <w:r w:rsidRPr="001A1E67">
        <w:rPr>
          <w:rFonts w:eastAsia="Calibri"/>
        </w:rPr>
        <w:tab/>
        <w:t xml:space="preserve">the Director of the South Carolina Vocational Rehabilitation Department or his designee, serving ex officio; </w:t>
      </w:r>
    </w:p>
    <w:p w:rsidR="002977B7" w:rsidRPr="001A1E67" w:rsidRDefault="002977B7" w:rsidP="002977B7">
      <w:pPr>
        <w:rPr>
          <w:rFonts w:eastAsia="Calibri"/>
        </w:rPr>
      </w:pPr>
      <w:r w:rsidRPr="001A1E67">
        <w:rPr>
          <w:rFonts w:eastAsia="Calibri"/>
        </w:rPr>
        <w:tab/>
      </w:r>
      <w:r w:rsidRPr="001A1E67">
        <w:rPr>
          <w:rFonts w:eastAsia="Calibri"/>
        </w:rPr>
        <w:tab/>
        <w:t>(12)</w:t>
      </w:r>
      <w:r w:rsidRPr="001A1E67">
        <w:rPr>
          <w:rFonts w:eastAsia="Calibri"/>
        </w:rPr>
        <w:tab/>
        <w:t xml:space="preserve">the Director of the South Carolina Commission for the Blind or his designee, serving ex officio; and </w:t>
      </w:r>
    </w:p>
    <w:p w:rsidR="002977B7" w:rsidRPr="001A1E67" w:rsidRDefault="002977B7" w:rsidP="002977B7">
      <w:pPr>
        <w:rPr>
          <w:rFonts w:eastAsia="Calibri"/>
        </w:rPr>
      </w:pPr>
      <w:r w:rsidRPr="001A1E67">
        <w:rPr>
          <w:rFonts w:eastAsia="Calibri"/>
        </w:rPr>
        <w:tab/>
      </w:r>
      <w:r w:rsidRPr="001A1E67">
        <w:rPr>
          <w:rFonts w:eastAsia="Calibri"/>
        </w:rPr>
        <w:tab/>
        <w:t>(13)</w:t>
      </w:r>
      <w:r w:rsidRPr="001A1E67">
        <w:rPr>
          <w:rFonts w:eastAsia="Calibri"/>
        </w:rPr>
        <w:tab/>
        <w:t xml:space="preserve">four members, each of whom has a disability or substantial knowledge of disability issues and who is employed by a governmental or private entity which provides an employment service to individuals with disabilities, provided at least two of these members must have a disability. Of the members appointed pursuant to the item: </w:t>
      </w:r>
    </w:p>
    <w:p w:rsidR="002977B7" w:rsidRPr="001A1E67" w:rsidRDefault="002977B7" w:rsidP="002977B7">
      <w:pPr>
        <w:rPr>
          <w:rFonts w:eastAsia="Calibri"/>
        </w:rPr>
      </w:pPr>
      <w:r w:rsidRPr="001A1E67">
        <w:rPr>
          <w:rFonts w:eastAsia="Calibri"/>
        </w:rPr>
        <w:tab/>
      </w:r>
      <w:r w:rsidRPr="001A1E67">
        <w:rPr>
          <w:rFonts w:eastAsia="Calibri"/>
        </w:rPr>
        <w:tab/>
      </w:r>
      <w:r w:rsidRPr="001A1E67">
        <w:rPr>
          <w:rFonts w:eastAsia="Calibri"/>
        </w:rPr>
        <w:tab/>
        <w:t>(a)</w:t>
      </w:r>
      <w:r w:rsidRPr="001A1E67">
        <w:rPr>
          <w:rFonts w:eastAsia="Calibri"/>
        </w:rPr>
        <w:tab/>
        <w:t xml:space="preserve">one must be appointed by the Speaker of the House of Representatives; </w:t>
      </w:r>
    </w:p>
    <w:p w:rsidR="002977B7" w:rsidRPr="001A1E67" w:rsidRDefault="002977B7" w:rsidP="002977B7">
      <w:pPr>
        <w:rPr>
          <w:rFonts w:eastAsia="Calibri"/>
        </w:rPr>
      </w:pPr>
      <w:r w:rsidRPr="001A1E67">
        <w:rPr>
          <w:rFonts w:eastAsia="Calibri"/>
        </w:rPr>
        <w:tab/>
      </w:r>
      <w:r w:rsidRPr="001A1E67">
        <w:rPr>
          <w:rFonts w:eastAsia="Calibri"/>
        </w:rPr>
        <w:tab/>
      </w:r>
      <w:r w:rsidRPr="001A1E67">
        <w:rPr>
          <w:rFonts w:eastAsia="Calibri"/>
        </w:rPr>
        <w:tab/>
        <w:t>(b)</w:t>
      </w:r>
      <w:r w:rsidRPr="001A1E67">
        <w:rPr>
          <w:rFonts w:eastAsia="Calibri"/>
        </w:rPr>
        <w:tab/>
        <w:t xml:space="preserve">one must be appointed by the Minority Leader of the House of Representatives; </w:t>
      </w:r>
    </w:p>
    <w:p w:rsidR="002977B7" w:rsidRPr="001A1E67" w:rsidRDefault="002977B7" w:rsidP="002977B7">
      <w:pPr>
        <w:rPr>
          <w:rFonts w:eastAsia="Calibri"/>
        </w:rPr>
      </w:pPr>
      <w:r w:rsidRPr="001A1E67">
        <w:rPr>
          <w:rFonts w:eastAsia="Calibri"/>
        </w:rPr>
        <w:tab/>
      </w:r>
      <w:r w:rsidRPr="001A1E67">
        <w:rPr>
          <w:rFonts w:eastAsia="Calibri"/>
        </w:rPr>
        <w:tab/>
      </w:r>
      <w:r w:rsidRPr="001A1E67">
        <w:rPr>
          <w:rFonts w:eastAsia="Calibri"/>
        </w:rPr>
        <w:tab/>
        <w:t>(c)</w:t>
      </w:r>
      <w:r w:rsidRPr="001A1E67">
        <w:rPr>
          <w:rFonts w:eastAsia="Calibri"/>
        </w:rPr>
        <w:tab/>
        <w:t xml:space="preserve">one must be appointed by the President of the Senate; and </w:t>
      </w:r>
    </w:p>
    <w:p w:rsidR="002977B7" w:rsidRPr="001A1E67" w:rsidRDefault="002977B7" w:rsidP="002977B7">
      <w:pPr>
        <w:rPr>
          <w:rFonts w:eastAsia="Calibri"/>
        </w:rPr>
      </w:pPr>
      <w:r w:rsidRPr="001A1E67">
        <w:rPr>
          <w:rFonts w:eastAsia="Calibri"/>
        </w:rPr>
        <w:tab/>
      </w:r>
      <w:r w:rsidRPr="001A1E67">
        <w:rPr>
          <w:rFonts w:eastAsia="Calibri"/>
        </w:rPr>
        <w:tab/>
      </w:r>
      <w:r w:rsidRPr="001A1E67">
        <w:rPr>
          <w:rFonts w:eastAsia="Calibri"/>
        </w:rPr>
        <w:tab/>
        <w:t>(d)</w:t>
      </w:r>
      <w:r w:rsidRPr="001A1E67">
        <w:rPr>
          <w:rFonts w:eastAsia="Calibri"/>
        </w:rPr>
        <w:tab/>
        <w:t xml:space="preserve">one must be appointed by the Minority Leader of the Senate. </w:t>
      </w:r>
    </w:p>
    <w:p w:rsidR="002977B7" w:rsidRPr="001A1E67" w:rsidRDefault="002977B7" w:rsidP="002977B7">
      <w:pPr>
        <w:rPr>
          <w:rFonts w:eastAsia="Calibri"/>
        </w:rPr>
      </w:pPr>
      <w:r w:rsidRPr="001A1E67">
        <w:rPr>
          <w:rFonts w:eastAsia="Calibri"/>
        </w:rPr>
        <w:tab/>
        <w:t>(B)</w:t>
      </w:r>
      <w:r w:rsidRPr="001A1E67">
        <w:rPr>
          <w:rFonts w:eastAsia="Calibri"/>
        </w:rPr>
        <w:tab/>
        <w:t xml:space="preserve">The Governor shall designate one member to convene and organize the first meeting of the commission. During this meeting, the commission shall elect a chairperson and a vice chairperson from among its members. </w:t>
      </w:r>
    </w:p>
    <w:p w:rsidR="002977B7" w:rsidRPr="001A1E67" w:rsidRDefault="002977B7" w:rsidP="002977B7">
      <w:pPr>
        <w:rPr>
          <w:rFonts w:eastAsia="Calibri"/>
        </w:rPr>
      </w:pPr>
      <w:r w:rsidRPr="001A1E67">
        <w:rPr>
          <w:rFonts w:eastAsia="Calibri"/>
        </w:rPr>
        <w:tab/>
        <w:t>(C)</w:t>
      </w:r>
      <w:r w:rsidRPr="001A1E67">
        <w:rPr>
          <w:rFonts w:eastAsia="Calibri"/>
        </w:rPr>
        <w:tab/>
        <w:t xml:space="preserve">All actions of the commission must be taken by a majority of the members of the commission present and voting. </w:t>
      </w:r>
    </w:p>
    <w:p w:rsidR="002977B7" w:rsidRPr="001A1E67" w:rsidRDefault="002977B7" w:rsidP="002977B7">
      <w:pPr>
        <w:rPr>
          <w:rFonts w:eastAsia="Calibri"/>
        </w:rPr>
      </w:pPr>
      <w:r w:rsidRPr="001A1E67">
        <w:rPr>
          <w:rFonts w:eastAsia="Calibri"/>
        </w:rPr>
        <w:tab/>
        <w:t>(D)</w:t>
      </w:r>
      <w:r w:rsidRPr="001A1E67">
        <w:rPr>
          <w:rFonts w:eastAsia="Calibri"/>
        </w:rPr>
        <w:tab/>
        <w:t>Members of the commission may not receive compensation, mileage, subsistence, or per diem for their service to the commission.</w:t>
      </w:r>
    </w:p>
    <w:p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160.</w:t>
      </w:r>
      <w:r w:rsidRPr="001A1E67">
        <w:rPr>
          <w:rFonts w:eastAsia="Calibri"/>
        </w:rPr>
        <w:tab/>
        <w:t>Within six months after the first meeting required in Section 41</w:t>
      </w:r>
      <w:r w:rsidRPr="001A1E67">
        <w:rPr>
          <w:rFonts w:eastAsia="Calibri"/>
        </w:rPr>
        <w:noBreakHyphen/>
        <w:t>5</w:t>
      </w:r>
      <w:r w:rsidRPr="001A1E67">
        <w:rPr>
          <w:rFonts w:eastAsia="Calibri"/>
        </w:rPr>
        <w:noBreakHyphen/>
        <w:t>150(B), the commission shall establish evidence</w:t>
      </w:r>
      <w:r w:rsidRPr="001A1E67">
        <w:rPr>
          <w:rFonts w:eastAsia="Calibri"/>
        </w:rPr>
        <w:noBreakHyphen/>
        <w:t xml:space="preserve">based measurable goals and objectives to encourage implementation of this chapter. The commission shall track the measurable progress of state agencies in implementing this chapter. All state agencies are encouraged to assist the commission in carrying out its duties by fully cooperating with each other and the commission, and by providing data and information in accordance with all applicable state and federal confidentiality laws. </w:t>
      </w:r>
    </w:p>
    <w:p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170.</w:t>
      </w:r>
      <w:r w:rsidRPr="001A1E67">
        <w:rPr>
          <w:rFonts w:eastAsia="Calibri"/>
        </w:rPr>
        <w:tab/>
        <w:t xml:space="preserve">The commission annually shall, before January first, issue a report to the Governor and members of the General Assembly which details progress toward the goals and objectives of the commission and progress toward the full implementation of this chapter. The report also shall identify barriers to achieving the outcomes and effective strategies and policies that can help realize the employment first initiative. All state agencies are encouraged to cooperate with the commission on the creation and dissemination of the annual report. </w:t>
      </w:r>
    </w:p>
    <w:p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180.</w:t>
      </w:r>
      <w:r w:rsidRPr="001A1E67">
        <w:rPr>
          <w:rFonts w:eastAsia="Calibri"/>
        </w:rPr>
        <w:tab/>
        <w:t>The commission may seek the guidance and expertise of all stakeholders, including individuals with disabilities, organizations that advocate on behalf of individuals with disabilities, providers of services to individuals with disabilities, local government, and business associations.”</w:t>
      </w:r>
    </w:p>
    <w:p w:rsidR="002977B7" w:rsidRPr="001A1E67" w:rsidRDefault="002977B7" w:rsidP="002977B7">
      <w:pPr>
        <w:rPr>
          <w:rFonts w:eastAsia="Calibri"/>
        </w:rPr>
      </w:pPr>
      <w:r w:rsidRPr="001A1E67">
        <w:rPr>
          <w:rFonts w:eastAsia="Calibri"/>
        </w:rPr>
        <w:t>B.</w:t>
      </w:r>
      <w:r w:rsidRPr="001A1E67">
        <w:rPr>
          <w:rFonts w:eastAsia="Calibri"/>
        </w:rPr>
        <w:tab/>
        <w:t>This SECTION takes effect upon approval by the Governor.</w:t>
      </w:r>
      <w:r w:rsidRPr="001A1E67">
        <w:rPr>
          <w:rFonts w:eastAsia="Calibri"/>
        </w:rPr>
        <w:tab/>
      </w:r>
      <w:r w:rsidRPr="001A1E67">
        <w:rPr>
          <w:rFonts w:eastAsia="Calibri"/>
        </w:rPr>
        <w:tab/>
        <w:t>/</w:t>
      </w:r>
    </w:p>
    <w:p w:rsidR="002977B7" w:rsidRPr="001A1E67" w:rsidRDefault="002977B7" w:rsidP="002977B7">
      <w:r w:rsidRPr="001A1E67">
        <w:t>Renumber sections to conform.</w:t>
      </w:r>
    </w:p>
    <w:p w:rsidR="002977B7" w:rsidRDefault="002977B7" w:rsidP="002977B7">
      <w:r w:rsidRPr="001A1E67">
        <w:t>Amend title to conform.</w:t>
      </w:r>
    </w:p>
    <w:p w:rsidR="002977B7" w:rsidRDefault="002977B7" w:rsidP="002977B7"/>
    <w:p w:rsidR="002977B7" w:rsidRDefault="002977B7" w:rsidP="002977B7">
      <w:r>
        <w:t>Rep. COLLINS explained the amendment.</w:t>
      </w:r>
    </w:p>
    <w:p w:rsidR="002977B7" w:rsidRDefault="002977B7" w:rsidP="002977B7"/>
    <w:p w:rsidR="002977B7" w:rsidRDefault="002977B7" w:rsidP="002977B7">
      <w:pPr>
        <w:keepNext/>
        <w:jc w:val="center"/>
        <w:rPr>
          <w:b/>
        </w:rPr>
      </w:pPr>
      <w:r w:rsidRPr="002977B7">
        <w:rPr>
          <w:b/>
        </w:rPr>
        <w:t>POINT OF ORDER</w:t>
      </w:r>
    </w:p>
    <w:p w:rsidR="002977B7" w:rsidRPr="00E1419F" w:rsidRDefault="002977B7" w:rsidP="002977B7">
      <w:pPr>
        <w:ind w:firstLine="0"/>
      </w:pPr>
      <w:bookmarkStart w:id="151" w:name="file_start297"/>
      <w:bookmarkEnd w:id="151"/>
      <w:r w:rsidRPr="00E1419F">
        <w:tab/>
        <w:t xml:space="preserve">Rep. HILL raised the Point of Order that House Rule 10.3.1C defined a Joint Resolution as a temporary measure.  He stated that the Joint Resolution had been amended to include permanent provisions of law and was now in violation of the Rule.  </w:t>
      </w:r>
    </w:p>
    <w:p w:rsidR="002977B7" w:rsidRPr="00E1419F" w:rsidRDefault="002977B7" w:rsidP="002977B7">
      <w:pPr>
        <w:ind w:firstLine="0"/>
      </w:pPr>
      <w:r w:rsidRPr="00E1419F">
        <w:tab/>
        <w:t xml:space="preserve">The SPEAKER stated that Rep. HILL was correct in his citation of a definition of a Joint Resolution in Rule 10.3.1C; however, although the Joint Resolution now included permanent provisions of law it did not violate any requirement of the House Rules or the constitution.  He overruled the Point of Order.   </w:t>
      </w:r>
    </w:p>
    <w:p w:rsidR="002977B7" w:rsidRDefault="002977B7" w:rsidP="002977B7">
      <w:pPr>
        <w:ind w:firstLine="0"/>
      </w:pPr>
    </w:p>
    <w:p w:rsidR="002977B7" w:rsidRDefault="002977B7" w:rsidP="002977B7">
      <w:bookmarkStart w:id="152" w:name="file_end297"/>
      <w:bookmarkEnd w:id="152"/>
      <w:r>
        <w:t>The amendment was then adopted.</w:t>
      </w:r>
    </w:p>
    <w:p w:rsidR="002977B7" w:rsidRDefault="002977B7" w:rsidP="002977B7"/>
    <w:p w:rsidR="002977B7" w:rsidRDefault="002977B7" w:rsidP="002977B7">
      <w:r>
        <w:t>The question recurred to the passage of the Joint Resolution.</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153" w:name="vote_start300"/>
      <w:bookmarkEnd w:id="153"/>
      <w:r>
        <w:t>Yeas 104; Nays 4</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Bamberg</w:t>
            </w:r>
          </w:p>
        </w:tc>
        <w:tc>
          <w:tcPr>
            <w:tcW w:w="2179" w:type="dxa"/>
            <w:shd w:val="clear" w:color="auto" w:fill="auto"/>
          </w:tcPr>
          <w:p w:rsidR="002977B7" w:rsidRPr="002977B7" w:rsidRDefault="002977B7" w:rsidP="002977B7">
            <w:pPr>
              <w:ind w:firstLine="0"/>
            </w:pPr>
            <w:r>
              <w:t>Bannister</w:t>
            </w:r>
          </w:p>
        </w:tc>
        <w:tc>
          <w:tcPr>
            <w:tcW w:w="2180" w:type="dxa"/>
            <w:shd w:val="clear" w:color="auto" w:fill="auto"/>
          </w:tcPr>
          <w:p w:rsidR="002977B7" w:rsidRPr="002977B7" w:rsidRDefault="002977B7" w:rsidP="002977B7">
            <w:pPr>
              <w:ind w:firstLine="0"/>
            </w:pPr>
            <w:r>
              <w:t>Bennett</w:t>
            </w:r>
          </w:p>
        </w:tc>
      </w:tr>
      <w:tr w:rsidR="002977B7" w:rsidRPr="002977B7" w:rsidTr="002977B7">
        <w:tc>
          <w:tcPr>
            <w:tcW w:w="2179" w:type="dxa"/>
            <w:shd w:val="clear" w:color="auto" w:fill="auto"/>
          </w:tcPr>
          <w:p w:rsidR="002977B7" w:rsidRPr="002977B7" w:rsidRDefault="002977B7" w:rsidP="002977B7">
            <w:pPr>
              <w:ind w:firstLine="0"/>
            </w:pPr>
            <w:r>
              <w:t>Bernstein</w:t>
            </w:r>
          </w:p>
        </w:tc>
        <w:tc>
          <w:tcPr>
            <w:tcW w:w="2179" w:type="dxa"/>
            <w:shd w:val="clear" w:color="auto" w:fill="auto"/>
          </w:tcPr>
          <w:p w:rsidR="002977B7" w:rsidRPr="002977B7" w:rsidRDefault="002977B7" w:rsidP="002977B7">
            <w:pPr>
              <w:ind w:firstLine="0"/>
            </w:pPr>
            <w:r>
              <w:t>Blackwell</w:t>
            </w:r>
          </w:p>
        </w:tc>
        <w:tc>
          <w:tcPr>
            <w:tcW w:w="2180" w:type="dxa"/>
            <w:shd w:val="clear" w:color="auto" w:fill="auto"/>
          </w:tcPr>
          <w:p w:rsidR="002977B7" w:rsidRPr="002977B7" w:rsidRDefault="002977B7" w:rsidP="002977B7">
            <w:pPr>
              <w:ind w:firstLine="0"/>
            </w:pPr>
            <w:r>
              <w:t>Bradley</w:t>
            </w:r>
          </w:p>
        </w:tc>
      </w:tr>
      <w:tr w:rsidR="002977B7" w:rsidRPr="002977B7" w:rsidTr="002977B7">
        <w:tc>
          <w:tcPr>
            <w:tcW w:w="2179" w:type="dxa"/>
            <w:shd w:val="clear" w:color="auto" w:fill="auto"/>
          </w:tcPr>
          <w:p w:rsidR="002977B7" w:rsidRPr="002977B7" w:rsidRDefault="002977B7" w:rsidP="002977B7">
            <w:pPr>
              <w:ind w:firstLine="0"/>
            </w:pPr>
            <w:r>
              <w:t>Brawley</w:t>
            </w:r>
          </w:p>
        </w:tc>
        <w:tc>
          <w:tcPr>
            <w:tcW w:w="2179" w:type="dxa"/>
            <w:shd w:val="clear" w:color="auto" w:fill="auto"/>
          </w:tcPr>
          <w:p w:rsidR="002977B7" w:rsidRPr="002977B7" w:rsidRDefault="002977B7" w:rsidP="002977B7">
            <w:pPr>
              <w:ind w:firstLine="0"/>
            </w:pPr>
            <w:r>
              <w:t>Bryant</w:t>
            </w:r>
          </w:p>
        </w:tc>
        <w:tc>
          <w:tcPr>
            <w:tcW w:w="2180" w:type="dxa"/>
            <w:shd w:val="clear" w:color="auto" w:fill="auto"/>
          </w:tcPr>
          <w:p w:rsidR="002977B7" w:rsidRPr="002977B7" w:rsidRDefault="002977B7" w:rsidP="002977B7">
            <w:pPr>
              <w:ind w:firstLine="0"/>
            </w:pPr>
            <w:r>
              <w:t>Burns</w:t>
            </w:r>
          </w:p>
        </w:tc>
      </w:tr>
      <w:tr w:rsidR="002977B7" w:rsidRPr="002977B7" w:rsidTr="002977B7">
        <w:tc>
          <w:tcPr>
            <w:tcW w:w="2179" w:type="dxa"/>
            <w:shd w:val="clear" w:color="auto" w:fill="auto"/>
          </w:tcPr>
          <w:p w:rsidR="002977B7" w:rsidRPr="002977B7" w:rsidRDefault="002977B7" w:rsidP="002977B7">
            <w:pPr>
              <w:ind w:firstLine="0"/>
            </w:pPr>
            <w:r>
              <w:t>Bustos</w:t>
            </w:r>
          </w:p>
        </w:tc>
        <w:tc>
          <w:tcPr>
            <w:tcW w:w="2179" w:type="dxa"/>
            <w:shd w:val="clear" w:color="auto" w:fill="auto"/>
          </w:tcPr>
          <w:p w:rsidR="002977B7" w:rsidRPr="002977B7" w:rsidRDefault="002977B7" w:rsidP="002977B7">
            <w:pPr>
              <w:ind w:firstLine="0"/>
            </w:pPr>
            <w:r>
              <w:t>Calhoon</w:t>
            </w:r>
          </w:p>
        </w:tc>
        <w:tc>
          <w:tcPr>
            <w:tcW w:w="2180" w:type="dxa"/>
            <w:shd w:val="clear" w:color="auto" w:fill="auto"/>
          </w:tcPr>
          <w:p w:rsidR="002977B7" w:rsidRPr="002977B7" w:rsidRDefault="002977B7" w:rsidP="002977B7">
            <w:pPr>
              <w:ind w:firstLine="0"/>
            </w:pPr>
            <w:r>
              <w:t>Carter</w:t>
            </w:r>
          </w:p>
        </w:tc>
      </w:tr>
      <w:tr w:rsidR="002977B7" w:rsidRPr="002977B7" w:rsidTr="002977B7">
        <w:tc>
          <w:tcPr>
            <w:tcW w:w="2179" w:type="dxa"/>
            <w:shd w:val="clear" w:color="auto" w:fill="auto"/>
          </w:tcPr>
          <w:p w:rsidR="002977B7" w:rsidRPr="002977B7" w:rsidRDefault="002977B7" w:rsidP="002977B7">
            <w:pPr>
              <w:ind w:firstLine="0"/>
            </w:pPr>
            <w:r>
              <w:t>Caskey</w:t>
            </w:r>
          </w:p>
        </w:tc>
        <w:tc>
          <w:tcPr>
            <w:tcW w:w="2179" w:type="dxa"/>
            <w:shd w:val="clear" w:color="auto" w:fill="auto"/>
          </w:tcPr>
          <w:p w:rsidR="002977B7" w:rsidRPr="002977B7" w:rsidRDefault="002977B7" w:rsidP="002977B7">
            <w:pPr>
              <w:ind w:firstLine="0"/>
            </w:pPr>
            <w:r>
              <w:t>Chumley</w:t>
            </w:r>
          </w:p>
        </w:tc>
        <w:tc>
          <w:tcPr>
            <w:tcW w:w="2180" w:type="dxa"/>
            <w:shd w:val="clear" w:color="auto" w:fill="auto"/>
          </w:tcPr>
          <w:p w:rsidR="002977B7" w:rsidRPr="002977B7" w:rsidRDefault="002977B7" w:rsidP="002977B7">
            <w:pPr>
              <w:ind w:firstLine="0"/>
            </w:pPr>
            <w:r>
              <w:t>Clyburn</w:t>
            </w:r>
          </w:p>
        </w:tc>
      </w:tr>
      <w:tr w:rsidR="002977B7" w:rsidRPr="002977B7" w:rsidTr="002977B7">
        <w:tc>
          <w:tcPr>
            <w:tcW w:w="2179" w:type="dxa"/>
            <w:shd w:val="clear" w:color="auto" w:fill="auto"/>
          </w:tcPr>
          <w:p w:rsidR="002977B7" w:rsidRPr="002977B7" w:rsidRDefault="002977B7" w:rsidP="002977B7">
            <w:pPr>
              <w:ind w:firstLine="0"/>
            </w:pPr>
            <w:r>
              <w:t>Cobb-Hunter</w:t>
            </w:r>
          </w:p>
        </w:tc>
        <w:tc>
          <w:tcPr>
            <w:tcW w:w="2179" w:type="dxa"/>
            <w:shd w:val="clear" w:color="auto" w:fill="auto"/>
          </w:tcPr>
          <w:p w:rsidR="002977B7" w:rsidRPr="002977B7" w:rsidRDefault="002977B7" w:rsidP="002977B7">
            <w:pPr>
              <w:ind w:firstLine="0"/>
            </w:pPr>
            <w:r>
              <w:t>Cogswell</w:t>
            </w:r>
          </w:p>
        </w:tc>
        <w:tc>
          <w:tcPr>
            <w:tcW w:w="2180" w:type="dxa"/>
            <w:shd w:val="clear" w:color="auto" w:fill="auto"/>
          </w:tcPr>
          <w:p w:rsidR="002977B7" w:rsidRPr="002977B7" w:rsidRDefault="002977B7" w:rsidP="002977B7">
            <w:pPr>
              <w:ind w:firstLine="0"/>
            </w:pPr>
            <w:r>
              <w:t>Collins</w:t>
            </w:r>
          </w:p>
        </w:tc>
      </w:tr>
      <w:tr w:rsidR="002977B7" w:rsidRPr="002977B7" w:rsidTr="002977B7">
        <w:tc>
          <w:tcPr>
            <w:tcW w:w="2179" w:type="dxa"/>
            <w:shd w:val="clear" w:color="auto" w:fill="auto"/>
          </w:tcPr>
          <w:p w:rsidR="002977B7" w:rsidRPr="002977B7" w:rsidRDefault="002977B7" w:rsidP="002977B7">
            <w:pPr>
              <w:ind w:firstLine="0"/>
            </w:pPr>
            <w:r>
              <w:t>W. Cox</w:t>
            </w:r>
          </w:p>
        </w:tc>
        <w:tc>
          <w:tcPr>
            <w:tcW w:w="2179" w:type="dxa"/>
            <w:shd w:val="clear" w:color="auto" w:fill="auto"/>
          </w:tcPr>
          <w:p w:rsidR="002977B7" w:rsidRPr="002977B7" w:rsidRDefault="002977B7" w:rsidP="002977B7">
            <w:pPr>
              <w:ind w:firstLine="0"/>
            </w:pPr>
            <w:r>
              <w:t>Crawford</w:t>
            </w:r>
          </w:p>
        </w:tc>
        <w:tc>
          <w:tcPr>
            <w:tcW w:w="2180" w:type="dxa"/>
            <w:shd w:val="clear" w:color="auto" w:fill="auto"/>
          </w:tcPr>
          <w:p w:rsidR="002977B7" w:rsidRPr="002977B7" w:rsidRDefault="002977B7" w:rsidP="002977B7">
            <w:pPr>
              <w:ind w:firstLine="0"/>
            </w:pPr>
            <w:r>
              <w:t>Daning</w:t>
            </w:r>
          </w:p>
        </w:tc>
      </w:tr>
      <w:tr w:rsidR="002977B7" w:rsidRPr="002977B7" w:rsidTr="002977B7">
        <w:tc>
          <w:tcPr>
            <w:tcW w:w="2179" w:type="dxa"/>
            <w:shd w:val="clear" w:color="auto" w:fill="auto"/>
          </w:tcPr>
          <w:p w:rsidR="002977B7" w:rsidRPr="002977B7" w:rsidRDefault="002977B7" w:rsidP="002977B7">
            <w:pPr>
              <w:ind w:firstLine="0"/>
            </w:pPr>
            <w:r>
              <w:t>Davis</w:t>
            </w:r>
          </w:p>
        </w:tc>
        <w:tc>
          <w:tcPr>
            <w:tcW w:w="2179" w:type="dxa"/>
            <w:shd w:val="clear" w:color="auto" w:fill="auto"/>
          </w:tcPr>
          <w:p w:rsidR="002977B7" w:rsidRPr="002977B7" w:rsidRDefault="002977B7" w:rsidP="002977B7">
            <w:pPr>
              <w:ind w:firstLine="0"/>
            </w:pPr>
            <w:r>
              <w:t>Dillard</w:t>
            </w:r>
          </w:p>
        </w:tc>
        <w:tc>
          <w:tcPr>
            <w:tcW w:w="2180" w:type="dxa"/>
            <w:shd w:val="clear" w:color="auto" w:fill="auto"/>
          </w:tcPr>
          <w:p w:rsidR="002977B7" w:rsidRPr="002977B7" w:rsidRDefault="002977B7" w:rsidP="002977B7">
            <w:pPr>
              <w:ind w:firstLine="0"/>
            </w:pPr>
            <w:r>
              <w:t>Elliott</w:t>
            </w:r>
          </w:p>
        </w:tc>
      </w:tr>
      <w:tr w:rsidR="002977B7" w:rsidRPr="002977B7" w:rsidTr="002977B7">
        <w:tc>
          <w:tcPr>
            <w:tcW w:w="2179" w:type="dxa"/>
            <w:shd w:val="clear" w:color="auto" w:fill="auto"/>
          </w:tcPr>
          <w:p w:rsidR="002977B7" w:rsidRPr="002977B7" w:rsidRDefault="002977B7" w:rsidP="002977B7">
            <w:pPr>
              <w:ind w:firstLine="0"/>
            </w:pPr>
            <w:r>
              <w:t>Erickson</w:t>
            </w:r>
          </w:p>
        </w:tc>
        <w:tc>
          <w:tcPr>
            <w:tcW w:w="2179" w:type="dxa"/>
            <w:shd w:val="clear" w:color="auto" w:fill="auto"/>
          </w:tcPr>
          <w:p w:rsidR="002977B7" w:rsidRPr="002977B7" w:rsidRDefault="002977B7" w:rsidP="002977B7">
            <w:pPr>
              <w:ind w:firstLine="0"/>
            </w:pPr>
            <w:r>
              <w:t>Felder</w:t>
            </w:r>
          </w:p>
        </w:tc>
        <w:tc>
          <w:tcPr>
            <w:tcW w:w="2180" w:type="dxa"/>
            <w:shd w:val="clear" w:color="auto" w:fill="auto"/>
          </w:tcPr>
          <w:p w:rsidR="002977B7" w:rsidRPr="002977B7" w:rsidRDefault="002977B7" w:rsidP="002977B7">
            <w:pPr>
              <w:ind w:firstLine="0"/>
            </w:pPr>
            <w:r>
              <w:t>Finlay</w:t>
            </w:r>
          </w:p>
        </w:tc>
      </w:tr>
      <w:tr w:rsidR="002977B7" w:rsidRPr="002977B7" w:rsidTr="002977B7">
        <w:tc>
          <w:tcPr>
            <w:tcW w:w="2179" w:type="dxa"/>
            <w:shd w:val="clear" w:color="auto" w:fill="auto"/>
          </w:tcPr>
          <w:p w:rsidR="002977B7" w:rsidRPr="002977B7" w:rsidRDefault="002977B7" w:rsidP="002977B7">
            <w:pPr>
              <w:ind w:firstLine="0"/>
            </w:pPr>
            <w:r>
              <w:t>Forrest</w:t>
            </w:r>
          </w:p>
        </w:tc>
        <w:tc>
          <w:tcPr>
            <w:tcW w:w="2179" w:type="dxa"/>
            <w:shd w:val="clear" w:color="auto" w:fill="auto"/>
          </w:tcPr>
          <w:p w:rsidR="002977B7" w:rsidRPr="002977B7" w:rsidRDefault="002977B7" w:rsidP="002977B7">
            <w:pPr>
              <w:ind w:firstLine="0"/>
            </w:pPr>
            <w:r>
              <w:t>Fry</w:t>
            </w:r>
          </w:p>
        </w:tc>
        <w:tc>
          <w:tcPr>
            <w:tcW w:w="2180" w:type="dxa"/>
            <w:shd w:val="clear" w:color="auto" w:fill="auto"/>
          </w:tcPr>
          <w:p w:rsidR="002977B7" w:rsidRPr="002977B7" w:rsidRDefault="002977B7" w:rsidP="002977B7">
            <w:pPr>
              <w:ind w:firstLine="0"/>
            </w:pPr>
            <w:r>
              <w:t>Gagnon</w:t>
            </w:r>
          </w:p>
        </w:tc>
      </w:tr>
      <w:tr w:rsidR="002977B7" w:rsidRPr="002977B7" w:rsidTr="002977B7">
        <w:tc>
          <w:tcPr>
            <w:tcW w:w="2179" w:type="dxa"/>
            <w:shd w:val="clear" w:color="auto" w:fill="auto"/>
          </w:tcPr>
          <w:p w:rsidR="002977B7" w:rsidRPr="002977B7" w:rsidRDefault="002977B7" w:rsidP="002977B7">
            <w:pPr>
              <w:ind w:firstLine="0"/>
            </w:pPr>
            <w:r>
              <w:t>Garvin</w:t>
            </w:r>
          </w:p>
        </w:tc>
        <w:tc>
          <w:tcPr>
            <w:tcW w:w="2179" w:type="dxa"/>
            <w:shd w:val="clear" w:color="auto" w:fill="auto"/>
          </w:tcPr>
          <w:p w:rsidR="002977B7" w:rsidRPr="002977B7" w:rsidRDefault="002977B7" w:rsidP="002977B7">
            <w:pPr>
              <w:ind w:firstLine="0"/>
            </w:pPr>
            <w:r>
              <w:t>Gilliam</w:t>
            </w:r>
          </w:p>
        </w:tc>
        <w:tc>
          <w:tcPr>
            <w:tcW w:w="2180" w:type="dxa"/>
            <w:shd w:val="clear" w:color="auto" w:fill="auto"/>
          </w:tcPr>
          <w:p w:rsidR="002977B7" w:rsidRPr="002977B7" w:rsidRDefault="002977B7" w:rsidP="002977B7">
            <w:pPr>
              <w:ind w:firstLine="0"/>
            </w:pPr>
            <w:r>
              <w:t>Gilliard</w:t>
            </w:r>
          </w:p>
        </w:tc>
      </w:tr>
      <w:tr w:rsidR="002977B7" w:rsidRPr="002977B7" w:rsidTr="002977B7">
        <w:tc>
          <w:tcPr>
            <w:tcW w:w="2179" w:type="dxa"/>
            <w:shd w:val="clear" w:color="auto" w:fill="auto"/>
          </w:tcPr>
          <w:p w:rsidR="002977B7" w:rsidRPr="002977B7" w:rsidRDefault="002977B7" w:rsidP="002977B7">
            <w:pPr>
              <w:ind w:firstLine="0"/>
            </w:pPr>
            <w:r>
              <w:t>Govan</w:t>
            </w:r>
          </w:p>
        </w:tc>
        <w:tc>
          <w:tcPr>
            <w:tcW w:w="2179" w:type="dxa"/>
            <w:shd w:val="clear" w:color="auto" w:fill="auto"/>
          </w:tcPr>
          <w:p w:rsidR="002977B7" w:rsidRPr="002977B7" w:rsidRDefault="002977B7" w:rsidP="002977B7">
            <w:pPr>
              <w:ind w:firstLine="0"/>
            </w:pPr>
            <w:r>
              <w:t>Haddon</w:t>
            </w:r>
          </w:p>
        </w:tc>
        <w:tc>
          <w:tcPr>
            <w:tcW w:w="2180" w:type="dxa"/>
            <w:shd w:val="clear" w:color="auto" w:fill="auto"/>
          </w:tcPr>
          <w:p w:rsidR="002977B7" w:rsidRPr="002977B7" w:rsidRDefault="002977B7" w:rsidP="002977B7">
            <w:pPr>
              <w:ind w:firstLine="0"/>
            </w:pPr>
            <w:r>
              <w:t>Hardee</w:t>
            </w:r>
          </w:p>
        </w:tc>
      </w:tr>
      <w:tr w:rsidR="002977B7" w:rsidRPr="002977B7" w:rsidTr="002977B7">
        <w:tc>
          <w:tcPr>
            <w:tcW w:w="2179" w:type="dxa"/>
            <w:shd w:val="clear" w:color="auto" w:fill="auto"/>
          </w:tcPr>
          <w:p w:rsidR="002977B7" w:rsidRPr="002977B7" w:rsidRDefault="002977B7" w:rsidP="002977B7">
            <w:pPr>
              <w:ind w:firstLine="0"/>
            </w:pPr>
            <w:r>
              <w:t>Hart</w:t>
            </w:r>
          </w:p>
        </w:tc>
        <w:tc>
          <w:tcPr>
            <w:tcW w:w="2179" w:type="dxa"/>
            <w:shd w:val="clear" w:color="auto" w:fill="auto"/>
          </w:tcPr>
          <w:p w:rsidR="002977B7" w:rsidRPr="002977B7" w:rsidRDefault="002977B7" w:rsidP="002977B7">
            <w:pPr>
              <w:ind w:firstLine="0"/>
            </w:pPr>
            <w:r>
              <w:t>Hayes</w:t>
            </w:r>
          </w:p>
        </w:tc>
        <w:tc>
          <w:tcPr>
            <w:tcW w:w="2180" w:type="dxa"/>
            <w:shd w:val="clear" w:color="auto" w:fill="auto"/>
          </w:tcPr>
          <w:p w:rsidR="002977B7" w:rsidRPr="002977B7" w:rsidRDefault="002977B7" w:rsidP="002977B7">
            <w:pPr>
              <w:ind w:firstLine="0"/>
            </w:pPr>
            <w:r>
              <w:t>Herbkersman</w:t>
            </w:r>
          </w:p>
        </w:tc>
      </w:tr>
      <w:tr w:rsidR="002977B7" w:rsidRPr="002977B7" w:rsidTr="002977B7">
        <w:tc>
          <w:tcPr>
            <w:tcW w:w="2179" w:type="dxa"/>
            <w:shd w:val="clear" w:color="auto" w:fill="auto"/>
          </w:tcPr>
          <w:p w:rsidR="002977B7" w:rsidRPr="002977B7" w:rsidRDefault="002977B7" w:rsidP="002977B7">
            <w:pPr>
              <w:ind w:firstLine="0"/>
            </w:pPr>
            <w:r>
              <w:t>Hewitt</w:t>
            </w:r>
          </w:p>
        </w:tc>
        <w:tc>
          <w:tcPr>
            <w:tcW w:w="2179" w:type="dxa"/>
            <w:shd w:val="clear" w:color="auto" w:fill="auto"/>
          </w:tcPr>
          <w:p w:rsidR="002977B7" w:rsidRPr="002977B7" w:rsidRDefault="002977B7" w:rsidP="002977B7">
            <w:pPr>
              <w:ind w:firstLine="0"/>
            </w:pPr>
            <w:r>
              <w:t>Hiott</w:t>
            </w:r>
          </w:p>
        </w:tc>
        <w:tc>
          <w:tcPr>
            <w:tcW w:w="2180" w:type="dxa"/>
            <w:shd w:val="clear" w:color="auto" w:fill="auto"/>
          </w:tcPr>
          <w:p w:rsidR="002977B7" w:rsidRPr="002977B7" w:rsidRDefault="002977B7" w:rsidP="002977B7">
            <w:pPr>
              <w:ind w:firstLine="0"/>
            </w:pPr>
            <w:r>
              <w:t>Hixon</w:t>
            </w:r>
          </w:p>
        </w:tc>
      </w:tr>
      <w:tr w:rsidR="002977B7" w:rsidRPr="002977B7" w:rsidTr="002977B7">
        <w:tc>
          <w:tcPr>
            <w:tcW w:w="2179" w:type="dxa"/>
            <w:shd w:val="clear" w:color="auto" w:fill="auto"/>
          </w:tcPr>
          <w:p w:rsidR="002977B7" w:rsidRPr="002977B7" w:rsidRDefault="002977B7" w:rsidP="002977B7">
            <w:pPr>
              <w:ind w:firstLine="0"/>
            </w:pPr>
            <w:r>
              <w:t>Hosey</w:t>
            </w:r>
          </w:p>
        </w:tc>
        <w:tc>
          <w:tcPr>
            <w:tcW w:w="2179" w:type="dxa"/>
            <w:shd w:val="clear" w:color="auto" w:fill="auto"/>
          </w:tcPr>
          <w:p w:rsidR="002977B7" w:rsidRPr="002977B7" w:rsidRDefault="002977B7" w:rsidP="002977B7">
            <w:pPr>
              <w:ind w:firstLine="0"/>
            </w:pPr>
            <w:r>
              <w:t>Howard</w:t>
            </w:r>
          </w:p>
        </w:tc>
        <w:tc>
          <w:tcPr>
            <w:tcW w:w="2180" w:type="dxa"/>
            <w:shd w:val="clear" w:color="auto" w:fill="auto"/>
          </w:tcPr>
          <w:p w:rsidR="002977B7" w:rsidRPr="002977B7" w:rsidRDefault="002977B7" w:rsidP="002977B7">
            <w:pPr>
              <w:ind w:firstLine="0"/>
            </w:pPr>
            <w:r>
              <w:t>Huggins</w:t>
            </w:r>
          </w:p>
        </w:tc>
      </w:tr>
      <w:tr w:rsidR="002977B7" w:rsidRPr="002977B7" w:rsidTr="002977B7">
        <w:tc>
          <w:tcPr>
            <w:tcW w:w="2179" w:type="dxa"/>
            <w:shd w:val="clear" w:color="auto" w:fill="auto"/>
          </w:tcPr>
          <w:p w:rsidR="002977B7" w:rsidRPr="002977B7" w:rsidRDefault="002977B7" w:rsidP="002977B7">
            <w:pPr>
              <w:ind w:firstLine="0"/>
            </w:pPr>
            <w:r>
              <w:t>Hyde</w:t>
            </w:r>
          </w:p>
        </w:tc>
        <w:tc>
          <w:tcPr>
            <w:tcW w:w="2179" w:type="dxa"/>
            <w:shd w:val="clear" w:color="auto" w:fill="auto"/>
          </w:tcPr>
          <w:p w:rsidR="002977B7" w:rsidRPr="002977B7" w:rsidRDefault="002977B7" w:rsidP="002977B7">
            <w:pPr>
              <w:ind w:firstLine="0"/>
            </w:pPr>
            <w:r>
              <w:t>Jefferson</w:t>
            </w:r>
          </w:p>
        </w:tc>
        <w:tc>
          <w:tcPr>
            <w:tcW w:w="2180" w:type="dxa"/>
            <w:shd w:val="clear" w:color="auto" w:fill="auto"/>
          </w:tcPr>
          <w:p w:rsidR="002977B7" w:rsidRPr="002977B7" w:rsidRDefault="002977B7" w:rsidP="002977B7">
            <w:pPr>
              <w:ind w:firstLine="0"/>
            </w:pPr>
            <w:r>
              <w:t>J. E. Johnson</w:t>
            </w:r>
          </w:p>
        </w:tc>
      </w:tr>
      <w:tr w:rsidR="002977B7" w:rsidRPr="002977B7" w:rsidTr="002977B7">
        <w:tc>
          <w:tcPr>
            <w:tcW w:w="2179" w:type="dxa"/>
            <w:shd w:val="clear" w:color="auto" w:fill="auto"/>
          </w:tcPr>
          <w:p w:rsidR="002977B7" w:rsidRPr="002977B7" w:rsidRDefault="002977B7" w:rsidP="002977B7">
            <w:pPr>
              <w:ind w:firstLine="0"/>
            </w:pPr>
            <w:r>
              <w:t>J. L. Johnson</w:t>
            </w:r>
          </w:p>
        </w:tc>
        <w:tc>
          <w:tcPr>
            <w:tcW w:w="2179" w:type="dxa"/>
            <w:shd w:val="clear" w:color="auto" w:fill="auto"/>
          </w:tcPr>
          <w:p w:rsidR="002977B7" w:rsidRPr="002977B7" w:rsidRDefault="002977B7" w:rsidP="002977B7">
            <w:pPr>
              <w:ind w:firstLine="0"/>
            </w:pPr>
            <w:r>
              <w:t>K. O. Johnson</w:t>
            </w:r>
          </w:p>
        </w:tc>
        <w:tc>
          <w:tcPr>
            <w:tcW w:w="2180" w:type="dxa"/>
            <w:shd w:val="clear" w:color="auto" w:fill="auto"/>
          </w:tcPr>
          <w:p w:rsidR="002977B7" w:rsidRPr="002977B7" w:rsidRDefault="002977B7" w:rsidP="002977B7">
            <w:pPr>
              <w:ind w:firstLine="0"/>
            </w:pPr>
            <w:r>
              <w:t>Jordan</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Lowe</w:t>
            </w:r>
          </w:p>
        </w:tc>
        <w:tc>
          <w:tcPr>
            <w:tcW w:w="2179" w:type="dxa"/>
            <w:shd w:val="clear" w:color="auto" w:fill="auto"/>
          </w:tcPr>
          <w:p w:rsidR="002977B7" w:rsidRPr="002977B7" w:rsidRDefault="002977B7" w:rsidP="002977B7">
            <w:pPr>
              <w:ind w:firstLine="0"/>
            </w:pPr>
            <w:r>
              <w:t>Lucas</w:t>
            </w:r>
          </w:p>
        </w:tc>
        <w:tc>
          <w:tcPr>
            <w:tcW w:w="2180" w:type="dxa"/>
            <w:shd w:val="clear" w:color="auto" w:fill="auto"/>
          </w:tcPr>
          <w:p w:rsidR="002977B7" w:rsidRPr="002977B7" w:rsidRDefault="002977B7" w:rsidP="002977B7">
            <w:pPr>
              <w:ind w:firstLine="0"/>
            </w:pPr>
            <w:r>
              <w:t>Matthews</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McDaniel</w:t>
            </w:r>
          </w:p>
        </w:tc>
        <w:tc>
          <w:tcPr>
            <w:tcW w:w="2180" w:type="dxa"/>
            <w:shd w:val="clear" w:color="auto" w:fill="auto"/>
          </w:tcPr>
          <w:p w:rsidR="002977B7" w:rsidRPr="002977B7" w:rsidRDefault="002977B7" w:rsidP="002977B7">
            <w:pPr>
              <w:ind w:firstLine="0"/>
            </w:pPr>
            <w:r>
              <w:t>McGarry</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McKnight</w:t>
            </w:r>
          </w:p>
        </w:tc>
        <w:tc>
          <w:tcPr>
            <w:tcW w:w="2180" w:type="dxa"/>
            <w:shd w:val="clear" w:color="auto" w:fill="auto"/>
          </w:tcPr>
          <w:p w:rsidR="002977B7" w:rsidRPr="002977B7" w:rsidRDefault="002977B7" w:rsidP="002977B7">
            <w:pPr>
              <w:ind w:firstLine="0"/>
            </w:pPr>
            <w:r>
              <w:t>J. Moore</w:t>
            </w:r>
          </w:p>
        </w:tc>
      </w:tr>
      <w:tr w:rsidR="002977B7" w:rsidRPr="002977B7" w:rsidTr="002977B7">
        <w:tc>
          <w:tcPr>
            <w:tcW w:w="2179" w:type="dxa"/>
            <w:shd w:val="clear" w:color="auto" w:fill="auto"/>
          </w:tcPr>
          <w:p w:rsidR="002977B7" w:rsidRPr="002977B7" w:rsidRDefault="002977B7" w:rsidP="002977B7">
            <w:pPr>
              <w:ind w:firstLine="0"/>
            </w:pPr>
            <w:r>
              <w:t>T. Moore</w:t>
            </w:r>
          </w:p>
        </w:tc>
        <w:tc>
          <w:tcPr>
            <w:tcW w:w="2179" w:type="dxa"/>
            <w:shd w:val="clear" w:color="auto" w:fill="auto"/>
          </w:tcPr>
          <w:p w:rsidR="002977B7" w:rsidRPr="002977B7" w:rsidRDefault="002977B7" w:rsidP="002977B7">
            <w:pPr>
              <w:ind w:firstLine="0"/>
            </w:pPr>
            <w:r>
              <w:t>Morgan</w:t>
            </w:r>
          </w:p>
        </w:tc>
        <w:tc>
          <w:tcPr>
            <w:tcW w:w="2180" w:type="dxa"/>
            <w:shd w:val="clear" w:color="auto" w:fill="auto"/>
          </w:tcPr>
          <w:p w:rsidR="002977B7" w:rsidRPr="002977B7" w:rsidRDefault="002977B7" w:rsidP="002977B7">
            <w:pPr>
              <w:ind w:firstLine="0"/>
            </w:pPr>
            <w:r>
              <w:t>D. C. Moss</w:t>
            </w:r>
          </w:p>
        </w:tc>
      </w:tr>
      <w:tr w:rsidR="002977B7" w:rsidRPr="002977B7" w:rsidTr="002977B7">
        <w:tc>
          <w:tcPr>
            <w:tcW w:w="2179" w:type="dxa"/>
            <w:shd w:val="clear" w:color="auto" w:fill="auto"/>
          </w:tcPr>
          <w:p w:rsidR="002977B7" w:rsidRPr="002977B7" w:rsidRDefault="002977B7" w:rsidP="002977B7">
            <w:pPr>
              <w:ind w:firstLine="0"/>
            </w:pPr>
            <w:r>
              <w:t>V. S. Moss</w:t>
            </w:r>
          </w:p>
        </w:tc>
        <w:tc>
          <w:tcPr>
            <w:tcW w:w="2179" w:type="dxa"/>
            <w:shd w:val="clear" w:color="auto" w:fill="auto"/>
          </w:tcPr>
          <w:p w:rsidR="002977B7" w:rsidRPr="002977B7" w:rsidRDefault="002977B7" w:rsidP="002977B7">
            <w:pPr>
              <w:ind w:firstLine="0"/>
            </w:pPr>
            <w:r>
              <w:t>Murray</w:t>
            </w:r>
          </w:p>
        </w:tc>
        <w:tc>
          <w:tcPr>
            <w:tcW w:w="2180" w:type="dxa"/>
            <w:shd w:val="clear" w:color="auto" w:fill="auto"/>
          </w:tcPr>
          <w:p w:rsidR="002977B7" w:rsidRPr="002977B7" w:rsidRDefault="002977B7" w:rsidP="002977B7">
            <w:pPr>
              <w:ind w:firstLine="0"/>
            </w:pPr>
            <w:r>
              <w:t>B. Newton</w:t>
            </w:r>
          </w:p>
        </w:tc>
      </w:tr>
      <w:tr w:rsidR="002977B7" w:rsidRPr="002977B7" w:rsidTr="002977B7">
        <w:tc>
          <w:tcPr>
            <w:tcW w:w="2179" w:type="dxa"/>
            <w:shd w:val="clear" w:color="auto" w:fill="auto"/>
          </w:tcPr>
          <w:p w:rsidR="002977B7" w:rsidRPr="002977B7" w:rsidRDefault="002977B7" w:rsidP="002977B7">
            <w:pPr>
              <w:ind w:firstLine="0"/>
            </w:pPr>
            <w:r>
              <w:t>W. Newton</w:t>
            </w:r>
          </w:p>
        </w:tc>
        <w:tc>
          <w:tcPr>
            <w:tcW w:w="2179" w:type="dxa"/>
            <w:shd w:val="clear" w:color="auto" w:fill="auto"/>
          </w:tcPr>
          <w:p w:rsidR="002977B7" w:rsidRPr="002977B7" w:rsidRDefault="002977B7" w:rsidP="002977B7">
            <w:pPr>
              <w:ind w:firstLine="0"/>
            </w:pPr>
            <w:r>
              <w:t>Nutt</w:t>
            </w:r>
          </w:p>
        </w:tc>
        <w:tc>
          <w:tcPr>
            <w:tcW w:w="2180" w:type="dxa"/>
            <w:shd w:val="clear" w:color="auto" w:fill="auto"/>
          </w:tcPr>
          <w:p w:rsidR="002977B7" w:rsidRPr="002977B7" w:rsidRDefault="002977B7" w:rsidP="002977B7">
            <w:pPr>
              <w:ind w:firstLine="0"/>
            </w:pPr>
            <w:r>
              <w:t>Oremus</w:t>
            </w:r>
          </w:p>
        </w:tc>
      </w:tr>
      <w:tr w:rsidR="002977B7" w:rsidRPr="002977B7" w:rsidTr="002977B7">
        <w:tc>
          <w:tcPr>
            <w:tcW w:w="2179" w:type="dxa"/>
            <w:shd w:val="clear" w:color="auto" w:fill="auto"/>
          </w:tcPr>
          <w:p w:rsidR="002977B7" w:rsidRPr="002977B7" w:rsidRDefault="002977B7" w:rsidP="002977B7">
            <w:pPr>
              <w:ind w:firstLine="0"/>
            </w:pPr>
            <w:r>
              <w:t>Ott</w:t>
            </w:r>
          </w:p>
        </w:tc>
        <w:tc>
          <w:tcPr>
            <w:tcW w:w="2179" w:type="dxa"/>
            <w:shd w:val="clear" w:color="auto" w:fill="auto"/>
          </w:tcPr>
          <w:p w:rsidR="002977B7" w:rsidRPr="002977B7" w:rsidRDefault="002977B7" w:rsidP="002977B7">
            <w:pPr>
              <w:ind w:firstLine="0"/>
            </w:pPr>
            <w:r>
              <w:t>Pendarvis</w:t>
            </w:r>
          </w:p>
        </w:tc>
        <w:tc>
          <w:tcPr>
            <w:tcW w:w="2180" w:type="dxa"/>
            <w:shd w:val="clear" w:color="auto" w:fill="auto"/>
          </w:tcPr>
          <w:p w:rsidR="002977B7" w:rsidRPr="002977B7" w:rsidRDefault="002977B7" w:rsidP="002977B7">
            <w:pPr>
              <w:ind w:firstLine="0"/>
            </w:pPr>
            <w:r>
              <w:t>Rivers</w:t>
            </w:r>
          </w:p>
        </w:tc>
      </w:tr>
      <w:tr w:rsidR="002977B7" w:rsidRPr="002977B7" w:rsidTr="002977B7">
        <w:tc>
          <w:tcPr>
            <w:tcW w:w="2179" w:type="dxa"/>
            <w:shd w:val="clear" w:color="auto" w:fill="auto"/>
          </w:tcPr>
          <w:p w:rsidR="002977B7" w:rsidRPr="002977B7" w:rsidRDefault="002977B7" w:rsidP="002977B7">
            <w:pPr>
              <w:ind w:firstLine="0"/>
            </w:pPr>
            <w:r>
              <w:t>Robinson</w:t>
            </w:r>
          </w:p>
        </w:tc>
        <w:tc>
          <w:tcPr>
            <w:tcW w:w="2179" w:type="dxa"/>
            <w:shd w:val="clear" w:color="auto" w:fill="auto"/>
          </w:tcPr>
          <w:p w:rsidR="002977B7" w:rsidRPr="002977B7" w:rsidRDefault="002977B7" w:rsidP="002977B7">
            <w:pPr>
              <w:ind w:firstLine="0"/>
            </w:pPr>
            <w:r>
              <w:t>Rose</w:t>
            </w:r>
          </w:p>
        </w:tc>
        <w:tc>
          <w:tcPr>
            <w:tcW w:w="2180" w:type="dxa"/>
            <w:shd w:val="clear" w:color="auto" w:fill="auto"/>
          </w:tcPr>
          <w:p w:rsidR="002977B7" w:rsidRPr="002977B7" w:rsidRDefault="002977B7" w:rsidP="002977B7">
            <w:pPr>
              <w:ind w:firstLine="0"/>
            </w:pPr>
            <w:r>
              <w:t>Rutherford</w:t>
            </w:r>
          </w:p>
        </w:tc>
      </w:tr>
      <w:tr w:rsidR="002977B7" w:rsidRPr="002977B7" w:rsidTr="002977B7">
        <w:tc>
          <w:tcPr>
            <w:tcW w:w="2179" w:type="dxa"/>
            <w:shd w:val="clear" w:color="auto" w:fill="auto"/>
          </w:tcPr>
          <w:p w:rsidR="002977B7" w:rsidRPr="002977B7" w:rsidRDefault="002977B7" w:rsidP="002977B7">
            <w:pPr>
              <w:ind w:firstLine="0"/>
            </w:pPr>
            <w:r>
              <w:t>Sandifer</w:t>
            </w:r>
          </w:p>
        </w:tc>
        <w:tc>
          <w:tcPr>
            <w:tcW w:w="2179" w:type="dxa"/>
            <w:shd w:val="clear" w:color="auto" w:fill="auto"/>
          </w:tcPr>
          <w:p w:rsidR="002977B7" w:rsidRPr="002977B7" w:rsidRDefault="002977B7" w:rsidP="002977B7">
            <w:pPr>
              <w:ind w:firstLine="0"/>
            </w:pPr>
            <w:r>
              <w:t>G. M. Smith</w:t>
            </w:r>
          </w:p>
        </w:tc>
        <w:tc>
          <w:tcPr>
            <w:tcW w:w="2180" w:type="dxa"/>
            <w:shd w:val="clear" w:color="auto" w:fill="auto"/>
          </w:tcPr>
          <w:p w:rsidR="002977B7" w:rsidRPr="002977B7" w:rsidRDefault="002977B7" w:rsidP="002977B7">
            <w:pPr>
              <w:ind w:firstLine="0"/>
            </w:pPr>
            <w:r>
              <w:t>G. R. Smith</w:t>
            </w:r>
          </w:p>
        </w:tc>
      </w:tr>
      <w:tr w:rsidR="002977B7" w:rsidRPr="002977B7" w:rsidTr="002977B7">
        <w:tc>
          <w:tcPr>
            <w:tcW w:w="2179" w:type="dxa"/>
            <w:shd w:val="clear" w:color="auto" w:fill="auto"/>
          </w:tcPr>
          <w:p w:rsidR="002977B7" w:rsidRPr="002977B7" w:rsidRDefault="002977B7" w:rsidP="002977B7">
            <w:pPr>
              <w:ind w:firstLine="0"/>
            </w:pPr>
            <w:r>
              <w:t>M. M. Smith</w:t>
            </w:r>
          </w:p>
        </w:tc>
        <w:tc>
          <w:tcPr>
            <w:tcW w:w="2179" w:type="dxa"/>
            <w:shd w:val="clear" w:color="auto" w:fill="auto"/>
          </w:tcPr>
          <w:p w:rsidR="002977B7" w:rsidRPr="002977B7" w:rsidRDefault="002977B7" w:rsidP="002977B7">
            <w:pPr>
              <w:ind w:firstLine="0"/>
            </w:pPr>
            <w:r>
              <w:t>Stavrinakis</w:t>
            </w:r>
          </w:p>
        </w:tc>
        <w:tc>
          <w:tcPr>
            <w:tcW w:w="2180" w:type="dxa"/>
            <w:shd w:val="clear" w:color="auto" w:fill="auto"/>
          </w:tcPr>
          <w:p w:rsidR="002977B7" w:rsidRPr="002977B7" w:rsidRDefault="002977B7" w:rsidP="002977B7">
            <w:pPr>
              <w:ind w:firstLine="0"/>
            </w:pPr>
            <w:r>
              <w:t>Taylor</w:t>
            </w:r>
          </w:p>
        </w:tc>
      </w:tr>
      <w:tr w:rsidR="002977B7" w:rsidRPr="002977B7" w:rsidTr="002977B7">
        <w:tc>
          <w:tcPr>
            <w:tcW w:w="2179" w:type="dxa"/>
            <w:shd w:val="clear" w:color="auto" w:fill="auto"/>
          </w:tcPr>
          <w:p w:rsidR="002977B7" w:rsidRPr="002977B7" w:rsidRDefault="002977B7" w:rsidP="002977B7">
            <w:pPr>
              <w:ind w:firstLine="0"/>
            </w:pPr>
            <w:r>
              <w:t>Tedder</w:t>
            </w:r>
          </w:p>
        </w:tc>
        <w:tc>
          <w:tcPr>
            <w:tcW w:w="2179" w:type="dxa"/>
            <w:shd w:val="clear" w:color="auto" w:fill="auto"/>
          </w:tcPr>
          <w:p w:rsidR="002977B7" w:rsidRPr="002977B7" w:rsidRDefault="002977B7" w:rsidP="002977B7">
            <w:pPr>
              <w:ind w:firstLine="0"/>
            </w:pPr>
            <w:r>
              <w:t>Thayer</w:t>
            </w:r>
          </w:p>
        </w:tc>
        <w:tc>
          <w:tcPr>
            <w:tcW w:w="2180" w:type="dxa"/>
            <w:shd w:val="clear" w:color="auto" w:fill="auto"/>
          </w:tcPr>
          <w:p w:rsidR="002977B7" w:rsidRPr="002977B7" w:rsidRDefault="002977B7" w:rsidP="002977B7">
            <w:pPr>
              <w:ind w:firstLine="0"/>
            </w:pPr>
            <w:r>
              <w:t>Trantham</w:t>
            </w:r>
          </w:p>
        </w:tc>
      </w:tr>
      <w:tr w:rsidR="002977B7" w:rsidRPr="002977B7" w:rsidTr="002977B7">
        <w:tc>
          <w:tcPr>
            <w:tcW w:w="2179" w:type="dxa"/>
            <w:shd w:val="clear" w:color="auto" w:fill="auto"/>
          </w:tcPr>
          <w:p w:rsidR="002977B7" w:rsidRPr="002977B7" w:rsidRDefault="002977B7" w:rsidP="002977B7">
            <w:pPr>
              <w:ind w:firstLine="0"/>
            </w:pPr>
            <w:r>
              <w:t>Weeks</w:t>
            </w:r>
          </w:p>
        </w:tc>
        <w:tc>
          <w:tcPr>
            <w:tcW w:w="2179" w:type="dxa"/>
            <w:shd w:val="clear" w:color="auto" w:fill="auto"/>
          </w:tcPr>
          <w:p w:rsidR="002977B7" w:rsidRPr="002977B7" w:rsidRDefault="002977B7" w:rsidP="002977B7">
            <w:pPr>
              <w:ind w:firstLine="0"/>
            </w:pPr>
            <w:r>
              <w:t>West</w:t>
            </w:r>
          </w:p>
        </w:tc>
        <w:tc>
          <w:tcPr>
            <w:tcW w:w="2180" w:type="dxa"/>
            <w:shd w:val="clear" w:color="auto" w:fill="auto"/>
          </w:tcPr>
          <w:p w:rsidR="002977B7" w:rsidRPr="002977B7" w:rsidRDefault="002977B7" w:rsidP="002977B7">
            <w:pPr>
              <w:ind w:firstLine="0"/>
            </w:pPr>
            <w:r>
              <w:t>Wetmore</w:t>
            </w:r>
          </w:p>
        </w:tc>
      </w:tr>
      <w:tr w:rsidR="002977B7" w:rsidRPr="002977B7" w:rsidTr="002977B7">
        <w:tc>
          <w:tcPr>
            <w:tcW w:w="2179" w:type="dxa"/>
            <w:shd w:val="clear" w:color="auto" w:fill="auto"/>
          </w:tcPr>
          <w:p w:rsidR="002977B7" w:rsidRPr="002977B7" w:rsidRDefault="002977B7" w:rsidP="002977B7">
            <w:pPr>
              <w:ind w:firstLine="0"/>
            </w:pPr>
            <w:r>
              <w:t>Wheeler</w:t>
            </w:r>
          </w:p>
        </w:tc>
        <w:tc>
          <w:tcPr>
            <w:tcW w:w="2179" w:type="dxa"/>
            <w:shd w:val="clear" w:color="auto" w:fill="auto"/>
          </w:tcPr>
          <w:p w:rsidR="002977B7" w:rsidRPr="002977B7" w:rsidRDefault="002977B7" w:rsidP="002977B7">
            <w:pPr>
              <w:ind w:firstLine="0"/>
            </w:pPr>
            <w:r>
              <w:t>White</w:t>
            </w:r>
          </w:p>
        </w:tc>
        <w:tc>
          <w:tcPr>
            <w:tcW w:w="2180" w:type="dxa"/>
            <w:shd w:val="clear" w:color="auto" w:fill="auto"/>
          </w:tcPr>
          <w:p w:rsidR="002977B7" w:rsidRPr="002977B7" w:rsidRDefault="002977B7" w:rsidP="002977B7">
            <w:pPr>
              <w:ind w:firstLine="0"/>
            </w:pPr>
            <w:r>
              <w:t>Whitmire</w:t>
            </w:r>
          </w:p>
        </w:tc>
      </w:tr>
      <w:tr w:rsidR="002977B7" w:rsidRPr="002977B7" w:rsidTr="002977B7">
        <w:tc>
          <w:tcPr>
            <w:tcW w:w="2179" w:type="dxa"/>
            <w:shd w:val="clear" w:color="auto" w:fill="auto"/>
          </w:tcPr>
          <w:p w:rsidR="002977B7" w:rsidRPr="002977B7" w:rsidRDefault="002977B7" w:rsidP="002977B7">
            <w:pPr>
              <w:keepNext/>
              <w:ind w:firstLine="0"/>
            </w:pPr>
            <w:r>
              <w:t>R. Williams</w:t>
            </w:r>
          </w:p>
        </w:tc>
        <w:tc>
          <w:tcPr>
            <w:tcW w:w="2179" w:type="dxa"/>
            <w:shd w:val="clear" w:color="auto" w:fill="auto"/>
          </w:tcPr>
          <w:p w:rsidR="002977B7" w:rsidRPr="002977B7" w:rsidRDefault="002977B7" w:rsidP="002977B7">
            <w:pPr>
              <w:keepNext/>
              <w:ind w:firstLine="0"/>
            </w:pPr>
            <w:r>
              <w:t>S. Williams</w:t>
            </w:r>
          </w:p>
        </w:tc>
        <w:tc>
          <w:tcPr>
            <w:tcW w:w="2180" w:type="dxa"/>
            <w:shd w:val="clear" w:color="auto" w:fill="auto"/>
          </w:tcPr>
          <w:p w:rsidR="002977B7" w:rsidRPr="002977B7" w:rsidRDefault="002977B7" w:rsidP="002977B7">
            <w:pPr>
              <w:keepNext/>
              <w:ind w:firstLine="0"/>
            </w:pPr>
            <w:r>
              <w:t>Willis</w:t>
            </w:r>
          </w:p>
        </w:tc>
      </w:tr>
      <w:tr w:rsidR="002977B7" w:rsidRPr="002977B7" w:rsidTr="002977B7">
        <w:tc>
          <w:tcPr>
            <w:tcW w:w="2179" w:type="dxa"/>
            <w:shd w:val="clear" w:color="auto" w:fill="auto"/>
          </w:tcPr>
          <w:p w:rsidR="002977B7" w:rsidRPr="002977B7" w:rsidRDefault="002977B7" w:rsidP="002977B7">
            <w:pPr>
              <w:keepNext/>
              <w:ind w:firstLine="0"/>
            </w:pPr>
            <w:r>
              <w:t>Wooten</w:t>
            </w:r>
          </w:p>
        </w:tc>
        <w:tc>
          <w:tcPr>
            <w:tcW w:w="2179" w:type="dxa"/>
            <w:shd w:val="clear" w:color="auto" w:fill="auto"/>
          </w:tcPr>
          <w:p w:rsidR="002977B7" w:rsidRPr="002977B7" w:rsidRDefault="002977B7" w:rsidP="002977B7">
            <w:pPr>
              <w:keepNext/>
              <w:ind w:firstLine="0"/>
            </w:pPr>
            <w:r>
              <w:t>Yow</w:t>
            </w: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Total--104</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Dabney</w:t>
            </w:r>
          </w:p>
        </w:tc>
        <w:tc>
          <w:tcPr>
            <w:tcW w:w="2179" w:type="dxa"/>
            <w:shd w:val="clear" w:color="auto" w:fill="auto"/>
          </w:tcPr>
          <w:p w:rsidR="002977B7" w:rsidRPr="002977B7" w:rsidRDefault="002977B7" w:rsidP="002977B7">
            <w:pPr>
              <w:keepNext/>
              <w:ind w:firstLine="0"/>
            </w:pPr>
            <w:r>
              <w:t>Hill</w:t>
            </w:r>
          </w:p>
        </w:tc>
        <w:tc>
          <w:tcPr>
            <w:tcW w:w="2180" w:type="dxa"/>
            <w:shd w:val="clear" w:color="auto" w:fill="auto"/>
          </w:tcPr>
          <w:p w:rsidR="002977B7" w:rsidRPr="002977B7" w:rsidRDefault="002977B7" w:rsidP="002977B7">
            <w:pPr>
              <w:keepNext/>
              <w:ind w:firstLine="0"/>
            </w:pPr>
            <w:r>
              <w:t>May</w:t>
            </w:r>
          </w:p>
        </w:tc>
      </w:tr>
      <w:tr w:rsidR="002977B7" w:rsidRPr="002977B7" w:rsidTr="002977B7">
        <w:tc>
          <w:tcPr>
            <w:tcW w:w="2179" w:type="dxa"/>
            <w:shd w:val="clear" w:color="auto" w:fill="auto"/>
          </w:tcPr>
          <w:p w:rsidR="002977B7" w:rsidRPr="002977B7" w:rsidRDefault="002977B7" w:rsidP="002977B7">
            <w:pPr>
              <w:keepNext/>
              <w:ind w:firstLine="0"/>
            </w:pPr>
            <w:r>
              <w:t>McCabe</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Total--4</w:t>
      </w:r>
    </w:p>
    <w:p w:rsidR="002977B7" w:rsidRDefault="002977B7" w:rsidP="002977B7">
      <w:pPr>
        <w:jc w:val="center"/>
        <w:rPr>
          <w:b/>
        </w:rPr>
      </w:pPr>
    </w:p>
    <w:p w:rsidR="002977B7" w:rsidRDefault="002977B7" w:rsidP="002977B7">
      <w:r>
        <w:t>So, the Joint Resolution, as amended, was read the second time and ordered to third reading.</w:t>
      </w:r>
    </w:p>
    <w:p w:rsidR="002977B7" w:rsidRDefault="002977B7" w:rsidP="002977B7"/>
    <w:p w:rsidR="002977B7" w:rsidRPr="00DC3152" w:rsidRDefault="002977B7" w:rsidP="002977B7">
      <w:pPr>
        <w:pStyle w:val="Title"/>
        <w:keepNext/>
      </w:pPr>
      <w:bookmarkStart w:id="154" w:name="file_start302"/>
      <w:bookmarkEnd w:id="154"/>
      <w:r w:rsidRPr="00DC3152">
        <w:t>STATEMENT FOR JOURNAL</w:t>
      </w:r>
    </w:p>
    <w:p w:rsidR="002977B7" w:rsidRPr="00DC3152" w:rsidRDefault="002977B7" w:rsidP="002977B7">
      <w:pPr>
        <w:tabs>
          <w:tab w:val="left" w:pos="270"/>
          <w:tab w:val="left" w:pos="630"/>
          <w:tab w:val="left" w:pos="900"/>
          <w:tab w:val="left" w:pos="1260"/>
          <w:tab w:val="left" w:pos="1620"/>
          <w:tab w:val="left" w:pos="1980"/>
          <w:tab w:val="left" w:pos="2340"/>
          <w:tab w:val="left" w:pos="2700"/>
        </w:tabs>
        <w:ind w:firstLine="0"/>
      </w:pPr>
      <w:r w:rsidRPr="00DC3152">
        <w:tab/>
        <w:t>I was temporarily out of the Chamber on constituent business during the vote on S. 533. If I had been present, I would have voted in favor of the Bill.</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DC3152">
        <w:tab/>
        <w:t>Rep. Patricia Henegan</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rsidR="002977B7" w:rsidRDefault="002977B7" w:rsidP="002977B7">
      <w:pPr>
        <w:keepNext/>
        <w:jc w:val="center"/>
        <w:rPr>
          <w:b/>
        </w:rPr>
      </w:pPr>
      <w:r w:rsidRPr="002977B7">
        <w:rPr>
          <w:b/>
        </w:rPr>
        <w:t>S. 812--ORDERED TO THIRD READING</w:t>
      </w:r>
    </w:p>
    <w:p w:rsidR="002977B7" w:rsidRDefault="002977B7" w:rsidP="002977B7">
      <w:pPr>
        <w:keepNext/>
      </w:pPr>
      <w:r>
        <w:t>The following Bill was taken up:</w:t>
      </w:r>
    </w:p>
    <w:p w:rsidR="002977B7" w:rsidRDefault="002977B7" w:rsidP="002977B7">
      <w:pPr>
        <w:keepNext/>
      </w:pPr>
      <w:bookmarkStart w:id="155" w:name="include_clip_start_304"/>
      <w:bookmarkEnd w:id="155"/>
    </w:p>
    <w:p w:rsidR="002977B7" w:rsidRDefault="002977B7" w:rsidP="002977B7">
      <w:r>
        <w:t>S. 812 -- Senator Alexander: A BILL TO AMEND CHAPTER 2, TITLE 40 OF THE 1976 CODE, RELATING TO ACCOUNTANTS, TO PROVIDE FOR THE PRACTICE OF CERTIFIED PUBLIC ACCOUNTANTS.</w:t>
      </w:r>
    </w:p>
    <w:p w:rsidR="002977B7" w:rsidRDefault="002977B7" w:rsidP="002977B7">
      <w:bookmarkStart w:id="156" w:name="include_clip_end_304"/>
      <w:bookmarkEnd w:id="156"/>
    </w:p>
    <w:p w:rsidR="002977B7" w:rsidRDefault="002977B7" w:rsidP="002977B7">
      <w:r>
        <w:t>Rep. COGSWELL explained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157" w:name="vote_start306"/>
      <w:bookmarkEnd w:id="157"/>
      <w:r>
        <w:t>Yeas 96; Nays 10</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Bamberg</w:t>
            </w:r>
          </w:p>
        </w:tc>
        <w:tc>
          <w:tcPr>
            <w:tcW w:w="2179" w:type="dxa"/>
            <w:shd w:val="clear" w:color="auto" w:fill="auto"/>
          </w:tcPr>
          <w:p w:rsidR="002977B7" w:rsidRPr="002977B7" w:rsidRDefault="002977B7" w:rsidP="002977B7">
            <w:pPr>
              <w:ind w:firstLine="0"/>
            </w:pPr>
            <w:r>
              <w:t>Bernstein</w:t>
            </w:r>
          </w:p>
        </w:tc>
        <w:tc>
          <w:tcPr>
            <w:tcW w:w="2180" w:type="dxa"/>
            <w:shd w:val="clear" w:color="auto" w:fill="auto"/>
          </w:tcPr>
          <w:p w:rsidR="002977B7" w:rsidRPr="002977B7" w:rsidRDefault="002977B7" w:rsidP="002977B7">
            <w:pPr>
              <w:ind w:firstLine="0"/>
            </w:pPr>
            <w:r>
              <w:t>Blackwell</w:t>
            </w:r>
          </w:p>
        </w:tc>
      </w:tr>
      <w:tr w:rsidR="002977B7" w:rsidRPr="002977B7" w:rsidTr="002977B7">
        <w:tc>
          <w:tcPr>
            <w:tcW w:w="2179" w:type="dxa"/>
            <w:shd w:val="clear" w:color="auto" w:fill="auto"/>
          </w:tcPr>
          <w:p w:rsidR="002977B7" w:rsidRPr="002977B7" w:rsidRDefault="002977B7" w:rsidP="002977B7">
            <w:pPr>
              <w:ind w:firstLine="0"/>
            </w:pPr>
            <w:r>
              <w:t>Bradley</w:t>
            </w:r>
          </w:p>
        </w:tc>
        <w:tc>
          <w:tcPr>
            <w:tcW w:w="2179" w:type="dxa"/>
            <w:shd w:val="clear" w:color="auto" w:fill="auto"/>
          </w:tcPr>
          <w:p w:rsidR="002977B7" w:rsidRPr="002977B7" w:rsidRDefault="002977B7" w:rsidP="002977B7">
            <w:pPr>
              <w:ind w:firstLine="0"/>
            </w:pPr>
            <w:r>
              <w:t>Brawley</w:t>
            </w:r>
          </w:p>
        </w:tc>
        <w:tc>
          <w:tcPr>
            <w:tcW w:w="2180" w:type="dxa"/>
            <w:shd w:val="clear" w:color="auto" w:fill="auto"/>
          </w:tcPr>
          <w:p w:rsidR="002977B7" w:rsidRPr="002977B7" w:rsidRDefault="002977B7" w:rsidP="002977B7">
            <w:pPr>
              <w:ind w:firstLine="0"/>
            </w:pPr>
            <w:r>
              <w:t>Bryant</w:t>
            </w:r>
          </w:p>
        </w:tc>
      </w:tr>
      <w:tr w:rsidR="002977B7" w:rsidRPr="002977B7" w:rsidTr="002977B7">
        <w:tc>
          <w:tcPr>
            <w:tcW w:w="2179" w:type="dxa"/>
            <w:shd w:val="clear" w:color="auto" w:fill="auto"/>
          </w:tcPr>
          <w:p w:rsidR="002977B7" w:rsidRPr="002977B7" w:rsidRDefault="002977B7" w:rsidP="002977B7">
            <w:pPr>
              <w:ind w:firstLine="0"/>
            </w:pPr>
            <w:r>
              <w:t>Burns</w:t>
            </w:r>
          </w:p>
        </w:tc>
        <w:tc>
          <w:tcPr>
            <w:tcW w:w="2179" w:type="dxa"/>
            <w:shd w:val="clear" w:color="auto" w:fill="auto"/>
          </w:tcPr>
          <w:p w:rsidR="002977B7" w:rsidRPr="002977B7" w:rsidRDefault="002977B7" w:rsidP="002977B7">
            <w:pPr>
              <w:ind w:firstLine="0"/>
            </w:pPr>
            <w:r>
              <w:t>Bustos</w:t>
            </w:r>
          </w:p>
        </w:tc>
        <w:tc>
          <w:tcPr>
            <w:tcW w:w="2180" w:type="dxa"/>
            <w:shd w:val="clear" w:color="auto" w:fill="auto"/>
          </w:tcPr>
          <w:p w:rsidR="002977B7" w:rsidRPr="002977B7" w:rsidRDefault="002977B7" w:rsidP="002977B7">
            <w:pPr>
              <w:ind w:firstLine="0"/>
            </w:pPr>
            <w:r>
              <w:t>Calhoon</w:t>
            </w:r>
          </w:p>
        </w:tc>
      </w:tr>
      <w:tr w:rsidR="002977B7" w:rsidRPr="002977B7" w:rsidTr="002977B7">
        <w:tc>
          <w:tcPr>
            <w:tcW w:w="2179" w:type="dxa"/>
            <w:shd w:val="clear" w:color="auto" w:fill="auto"/>
          </w:tcPr>
          <w:p w:rsidR="002977B7" w:rsidRPr="002977B7" w:rsidRDefault="002977B7" w:rsidP="002977B7">
            <w:pPr>
              <w:ind w:firstLine="0"/>
            </w:pPr>
            <w:r>
              <w:t>Carter</w:t>
            </w:r>
          </w:p>
        </w:tc>
        <w:tc>
          <w:tcPr>
            <w:tcW w:w="2179" w:type="dxa"/>
            <w:shd w:val="clear" w:color="auto" w:fill="auto"/>
          </w:tcPr>
          <w:p w:rsidR="002977B7" w:rsidRPr="002977B7" w:rsidRDefault="002977B7" w:rsidP="002977B7">
            <w:pPr>
              <w:ind w:firstLine="0"/>
            </w:pPr>
            <w:r>
              <w:t>Chumley</w:t>
            </w:r>
          </w:p>
        </w:tc>
        <w:tc>
          <w:tcPr>
            <w:tcW w:w="2180" w:type="dxa"/>
            <w:shd w:val="clear" w:color="auto" w:fill="auto"/>
          </w:tcPr>
          <w:p w:rsidR="002977B7" w:rsidRPr="002977B7" w:rsidRDefault="002977B7" w:rsidP="002977B7">
            <w:pPr>
              <w:ind w:firstLine="0"/>
            </w:pPr>
            <w:r>
              <w:t>Clyburn</w:t>
            </w:r>
          </w:p>
        </w:tc>
      </w:tr>
      <w:tr w:rsidR="002977B7" w:rsidRPr="002977B7" w:rsidTr="002977B7">
        <w:tc>
          <w:tcPr>
            <w:tcW w:w="2179" w:type="dxa"/>
            <w:shd w:val="clear" w:color="auto" w:fill="auto"/>
          </w:tcPr>
          <w:p w:rsidR="002977B7" w:rsidRPr="002977B7" w:rsidRDefault="002977B7" w:rsidP="002977B7">
            <w:pPr>
              <w:ind w:firstLine="0"/>
            </w:pPr>
            <w:r>
              <w:t>Cobb-Hunter</w:t>
            </w:r>
          </w:p>
        </w:tc>
        <w:tc>
          <w:tcPr>
            <w:tcW w:w="2179" w:type="dxa"/>
            <w:shd w:val="clear" w:color="auto" w:fill="auto"/>
          </w:tcPr>
          <w:p w:rsidR="002977B7" w:rsidRPr="002977B7" w:rsidRDefault="002977B7" w:rsidP="002977B7">
            <w:pPr>
              <w:ind w:firstLine="0"/>
            </w:pPr>
            <w:r>
              <w:t>Cogswell</w:t>
            </w:r>
          </w:p>
        </w:tc>
        <w:tc>
          <w:tcPr>
            <w:tcW w:w="2180" w:type="dxa"/>
            <w:shd w:val="clear" w:color="auto" w:fill="auto"/>
          </w:tcPr>
          <w:p w:rsidR="002977B7" w:rsidRPr="002977B7" w:rsidRDefault="002977B7" w:rsidP="002977B7">
            <w:pPr>
              <w:ind w:firstLine="0"/>
            </w:pPr>
            <w:r>
              <w:t>Collins</w:t>
            </w:r>
          </w:p>
        </w:tc>
      </w:tr>
      <w:tr w:rsidR="002977B7" w:rsidRPr="002977B7" w:rsidTr="002977B7">
        <w:tc>
          <w:tcPr>
            <w:tcW w:w="2179" w:type="dxa"/>
            <w:shd w:val="clear" w:color="auto" w:fill="auto"/>
          </w:tcPr>
          <w:p w:rsidR="002977B7" w:rsidRPr="002977B7" w:rsidRDefault="002977B7" w:rsidP="002977B7">
            <w:pPr>
              <w:ind w:firstLine="0"/>
            </w:pPr>
            <w:r>
              <w:t>W. Cox</w:t>
            </w:r>
          </w:p>
        </w:tc>
        <w:tc>
          <w:tcPr>
            <w:tcW w:w="2179" w:type="dxa"/>
            <w:shd w:val="clear" w:color="auto" w:fill="auto"/>
          </w:tcPr>
          <w:p w:rsidR="002977B7" w:rsidRPr="002977B7" w:rsidRDefault="002977B7" w:rsidP="002977B7">
            <w:pPr>
              <w:ind w:firstLine="0"/>
            </w:pPr>
            <w:r>
              <w:t>Crawford</w:t>
            </w:r>
          </w:p>
        </w:tc>
        <w:tc>
          <w:tcPr>
            <w:tcW w:w="2180" w:type="dxa"/>
            <w:shd w:val="clear" w:color="auto" w:fill="auto"/>
          </w:tcPr>
          <w:p w:rsidR="002977B7" w:rsidRPr="002977B7" w:rsidRDefault="002977B7" w:rsidP="002977B7">
            <w:pPr>
              <w:ind w:firstLine="0"/>
            </w:pPr>
            <w:r>
              <w:t>Daning</w:t>
            </w:r>
          </w:p>
        </w:tc>
      </w:tr>
      <w:tr w:rsidR="002977B7" w:rsidRPr="002977B7" w:rsidTr="002977B7">
        <w:tc>
          <w:tcPr>
            <w:tcW w:w="2179" w:type="dxa"/>
            <w:shd w:val="clear" w:color="auto" w:fill="auto"/>
          </w:tcPr>
          <w:p w:rsidR="002977B7" w:rsidRPr="002977B7" w:rsidRDefault="002977B7" w:rsidP="002977B7">
            <w:pPr>
              <w:ind w:firstLine="0"/>
            </w:pPr>
            <w:r>
              <w:t>Davis</w:t>
            </w:r>
          </w:p>
        </w:tc>
        <w:tc>
          <w:tcPr>
            <w:tcW w:w="2179" w:type="dxa"/>
            <w:shd w:val="clear" w:color="auto" w:fill="auto"/>
          </w:tcPr>
          <w:p w:rsidR="002977B7" w:rsidRPr="002977B7" w:rsidRDefault="002977B7" w:rsidP="002977B7">
            <w:pPr>
              <w:ind w:firstLine="0"/>
            </w:pPr>
            <w:r>
              <w:t>Dillard</w:t>
            </w:r>
          </w:p>
        </w:tc>
        <w:tc>
          <w:tcPr>
            <w:tcW w:w="2180" w:type="dxa"/>
            <w:shd w:val="clear" w:color="auto" w:fill="auto"/>
          </w:tcPr>
          <w:p w:rsidR="002977B7" w:rsidRPr="002977B7" w:rsidRDefault="002977B7" w:rsidP="002977B7">
            <w:pPr>
              <w:ind w:firstLine="0"/>
            </w:pPr>
            <w:r>
              <w:t>Elliott</w:t>
            </w:r>
          </w:p>
        </w:tc>
      </w:tr>
      <w:tr w:rsidR="002977B7" w:rsidRPr="002977B7" w:rsidTr="002977B7">
        <w:tc>
          <w:tcPr>
            <w:tcW w:w="2179" w:type="dxa"/>
            <w:shd w:val="clear" w:color="auto" w:fill="auto"/>
          </w:tcPr>
          <w:p w:rsidR="002977B7" w:rsidRPr="002977B7" w:rsidRDefault="002977B7" w:rsidP="002977B7">
            <w:pPr>
              <w:ind w:firstLine="0"/>
            </w:pPr>
            <w:r>
              <w:t>Erickson</w:t>
            </w:r>
          </w:p>
        </w:tc>
        <w:tc>
          <w:tcPr>
            <w:tcW w:w="2179" w:type="dxa"/>
            <w:shd w:val="clear" w:color="auto" w:fill="auto"/>
          </w:tcPr>
          <w:p w:rsidR="002977B7" w:rsidRPr="002977B7" w:rsidRDefault="002977B7" w:rsidP="002977B7">
            <w:pPr>
              <w:ind w:firstLine="0"/>
            </w:pPr>
            <w:r>
              <w:t>Felder</w:t>
            </w:r>
          </w:p>
        </w:tc>
        <w:tc>
          <w:tcPr>
            <w:tcW w:w="2180" w:type="dxa"/>
            <w:shd w:val="clear" w:color="auto" w:fill="auto"/>
          </w:tcPr>
          <w:p w:rsidR="002977B7" w:rsidRPr="002977B7" w:rsidRDefault="002977B7" w:rsidP="002977B7">
            <w:pPr>
              <w:ind w:firstLine="0"/>
            </w:pPr>
            <w:r>
              <w:t>Finlay</w:t>
            </w:r>
          </w:p>
        </w:tc>
      </w:tr>
      <w:tr w:rsidR="002977B7" w:rsidRPr="002977B7" w:rsidTr="002977B7">
        <w:tc>
          <w:tcPr>
            <w:tcW w:w="2179" w:type="dxa"/>
            <w:shd w:val="clear" w:color="auto" w:fill="auto"/>
          </w:tcPr>
          <w:p w:rsidR="002977B7" w:rsidRPr="002977B7" w:rsidRDefault="002977B7" w:rsidP="002977B7">
            <w:pPr>
              <w:ind w:firstLine="0"/>
            </w:pPr>
            <w:r>
              <w:t>Forrest</w:t>
            </w:r>
          </w:p>
        </w:tc>
        <w:tc>
          <w:tcPr>
            <w:tcW w:w="2179" w:type="dxa"/>
            <w:shd w:val="clear" w:color="auto" w:fill="auto"/>
          </w:tcPr>
          <w:p w:rsidR="002977B7" w:rsidRPr="002977B7" w:rsidRDefault="002977B7" w:rsidP="002977B7">
            <w:pPr>
              <w:ind w:firstLine="0"/>
            </w:pPr>
            <w:r>
              <w:t>Fry</w:t>
            </w:r>
          </w:p>
        </w:tc>
        <w:tc>
          <w:tcPr>
            <w:tcW w:w="2180" w:type="dxa"/>
            <w:shd w:val="clear" w:color="auto" w:fill="auto"/>
          </w:tcPr>
          <w:p w:rsidR="002977B7" w:rsidRPr="002977B7" w:rsidRDefault="002977B7" w:rsidP="002977B7">
            <w:pPr>
              <w:ind w:firstLine="0"/>
            </w:pPr>
            <w:r>
              <w:t>Gagnon</w:t>
            </w:r>
          </w:p>
        </w:tc>
      </w:tr>
      <w:tr w:rsidR="002977B7" w:rsidRPr="002977B7" w:rsidTr="002977B7">
        <w:tc>
          <w:tcPr>
            <w:tcW w:w="2179" w:type="dxa"/>
            <w:shd w:val="clear" w:color="auto" w:fill="auto"/>
          </w:tcPr>
          <w:p w:rsidR="002977B7" w:rsidRPr="002977B7" w:rsidRDefault="002977B7" w:rsidP="002977B7">
            <w:pPr>
              <w:ind w:firstLine="0"/>
            </w:pPr>
            <w:r>
              <w:t>Garvin</w:t>
            </w:r>
          </w:p>
        </w:tc>
        <w:tc>
          <w:tcPr>
            <w:tcW w:w="2179" w:type="dxa"/>
            <w:shd w:val="clear" w:color="auto" w:fill="auto"/>
          </w:tcPr>
          <w:p w:rsidR="002977B7" w:rsidRPr="002977B7" w:rsidRDefault="002977B7" w:rsidP="002977B7">
            <w:pPr>
              <w:ind w:firstLine="0"/>
            </w:pPr>
            <w:r>
              <w:t>Gilliam</w:t>
            </w:r>
          </w:p>
        </w:tc>
        <w:tc>
          <w:tcPr>
            <w:tcW w:w="2180" w:type="dxa"/>
            <w:shd w:val="clear" w:color="auto" w:fill="auto"/>
          </w:tcPr>
          <w:p w:rsidR="002977B7" w:rsidRPr="002977B7" w:rsidRDefault="002977B7" w:rsidP="002977B7">
            <w:pPr>
              <w:ind w:firstLine="0"/>
            </w:pPr>
            <w:r>
              <w:t>Gilliard</w:t>
            </w:r>
          </w:p>
        </w:tc>
      </w:tr>
      <w:tr w:rsidR="002977B7" w:rsidRPr="002977B7" w:rsidTr="002977B7">
        <w:tc>
          <w:tcPr>
            <w:tcW w:w="2179" w:type="dxa"/>
            <w:shd w:val="clear" w:color="auto" w:fill="auto"/>
          </w:tcPr>
          <w:p w:rsidR="002977B7" w:rsidRPr="002977B7" w:rsidRDefault="002977B7" w:rsidP="002977B7">
            <w:pPr>
              <w:ind w:firstLine="0"/>
            </w:pPr>
            <w:r>
              <w:t>Govan</w:t>
            </w:r>
          </w:p>
        </w:tc>
        <w:tc>
          <w:tcPr>
            <w:tcW w:w="2179" w:type="dxa"/>
            <w:shd w:val="clear" w:color="auto" w:fill="auto"/>
          </w:tcPr>
          <w:p w:rsidR="002977B7" w:rsidRPr="002977B7" w:rsidRDefault="002977B7" w:rsidP="002977B7">
            <w:pPr>
              <w:ind w:firstLine="0"/>
            </w:pPr>
            <w:r>
              <w:t>Hardee</w:t>
            </w:r>
          </w:p>
        </w:tc>
        <w:tc>
          <w:tcPr>
            <w:tcW w:w="2180" w:type="dxa"/>
            <w:shd w:val="clear" w:color="auto" w:fill="auto"/>
          </w:tcPr>
          <w:p w:rsidR="002977B7" w:rsidRPr="002977B7" w:rsidRDefault="002977B7" w:rsidP="002977B7">
            <w:pPr>
              <w:ind w:firstLine="0"/>
            </w:pPr>
            <w:r>
              <w:t>Hart</w:t>
            </w:r>
          </w:p>
        </w:tc>
      </w:tr>
      <w:tr w:rsidR="002977B7" w:rsidRPr="002977B7" w:rsidTr="002977B7">
        <w:tc>
          <w:tcPr>
            <w:tcW w:w="2179" w:type="dxa"/>
            <w:shd w:val="clear" w:color="auto" w:fill="auto"/>
          </w:tcPr>
          <w:p w:rsidR="002977B7" w:rsidRPr="002977B7" w:rsidRDefault="002977B7" w:rsidP="002977B7">
            <w:pPr>
              <w:ind w:firstLine="0"/>
            </w:pPr>
            <w:r>
              <w:t>Hayes</w:t>
            </w:r>
          </w:p>
        </w:tc>
        <w:tc>
          <w:tcPr>
            <w:tcW w:w="2179" w:type="dxa"/>
            <w:shd w:val="clear" w:color="auto" w:fill="auto"/>
          </w:tcPr>
          <w:p w:rsidR="002977B7" w:rsidRPr="002977B7" w:rsidRDefault="002977B7" w:rsidP="002977B7">
            <w:pPr>
              <w:ind w:firstLine="0"/>
            </w:pPr>
            <w:r>
              <w:t>Herbkersman</w:t>
            </w:r>
          </w:p>
        </w:tc>
        <w:tc>
          <w:tcPr>
            <w:tcW w:w="2180" w:type="dxa"/>
            <w:shd w:val="clear" w:color="auto" w:fill="auto"/>
          </w:tcPr>
          <w:p w:rsidR="002977B7" w:rsidRPr="002977B7" w:rsidRDefault="002977B7" w:rsidP="002977B7">
            <w:pPr>
              <w:ind w:firstLine="0"/>
            </w:pPr>
            <w:r>
              <w:t>Hewitt</w:t>
            </w:r>
          </w:p>
        </w:tc>
      </w:tr>
      <w:tr w:rsidR="002977B7" w:rsidRPr="002977B7" w:rsidTr="002977B7">
        <w:tc>
          <w:tcPr>
            <w:tcW w:w="2179" w:type="dxa"/>
            <w:shd w:val="clear" w:color="auto" w:fill="auto"/>
          </w:tcPr>
          <w:p w:rsidR="002977B7" w:rsidRPr="002977B7" w:rsidRDefault="002977B7" w:rsidP="002977B7">
            <w:pPr>
              <w:ind w:firstLine="0"/>
            </w:pPr>
            <w:r>
              <w:t>Hiott</w:t>
            </w:r>
          </w:p>
        </w:tc>
        <w:tc>
          <w:tcPr>
            <w:tcW w:w="2179" w:type="dxa"/>
            <w:shd w:val="clear" w:color="auto" w:fill="auto"/>
          </w:tcPr>
          <w:p w:rsidR="002977B7" w:rsidRPr="002977B7" w:rsidRDefault="002977B7" w:rsidP="002977B7">
            <w:pPr>
              <w:ind w:firstLine="0"/>
            </w:pPr>
            <w:r>
              <w:t>Hixon</w:t>
            </w:r>
          </w:p>
        </w:tc>
        <w:tc>
          <w:tcPr>
            <w:tcW w:w="2180" w:type="dxa"/>
            <w:shd w:val="clear" w:color="auto" w:fill="auto"/>
          </w:tcPr>
          <w:p w:rsidR="002977B7" w:rsidRPr="002977B7" w:rsidRDefault="002977B7" w:rsidP="002977B7">
            <w:pPr>
              <w:ind w:firstLine="0"/>
            </w:pPr>
            <w:r>
              <w:t>Hosey</w:t>
            </w:r>
          </w:p>
        </w:tc>
      </w:tr>
      <w:tr w:rsidR="002977B7" w:rsidRPr="002977B7" w:rsidTr="002977B7">
        <w:tc>
          <w:tcPr>
            <w:tcW w:w="2179" w:type="dxa"/>
            <w:shd w:val="clear" w:color="auto" w:fill="auto"/>
          </w:tcPr>
          <w:p w:rsidR="002977B7" w:rsidRPr="002977B7" w:rsidRDefault="002977B7" w:rsidP="002977B7">
            <w:pPr>
              <w:ind w:firstLine="0"/>
            </w:pPr>
            <w:r>
              <w:t>Howard</w:t>
            </w:r>
          </w:p>
        </w:tc>
        <w:tc>
          <w:tcPr>
            <w:tcW w:w="2179" w:type="dxa"/>
            <w:shd w:val="clear" w:color="auto" w:fill="auto"/>
          </w:tcPr>
          <w:p w:rsidR="002977B7" w:rsidRPr="002977B7" w:rsidRDefault="002977B7" w:rsidP="002977B7">
            <w:pPr>
              <w:ind w:firstLine="0"/>
            </w:pPr>
            <w:r>
              <w:t>Huggins</w:t>
            </w:r>
          </w:p>
        </w:tc>
        <w:tc>
          <w:tcPr>
            <w:tcW w:w="2180" w:type="dxa"/>
            <w:shd w:val="clear" w:color="auto" w:fill="auto"/>
          </w:tcPr>
          <w:p w:rsidR="002977B7" w:rsidRPr="002977B7" w:rsidRDefault="002977B7" w:rsidP="002977B7">
            <w:pPr>
              <w:ind w:firstLine="0"/>
            </w:pPr>
            <w:r>
              <w:t>Hyde</w:t>
            </w:r>
          </w:p>
        </w:tc>
      </w:tr>
      <w:tr w:rsidR="002977B7" w:rsidRPr="002977B7" w:rsidTr="002977B7">
        <w:tc>
          <w:tcPr>
            <w:tcW w:w="2179" w:type="dxa"/>
            <w:shd w:val="clear" w:color="auto" w:fill="auto"/>
          </w:tcPr>
          <w:p w:rsidR="002977B7" w:rsidRPr="002977B7" w:rsidRDefault="002977B7" w:rsidP="002977B7">
            <w:pPr>
              <w:ind w:firstLine="0"/>
            </w:pPr>
            <w:r>
              <w:t>Jefferson</w:t>
            </w:r>
          </w:p>
        </w:tc>
        <w:tc>
          <w:tcPr>
            <w:tcW w:w="2179" w:type="dxa"/>
            <w:shd w:val="clear" w:color="auto" w:fill="auto"/>
          </w:tcPr>
          <w:p w:rsidR="002977B7" w:rsidRPr="002977B7" w:rsidRDefault="002977B7" w:rsidP="002977B7">
            <w:pPr>
              <w:ind w:firstLine="0"/>
            </w:pPr>
            <w:r>
              <w:t>J. L. Johnson</w:t>
            </w:r>
          </w:p>
        </w:tc>
        <w:tc>
          <w:tcPr>
            <w:tcW w:w="2180" w:type="dxa"/>
            <w:shd w:val="clear" w:color="auto" w:fill="auto"/>
          </w:tcPr>
          <w:p w:rsidR="002977B7" w:rsidRPr="002977B7" w:rsidRDefault="002977B7" w:rsidP="002977B7">
            <w:pPr>
              <w:ind w:firstLine="0"/>
            </w:pPr>
            <w:r>
              <w:t>K. O. Johnson</w:t>
            </w:r>
          </w:p>
        </w:tc>
      </w:tr>
      <w:tr w:rsidR="002977B7" w:rsidRPr="002977B7" w:rsidTr="002977B7">
        <w:tc>
          <w:tcPr>
            <w:tcW w:w="2179" w:type="dxa"/>
            <w:shd w:val="clear" w:color="auto" w:fill="auto"/>
          </w:tcPr>
          <w:p w:rsidR="002977B7" w:rsidRPr="002977B7" w:rsidRDefault="002977B7" w:rsidP="002977B7">
            <w:pPr>
              <w:ind w:firstLine="0"/>
            </w:pPr>
            <w:r>
              <w:t>Jordan</w:t>
            </w:r>
          </w:p>
        </w:tc>
        <w:tc>
          <w:tcPr>
            <w:tcW w:w="2179" w:type="dxa"/>
            <w:shd w:val="clear" w:color="auto" w:fill="auto"/>
          </w:tcPr>
          <w:p w:rsidR="002977B7" w:rsidRPr="002977B7" w:rsidRDefault="002977B7" w:rsidP="002977B7">
            <w:pPr>
              <w:ind w:firstLine="0"/>
            </w:pPr>
            <w:r>
              <w:t>Kirby</w:t>
            </w:r>
          </w:p>
        </w:tc>
        <w:tc>
          <w:tcPr>
            <w:tcW w:w="2180" w:type="dxa"/>
            <w:shd w:val="clear" w:color="auto" w:fill="auto"/>
          </w:tcPr>
          <w:p w:rsidR="002977B7" w:rsidRPr="002977B7" w:rsidRDefault="002977B7" w:rsidP="002977B7">
            <w:pPr>
              <w:ind w:firstLine="0"/>
            </w:pPr>
            <w:r>
              <w:t>Ligon</w:t>
            </w:r>
          </w:p>
        </w:tc>
      </w:tr>
      <w:tr w:rsidR="002977B7" w:rsidRPr="002977B7" w:rsidTr="002977B7">
        <w:tc>
          <w:tcPr>
            <w:tcW w:w="2179" w:type="dxa"/>
            <w:shd w:val="clear" w:color="auto" w:fill="auto"/>
          </w:tcPr>
          <w:p w:rsidR="002977B7" w:rsidRPr="002977B7" w:rsidRDefault="002977B7" w:rsidP="002977B7">
            <w:pPr>
              <w:ind w:firstLine="0"/>
            </w:pPr>
            <w:r>
              <w:t>Long</w:t>
            </w:r>
          </w:p>
        </w:tc>
        <w:tc>
          <w:tcPr>
            <w:tcW w:w="2179" w:type="dxa"/>
            <w:shd w:val="clear" w:color="auto" w:fill="auto"/>
          </w:tcPr>
          <w:p w:rsidR="002977B7" w:rsidRPr="002977B7" w:rsidRDefault="002977B7" w:rsidP="002977B7">
            <w:pPr>
              <w:ind w:firstLine="0"/>
            </w:pPr>
            <w:r>
              <w:t>Lowe</w:t>
            </w:r>
          </w:p>
        </w:tc>
        <w:tc>
          <w:tcPr>
            <w:tcW w:w="2180" w:type="dxa"/>
            <w:shd w:val="clear" w:color="auto" w:fill="auto"/>
          </w:tcPr>
          <w:p w:rsidR="002977B7" w:rsidRPr="002977B7" w:rsidRDefault="002977B7" w:rsidP="002977B7">
            <w:pPr>
              <w:ind w:firstLine="0"/>
            </w:pPr>
            <w:r>
              <w:t>Lucas</w:t>
            </w:r>
          </w:p>
        </w:tc>
      </w:tr>
      <w:tr w:rsidR="002977B7" w:rsidRPr="002977B7" w:rsidTr="002977B7">
        <w:tc>
          <w:tcPr>
            <w:tcW w:w="2179" w:type="dxa"/>
            <w:shd w:val="clear" w:color="auto" w:fill="auto"/>
          </w:tcPr>
          <w:p w:rsidR="002977B7" w:rsidRPr="002977B7" w:rsidRDefault="002977B7" w:rsidP="002977B7">
            <w:pPr>
              <w:ind w:firstLine="0"/>
            </w:pPr>
            <w:r>
              <w:t>Matthews</w:t>
            </w:r>
          </w:p>
        </w:tc>
        <w:tc>
          <w:tcPr>
            <w:tcW w:w="2179" w:type="dxa"/>
            <w:shd w:val="clear" w:color="auto" w:fill="auto"/>
          </w:tcPr>
          <w:p w:rsidR="002977B7" w:rsidRPr="002977B7" w:rsidRDefault="002977B7" w:rsidP="002977B7">
            <w:pPr>
              <w:ind w:firstLine="0"/>
            </w:pPr>
            <w:r>
              <w:t>McCravy</w:t>
            </w:r>
          </w:p>
        </w:tc>
        <w:tc>
          <w:tcPr>
            <w:tcW w:w="2180" w:type="dxa"/>
            <w:shd w:val="clear" w:color="auto" w:fill="auto"/>
          </w:tcPr>
          <w:p w:rsidR="002977B7" w:rsidRPr="002977B7" w:rsidRDefault="002977B7" w:rsidP="002977B7">
            <w:pPr>
              <w:ind w:firstLine="0"/>
            </w:pPr>
            <w:r>
              <w:t>McDaniel</w:t>
            </w:r>
          </w:p>
        </w:tc>
      </w:tr>
      <w:tr w:rsidR="002977B7" w:rsidRPr="002977B7" w:rsidTr="002977B7">
        <w:tc>
          <w:tcPr>
            <w:tcW w:w="2179" w:type="dxa"/>
            <w:shd w:val="clear" w:color="auto" w:fill="auto"/>
          </w:tcPr>
          <w:p w:rsidR="002977B7" w:rsidRPr="002977B7" w:rsidRDefault="002977B7" w:rsidP="002977B7">
            <w:pPr>
              <w:ind w:firstLine="0"/>
            </w:pPr>
            <w:r>
              <w:t>McGarry</w:t>
            </w:r>
          </w:p>
        </w:tc>
        <w:tc>
          <w:tcPr>
            <w:tcW w:w="2179" w:type="dxa"/>
            <w:shd w:val="clear" w:color="auto" w:fill="auto"/>
          </w:tcPr>
          <w:p w:rsidR="002977B7" w:rsidRPr="002977B7" w:rsidRDefault="002977B7" w:rsidP="002977B7">
            <w:pPr>
              <w:ind w:firstLine="0"/>
            </w:pPr>
            <w:r>
              <w:t>McGinnis</w:t>
            </w:r>
          </w:p>
        </w:tc>
        <w:tc>
          <w:tcPr>
            <w:tcW w:w="2180" w:type="dxa"/>
            <w:shd w:val="clear" w:color="auto" w:fill="auto"/>
          </w:tcPr>
          <w:p w:rsidR="002977B7" w:rsidRPr="002977B7" w:rsidRDefault="002977B7" w:rsidP="002977B7">
            <w:pPr>
              <w:ind w:firstLine="0"/>
            </w:pPr>
            <w:r>
              <w:t>McKnight</w:t>
            </w:r>
          </w:p>
        </w:tc>
      </w:tr>
      <w:tr w:rsidR="002977B7" w:rsidRPr="002977B7" w:rsidTr="002977B7">
        <w:tc>
          <w:tcPr>
            <w:tcW w:w="2179" w:type="dxa"/>
            <w:shd w:val="clear" w:color="auto" w:fill="auto"/>
          </w:tcPr>
          <w:p w:rsidR="002977B7" w:rsidRPr="002977B7" w:rsidRDefault="002977B7" w:rsidP="002977B7">
            <w:pPr>
              <w:ind w:firstLine="0"/>
            </w:pPr>
            <w:r>
              <w:t>J. Moore</w:t>
            </w:r>
          </w:p>
        </w:tc>
        <w:tc>
          <w:tcPr>
            <w:tcW w:w="2179" w:type="dxa"/>
            <w:shd w:val="clear" w:color="auto" w:fill="auto"/>
          </w:tcPr>
          <w:p w:rsidR="002977B7" w:rsidRPr="002977B7" w:rsidRDefault="002977B7" w:rsidP="002977B7">
            <w:pPr>
              <w:ind w:firstLine="0"/>
            </w:pPr>
            <w:r>
              <w:t>T. Moore</w:t>
            </w:r>
          </w:p>
        </w:tc>
        <w:tc>
          <w:tcPr>
            <w:tcW w:w="2180" w:type="dxa"/>
            <w:shd w:val="clear" w:color="auto" w:fill="auto"/>
          </w:tcPr>
          <w:p w:rsidR="002977B7" w:rsidRPr="002977B7" w:rsidRDefault="002977B7" w:rsidP="002977B7">
            <w:pPr>
              <w:ind w:firstLine="0"/>
            </w:pPr>
            <w:r>
              <w:t>D. C. Moss</w:t>
            </w:r>
          </w:p>
        </w:tc>
      </w:tr>
      <w:tr w:rsidR="002977B7" w:rsidRPr="002977B7" w:rsidTr="002977B7">
        <w:tc>
          <w:tcPr>
            <w:tcW w:w="2179" w:type="dxa"/>
            <w:shd w:val="clear" w:color="auto" w:fill="auto"/>
          </w:tcPr>
          <w:p w:rsidR="002977B7" w:rsidRPr="002977B7" w:rsidRDefault="002977B7" w:rsidP="002977B7">
            <w:pPr>
              <w:ind w:firstLine="0"/>
            </w:pPr>
            <w:r>
              <w:t>V. S. Moss</w:t>
            </w:r>
          </w:p>
        </w:tc>
        <w:tc>
          <w:tcPr>
            <w:tcW w:w="2179" w:type="dxa"/>
            <w:shd w:val="clear" w:color="auto" w:fill="auto"/>
          </w:tcPr>
          <w:p w:rsidR="002977B7" w:rsidRPr="002977B7" w:rsidRDefault="002977B7" w:rsidP="002977B7">
            <w:pPr>
              <w:ind w:firstLine="0"/>
            </w:pPr>
            <w:r>
              <w:t>Murray</w:t>
            </w:r>
          </w:p>
        </w:tc>
        <w:tc>
          <w:tcPr>
            <w:tcW w:w="2180" w:type="dxa"/>
            <w:shd w:val="clear" w:color="auto" w:fill="auto"/>
          </w:tcPr>
          <w:p w:rsidR="002977B7" w:rsidRPr="002977B7" w:rsidRDefault="002977B7" w:rsidP="002977B7">
            <w:pPr>
              <w:ind w:firstLine="0"/>
            </w:pPr>
            <w:r>
              <w:t>B. Newton</w:t>
            </w:r>
          </w:p>
        </w:tc>
      </w:tr>
      <w:tr w:rsidR="002977B7" w:rsidRPr="002977B7" w:rsidTr="002977B7">
        <w:tc>
          <w:tcPr>
            <w:tcW w:w="2179" w:type="dxa"/>
            <w:shd w:val="clear" w:color="auto" w:fill="auto"/>
          </w:tcPr>
          <w:p w:rsidR="002977B7" w:rsidRPr="002977B7" w:rsidRDefault="002977B7" w:rsidP="002977B7">
            <w:pPr>
              <w:ind w:firstLine="0"/>
            </w:pPr>
            <w:r>
              <w:t>W. Newton</w:t>
            </w:r>
          </w:p>
        </w:tc>
        <w:tc>
          <w:tcPr>
            <w:tcW w:w="2179" w:type="dxa"/>
            <w:shd w:val="clear" w:color="auto" w:fill="auto"/>
          </w:tcPr>
          <w:p w:rsidR="002977B7" w:rsidRPr="002977B7" w:rsidRDefault="002977B7" w:rsidP="002977B7">
            <w:pPr>
              <w:ind w:firstLine="0"/>
            </w:pPr>
            <w:r>
              <w:t>Nutt</w:t>
            </w:r>
          </w:p>
        </w:tc>
        <w:tc>
          <w:tcPr>
            <w:tcW w:w="2180" w:type="dxa"/>
            <w:shd w:val="clear" w:color="auto" w:fill="auto"/>
          </w:tcPr>
          <w:p w:rsidR="002977B7" w:rsidRPr="002977B7" w:rsidRDefault="002977B7" w:rsidP="002977B7">
            <w:pPr>
              <w:ind w:firstLine="0"/>
            </w:pPr>
            <w:r>
              <w:t>Ott</w:t>
            </w:r>
          </w:p>
        </w:tc>
      </w:tr>
      <w:tr w:rsidR="002977B7" w:rsidRPr="002977B7" w:rsidTr="002977B7">
        <w:tc>
          <w:tcPr>
            <w:tcW w:w="2179" w:type="dxa"/>
            <w:shd w:val="clear" w:color="auto" w:fill="auto"/>
          </w:tcPr>
          <w:p w:rsidR="002977B7" w:rsidRPr="002977B7" w:rsidRDefault="002977B7" w:rsidP="002977B7">
            <w:pPr>
              <w:ind w:firstLine="0"/>
            </w:pPr>
            <w:r>
              <w:t>Pendarvis</w:t>
            </w:r>
          </w:p>
        </w:tc>
        <w:tc>
          <w:tcPr>
            <w:tcW w:w="2179" w:type="dxa"/>
            <w:shd w:val="clear" w:color="auto" w:fill="auto"/>
          </w:tcPr>
          <w:p w:rsidR="002977B7" w:rsidRPr="002977B7" w:rsidRDefault="002977B7" w:rsidP="002977B7">
            <w:pPr>
              <w:ind w:firstLine="0"/>
            </w:pPr>
            <w:r>
              <w:t>Rivers</w:t>
            </w:r>
          </w:p>
        </w:tc>
        <w:tc>
          <w:tcPr>
            <w:tcW w:w="2180" w:type="dxa"/>
            <w:shd w:val="clear" w:color="auto" w:fill="auto"/>
          </w:tcPr>
          <w:p w:rsidR="002977B7" w:rsidRPr="002977B7" w:rsidRDefault="002977B7" w:rsidP="002977B7">
            <w:pPr>
              <w:ind w:firstLine="0"/>
            </w:pPr>
            <w:r>
              <w:t>Rose</w:t>
            </w:r>
          </w:p>
        </w:tc>
      </w:tr>
      <w:tr w:rsidR="002977B7" w:rsidRPr="002977B7" w:rsidTr="002977B7">
        <w:tc>
          <w:tcPr>
            <w:tcW w:w="2179" w:type="dxa"/>
            <w:shd w:val="clear" w:color="auto" w:fill="auto"/>
          </w:tcPr>
          <w:p w:rsidR="002977B7" w:rsidRPr="002977B7" w:rsidRDefault="002977B7" w:rsidP="002977B7">
            <w:pPr>
              <w:ind w:firstLine="0"/>
            </w:pPr>
            <w:r>
              <w:t>Rutherford</w:t>
            </w:r>
          </w:p>
        </w:tc>
        <w:tc>
          <w:tcPr>
            <w:tcW w:w="2179" w:type="dxa"/>
            <w:shd w:val="clear" w:color="auto" w:fill="auto"/>
          </w:tcPr>
          <w:p w:rsidR="002977B7" w:rsidRPr="002977B7" w:rsidRDefault="002977B7" w:rsidP="002977B7">
            <w:pPr>
              <w:ind w:firstLine="0"/>
            </w:pPr>
            <w:r>
              <w:t>Sandifer</w:t>
            </w:r>
          </w:p>
        </w:tc>
        <w:tc>
          <w:tcPr>
            <w:tcW w:w="2180" w:type="dxa"/>
            <w:shd w:val="clear" w:color="auto" w:fill="auto"/>
          </w:tcPr>
          <w:p w:rsidR="002977B7" w:rsidRPr="002977B7" w:rsidRDefault="002977B7" w:rsidP="002977B7">
            <w:pPr>
              <w:ind w:firstLine="0"/>
            </w:pPr>
            <w:r>
              <w:t>G. M. Smith</w:t>
            </w:r>
          </w:p>
        </w:tc>
      </w:tr>
      <w:tr w:rsidR="002977B7" w:rsidRPr="002977B7" w:rsidTr="002977B7">
        <w:tc>
          <w:tcPr>
            <w:tcW w:w="2179" w:type="dxa"/>
            <w:shd w:val="clear" w:color="auto" w:fill="auto"/>
          </w:tcPr>
          <w:p w:rsidR="002977B7" w:rsidRPr="002977B7" w:rsidRDefault="002977B7" w:rsidP="002977B7">
            <w:pPr>
              <w:ind w:firstLine="0"/>
            </w:pPr>
            <w:r>
              <w:t>G. R. Smith</w:t>
            </w:r>
          </w:p>
        </w:tc>
        <w:tc>
          <w:tcPr>
            <w:tcW w:w="2179" w:type="dxa"/>
            <w:shd w:val="clear" w:color="auto" w:fill="auto"/>
          </w:tcPr>
          <w:p w:rsidR="002977B7" w:rsidRPr="002977B7" w:rsidRDefault="002977B7" w:rsidP="002977B7">
            <w:pPr>
              <w:ind w:firstLine="0"/>
            </w:pPr>
            <w:r>
              <w:t>M. M. Smith</w:t>
            </w:r>
          </w:p>
        </w:tc>
        <w:tc>
          <w:tcPr>
            <w:tcW w:w="2180" w:type="dxa"/>
            <w:shd w:val="clear" w:color="auto" w:fill="auto"/>
          </w:tcPr>
          <w:p w:rsidR="002977B7" w:rsidRPr="002977B7" w:rsidRDefault="002977B7" w:rsidP="002977B7">
            <w:pPr>
              <w:ind w:firstLine="0"/>
            </w:pPr>
            <w:r>
              <w:t>Stavrinakis</w:t>
            </w:r>
          </w:p>
        </w:tc>
      </w:tr>
      <w:tr w:rsidR="002977B7" w:rsidRPr="002977B7" w:rsidTr="002977B7">
        <w:tc>
          <w:tcPr>
            <w:tcW w:w="2179" w:type="dxa"/>
            <w:shd w:val="clear" w:color="auto" w:fill="auto"/>
          </w:tcPr>
          <w:p w:rsidR="002977B7" w:rsidRPr="002977B7" w:rsidRDefault="002977B7" w:rsidP="002977B7">
            <w:pPr>
              <w:ind w:firstLine="0"/>
            </w:pPr>
            <w:r>
              <w:t>Taylor</w:t>
            </w:r>
          </w:p>
        </w:tc>
        <w:tc>
          <w:tcPr>
            <w:tcW w:w="2179" w:type="dxa"/>
            <w:shd w:val="clear" w:color="auto" w:fill="auto"/>
          </w:tcPr>
          <w:p w:rsidR="002977B7" w:rsidRPr="002977B7" w:rsidRDefault="002977B7" w:rsidP="002977B7">
            <w:pPr>
              <w:ind w:firstLine="0"/>
            </w:pPr>
            <w:r>
              <w:t>Tedder</w:t>
            </w:r>
          </w:p>
        </w:tc>
        <w:tc>
          <w:tcPr>
            <w:tcW w:w="2180" w:type="dxa"/>
            <w:shd w:val="clear" w:color="auto" w:fill="auto"/>
          </w:tcPr>
          <w:p w:rsidR="002977B7" w:rsidRPr="002977B7" w:rsidRDefault="002977B7" w:rsidP="002977B7">
            <w:pPr>
              <w:ind w:firstLine="0"/>
            </w:pPr>
            <w:r>
              <w:t>Thayer</w:t>
            </w:r>
          </w:p>
        </w:tc>
      </w:tr>
      <w:tr w:rsidR="002977B7" w:rsidRPr="002977B7" w:rsidTr="002977B7">
        <w:tc>
          <w:tcPr>
            <w:tcW w:w="2179" w:type="dxa"/>
            <w:shd w:val="clear" w:color="auto" w:fill="auto"/>
          </w:tcPr>
          <w:p w:rsidR="002977B7" w:rsidRPr="002977B7" w:rsidRDefault="002977B7" w:rsidP="002977B7">
            <w:pPr>
              <w:ind w:firstLine="0"/>
            </w:pPr>
            <w:r>
              <w:t>Trantham</w:t>
            </w:r>
          </w:p>
        </w:tc>
        <w:tc>
          <w:tcPr>
            <w:tcW w:w="2179" w:type="dxa"/>
            <w:shd w:val="clear" w:color="auto" w:fill="auto"/>
          </w:tcPr>
          <w:p w:rsidR="002977B7" w:rsidRPr="002977B7" w:rsidRDefault="002977B7" w:rsidP="002977B7">
            <w:pPr>
              <w:ind w:firstLine="0"/>
            </w:pPr>
            <w:r>
              <w:t>Weeks</w:t>
            </w:r>
          </w:p>
        </w:tc>
        <w:tc>
          <w:tcPr>
            <w:tcW w:w="2180" w:type="dxa"/>
            <w:shd w:val="clear" w:color="auto" w:fill="auto"/>
          </w:tcPr>
          <w:p w:rsidR="002977B7" w:rsidRPr="002977B7" w:rsidRDefault="002977B7" w:rsidP="002977B7">
            <w:pPr>
              <w:ind w:firstLine="0"/>
            </w:pPr>
            <w:r>
              <w:t>West</w:t>
            </w:r>
          </w:p>
        </w:tc>
      </w:tr>
      <w:tr w:rsidR="002977B7" w:rsidRPr="002977B7" w:rsidTr="002977B7">
        <w:tc>
          <w:tcPr>
            <w:tcW w:w="2179" w:type="dxa"/>
            <w:shd w:val="clear" w:color="auto" w:fill="auto"/>
          </w:tcPr>
          <w:p w:rsidR="002977B7" w:rsidRPr="002977B7" w:rsidRDefault="002977B7" w:rsidP="002977B7">
            <w:pPr>
              <w:ind w:firstLine="0"/>
            </w:pPr>
            <w:r>
              <w:t>Wetmore</w:t>
            </w:r>
          </w:p>
        </w:tc>
        <w:tc>
          <w:tcPr>
            <w:tcW w:w="2179" w:type="dxa"/>
            <w:shd w:val="clear" w:color="auto" w:fill="auto"/>
          </w:tcPr>
          <w:p w:rsidR="002977B7" w:rsidRPr="002977B7" w:rsidRDefault="002977B7" w:rsidP="002977B7">
            <w:pPr>
              <w:ind w:firstLine="0"/>
            </w:pPr>
            <w:r>
              <w:t>Wheeler</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R. Williams</w:t>
            </w:r>
          </w:p>
        </w:tc>
        <w:tc>
          <w:tcPr>
            <w:tcW w:w="2180" w:type="dxa"/>
            <w:shd w:val="clear" w:color="auto" w:fill="auto"/>
          </w:tcPr>
          <w:p w:rsidR="002977B7" w:rsidRPr="002977B7" w:rsidRDefault="002977B7" w:rsidP="002977B7">
            <w:pPr>
              <w:keepNext/>
              <w:ind w:firstLine="0"/>
            </w:pPr>
            <w:r>
              <w:t>S. Williams</w:t>
            </w:r>
          </w:p>
        </w:tc>
      </w:tr>
      <w:tr w:rsidR="002977B7" w:rsidRPr="002977B7" w:rsidTr="002977B7">
        <w:tc>
          <w:tcPr>
            <w:tcW w:w="2179" w:type="dxa"/>
            <w:shd w:val="clear" w:color="auto" w:fill="auto"/>
          </w:tcPr>
          <w:p w:rsidR="002977B7" w:rsidRPr="002977B7" w:rsidRDefault="002977B7" w:rsidP="002977B7">
            <w:pPr>
              <w:keepNext/>
              <w:ind w:firstLine="0"/>
            </w:pPr>
            <w:r>
              <w:t>Willis</w:t>
            </w:r>
          </w:p>
        </w:tc>
        <w:tc>
          <w:tcPr>
            <w:tcW w:w="2179" w:type="dxa"/>
            <w:shd w:val="clear" w:color="auto" w:fill="auto"/>
          </w:tcPr>
          <w:p w:rsidR="002977B7" w:rsidRPr="002977B7" w:rsidRDefault="002977B7" w:rsidP="002977B7">
            <w:pPr>
              <w:keepNext/>
              <w:ind w:firstLine="0"/>
            </w:pPr>
            <w:r>
              <w:t>Wooten</w:t>
            </w:r>
          </w:p>
        </w:tc>
        <w:tc>
          <w:tcPr>
            <w:tcW w:w="2180" w:type="dxa"/>
            <w:shd w:val="clear" w:color="auto" w:fill="auto"/>
          </w:tcPr>
          <w:p w:rsidR="002977B7" w:rsidRPr="002977B7" w:rsidRDefault="002977B7" w:rsidP="002977B7">
            <w:pPr>
              <w:keepNext/>
              <w:ind w:firstLine="0"/>
            </w:pPr>
            <w:r>
              <w:t>Yow</w:t>
            </w:r>
          </w:p>
        </w:tc>
      </w:tr>
    </w:tbl>
    <w:p w:rsidR="002977B7" w:rsidRDefault="002977B7" w:rsidP="002977B7"/>
    <w:p w:rsidR="002977B7" w:rsidRDefault="002977B7" w:rsidP="002977B7">
      <w:pPr>
        <w:jc w:val="center"/>
        <w:rPr>
          <w:b/>
        </w:rPr>
      </w:pPr>
      <w:r w:rsidRPr="002977B7">
        <w:rPr>
          <w:b/>
        </w:rPr>
        <w:t>Total--96</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Bennett</w:t>
            </w:r>
          </w:p>
        </w:tc>
        <w:tc>
          <w:tcPr>
            <w:tcW w:w="2179" w:type="dxa"/>
            <w:shd w:val="clear" w:color="auto" w:fill="auto"/>
          </w:tcPr>
          <w:p w:rsidR="002977B7" w:rsidRPr="002977B7" w:rsidRDefault="002977B7" w:rsidP="002977B7">
            <w:pPr>
              <w:keepNext/>
              <w:ind w:firstLine="0"/>
            </w:pPr>
            <w:r>
              <w:t>Dabney</w:t>
            </w:r>
          </w:p>
        </w:tc>
        <w:tc>
          <w:tcPr>
            <w:tcW w:w="2180" w:type="dxa"/>
            <w:shd w:val="clear" w:color="auto" w:fill="auto"/>
          </w:tcPr>
          <w:p w:rsidR="002977B7" w:rsidRPr="002977B7" w:rsidRDefault="002977B7" w:rsidP="002977B7">
            <w:pPr>
              <w:keepNext/>
              <w:ind w:firstLine="0"/>
            </w:pPr>
            <w:r>
              <w:t>Haddon</w:t>
            </w:r>
          </w:p>
        </w:tc>
      </w:tr>
      <w:tr w:rsidR="002977B7" w:rsidRPr="002977B7" w:rsidTr="002977B7">
        <w:tc>
          <w:tcPr>
            <w:tcW w:w="2179" w:type="dxa"/>
            <w:shd w:val="clear" w:color="auto" w:fill="auto"/>
          </w:tcPr>
          <w:p w:rsidR="002977B7" w:rsidRPr="002977B7" w:rsidRDefault="002977B7" w:rsidP="002977B7">
            <w:pPr>
              <w:keepNext/>
              <w:ind w:firstLine="0"/>
            </w:pPr>
            <w:r>
              <w:t>Hill</w:t>
            </w:r>
          </w:p>
        </w:tc>
        <w:tc>
          <w:tcPr>
            <w:tcW w:w="2179" w:type="dxa"/>
            <w:shd w:val="clear" w:color="auto" w:fill="auto"/>
          </w:tcPr>
          <w:p w:rsidR="002977B7" w:rsidRPr="002977B7" w:rsidRDefault="002977B7" w:rsidP="002977B7">
            <w:pPr>
              <w:keepNext/>
              <w:ind w:firstLine="0"/>
            </w:pPr>
            <w:r>
              <w:t>Jones</w:t>
            </w:r>
          </w:p>
        </w:tc>
        <w:tc>
          <w:tcPr>
            <w:tcW w:w="2180" w:type="dxa"/>
            <w:shd w:val="clear" w:color="auto" w:fill="auto"/>
          </w:tcPr>
          <w:p w:rsidR="002977B7" w:rsidRPr="002977B7" w:rsidRDefault="002977B7" w:rsidP="002977B7">
            <w:pPr>
              <w:keepNext/>
              <w:ind w:firstLine="0"/>
            </w:pPr>
            <w:r>
              <w:t>Magnuson</w:t>
            </w:r>
          </w:p>
        </w:tc>
      </w:tr>
      <w:tr w:rsidR="002977B7" w:rsidRPr="002977B7" w:rsidTr="002977B7">
        <w:tc>
          <w:tcPr>
            <w:tcW w:w="2179" w:type="dxa"/>
            <w:shd w:val="clear" w:color="auto" w:fill="auto"/>
          </w:tcPr>
          <w:p w:rsidR="002977B7" w:rsidRPr="002977B7" w:rsidRDefault="002977B7" w:rsidP="002977B7">
            <w:pPr>
              <w:keepNext/>
              <w:ind w:firstLine="0"/>
            </w:pPr>
            <w:r>
              <w:t>May</w:t>
            </w:r>
          </w:p>
        </w:tc>
        <w:tc>
          <w:tcPr>
            <w:tcW w:w="2179" w:type="dxa"/>
            <w:shd w:val="clear" w:color="auto" w:fill="auto"/>
          </w:tcPr>
          <w:p w:rsidR="002977B7" w:rsidRPr="002977B7" w:rsidRDefault="002977B7" w:rsidP="002977B7">
            <w:pPr>
              <w:keepNext/>
              <w:ind w:firstLine="0"/>
            </w:pPr>
            <w:r>
              <w:t>McCabe</w:t>
            </w:r>
          </w:p>
        </w:tc>
        <w:tc>
          <w:tcPr>
            <w:tcW w:w="2180" w:type="dxa"/>
            <w:shd w:val="clear" w:color="auto" w:fill="auto"/>
          </w:tcPr>
          <w:p w:rsidR="002977B7" w:rsidRPr="002977B7" w:rsidRDefault="002977B7" w:rsidP="002977B7">
            <w:pPr>
              <w:keepNext/>
              <w:ind w:firstLine="0"/>
            </w:pPr>
            <w:r>
              <w:t>Morgan</w:t>
            </w:r>
          </w:p>
        </w:tc>
      </w:tr>
      <w:tr w:rsidR="002977B7" w:rsidRPr="002977B7" w:rsidTr="002977B7">
        <w:tc>
          <w:tcPr>
            <w:tcW w:w="2179" w:type="dxa"/>
            <w:shd w:val="clear" w:color="auto" w:fill="auto"/>
          </w:tcPr>
          <w:p w:rsidR="002977B7" w:rsidRPr="002977B7" w:rsidRDefault="002977B7" w:rsidP="002977B7">
            <w:pPr>
              <w:keepNext/>
              <w:ind w:firstLine="0"/>
            </w:pPr>
            <w:r>
              <w:t>Oremus</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Total--10</w:t>
      </w:r>
    </w:p>
    <w:p w:rsidR="002977B7" w:rsidRDefault="002977B7" w:rsidP="002977B7">
      <w:pPr>
        <w:jc w:val="center"/>
        <w:rPr>
          <w:b/>
        </w:rPr>
      </w:pPr>
    </w:p>
    <w:p w:rsidR="002977B7" w:rsidRDefault="002977B7" w:rsidP="002977B7">
      <w:r>
        <w:t xml:space="preserve">So, the Bill was read the second time and ordered to third reading.  </w:t>
      </w:r>
    </w:p>
    <w:p w:rsidR="002977B7" w:rsidRDefault="002977B7" w:rsidP="002977B7"/>
    <w:p w:rsidR="002977B7" w:rsidRPr="005E05B5" w:rsidRDefault="002977B7" w:rsidP="002977B7">
      <w:pPr>
        <w:pStyle w:val="Title"/>
        <w:keepNext/>
      </w:pPr>
      <w:bookmarkStart w:id="158" w:name="file_start308"/>
      <w:bookmarkEnd w:id="158"/>
      <w:r w:rsidRPr="005E05B5">
        <w:t>STATEMENT FOR JOURNAL</w:t>
      </w:r>
    </w:p>
    <w:p w:rsidR="002977B7" w:rsidRPr="005E05B5" w:rsidRDefault="002977B7" w:rsidP="002977B7">
      <w:pPr>
        <w:tabs>
          <w:tab w:val="left" w:pos="270"/>
          <w:tab w:val="left" w:pos="630"/>
          <w:tab w:val="left" w:pos="900"/>
          <w:tab w:val="left" w:pos="1260"/>
          <w:tab w:val="left" w:pos="1620"/>
          <w:tab w:val="left" w:pos="1980"/>
          <w:tab w:val="left" w:pos="2340"/>
          <w:tab w:val="left" w:pos="2700"/>
        </w:tabs>
        <w:ind w:firstLine="0"/>
      </w:pPr>
      <w:r w:rsidRPr="005E05B5">
        <w:tab/>
        <w:t>I was temporarily out of the Chamber on constituent business during the vote on S. 812. If I had been present, I would have voted in favor of the Bill.</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5E05B5">
        <w:tab/>
        <w:t>Rep. Patricia Henegan</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rsidR="002977B7" w:rsidRDefault="002977B7" w:rsidP="002977B7">
      <w:pPr>
        <w:keepNext/>
        <w:jc w:val="center"/>
        <w:rPr>
          <w:b/>
        </w:rPr>
      </w:pPr>
      <w:r w:rsidRPr="002977B7">
        <w:rPr>
          <w:b/>
        </w:rPr>
        <w:t>S. 637--ORDERED TO THIRD READING</w:t>
      </w:r>
    </w:p>
    <w:p w:rsidR="002977B7" w:rsidRDefault="002977B7" w:rsidP="002977B7">
      <w:pPr>
        <w:keepNext/>
      </w:pPr>
      <w:r>
        <w:t>The following Bill was taken up:</w:t>
      </w:r>
    </w:p>
    <w:p w:rsidR="002977B7" w:rsidRDefault="002977B7" w:rsidP="002977B7">
      <w:pPr>
        <w:keepNext/>
      </w:pPr>
      <w:bookmarkStart w:id="159" w:name="include_clip_start_310"/>
      <w:bookmarkEnd w:id="159"/>
    </w:p>
    <w:p w:rsidR="002977B7" w:rsidRDefault="002977B7" w:rsidP="002977B7">
      <w:r>
        <w:t>S. 637 -- Senator Cromer: 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rsidR="002977B7" w:rsidRDefault="002977B7" w:rsidP="002977B7">
      <w:bookmarkStart w:id="160" w:name="include_clip_end_310"/>
      <w:bookmarkEnd w:id="160"/>
    </w:p>
    <w:p w:rsidR="002977B7" w:rsidRDefault="002977B7" w:rsidP="002977B7">
      <w:r>
        <w:t>Rep. COGSWELL explained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161" w:name="vote_start312"/>
      <w:bookmarkEnd w:id="161"/>
      <w:r>
        <w:t>Yeas 105; Nays 0</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Bamberg</w:t>
            </w:r>
          </w:p>
        </w:tc>
        <w:tc>
          <w:tcPr>
            <w:tcW w:w="2179" w:type="dxa"/>
            <w:shd w:val="clear" w:color="auto" w:fill="auto"/>
          </w:tcPr>
          <w:p w:rsidR="002977B7" w:rsidRPr="002977B7" w:rsidRDefault="002977B7" w:rsidP="002977B7">
            <w:pPr>
              <w:ind w:firstLine="0"/>
            </w:pPr>
            <w:r>
              <w:t>Bennett</w:t>
            </w:r>
          </w:p>
        </w:tc>
        <w:tc>
          <w:tcPr>
            <w:tcW w:w="2180" w:type="dxa"/>
            <w:shd w:val="clear" w:color="auto" w:fill="auto"/>
          </w:tcPr>
          <w:p w:rsidR="002977B7" w:rsidRPr="002977B7" w:rsidRDefault="002977B7" w:rsidP="002977B7">
            <w:pPr>
              <w:ind w:firstLine="0"/>
            </w:pPr>
            <w:r>
              <w:t>Bernstein</w:t>
            </w:r>
          </w:p>
        </w:tc>
      </w:tr>
      <w:tr w:rsidR="002977B7" w:rsidRPr="002977B7" w:rsidTr="002977B7">
        <w:tc>
          <w:tcPr>
            <w:tcW w:w="2179" w:type="dxa"/>
            <w:shd w:val="clear" w:color="auto" w:fill="auto"/>
          </w:tcPr>
          <w:p w:rsidR="002977B7" w:rsidRPr="002977B7" w:rsidRDefault="002977B7" w:rsidP="002977B7">
            <w:pPr>
              <w:ind w:firstLine="0"/>
            </w:pPr>
            <w:r>
              <w:t>Blackwell</w:t>
            </w:r>
          </w:p>
        </w:tc>
        <w:tc>
          <w:tcPr>
            <w:tcW w:w="2179" w:type="dxa"/>
            <w:shd w:val="clear" w:color="auto" w:fill="auto"/>
          </w:tcPr>
          <w:p w:rsidR="002977B7" w:rsidRPr="002977B7" w:rsidRDefault="002977B7" w:rsidP="002977B7">
            <w:pPr>
              <w:ind w:firstLine="0"/>
            </w:pPr>
            <w:r>
              <w:t>Bradley</w:t>
            </w:r>
          </w:p>
        </w:tc>
        <w:tc>
          <w:tcPr>
            <w:tcW w:w="2180" w:type="dxa"/>
            <w:shd w:val="clear" w:color="auto" w:fill="auto"/>
          </w:tcPr>
          <w:p w:rsidR="002977B7" w:rsidRPr="002977B7" w:rsidRDefault="002977B7" w:rsidP="002977B7">
            <w:pPr>
              <w:ind w:firstLine="0"/>
            </w:pPr>
            <w:r>
              <w:t>Brawley</w:t>
            </w:r>
          </w:p>
        </w:tc>
      </w:tr>
      <w:tr w:rsidR="002977B7" w:rsidRPr="002977B7" w:rsidTr="002977B7">
        <w:tc>
          <w:tcPr>
            <w:tcW w:w="2179" w:type="dxa"/>
            <w:shd w:val="clear" w:color="auto" w:fill="auto"/>
          </w:tcPr>
          <w:p w:rsidR="002977B7" w:rsidRPr="002977B7" w:rsidRDefault="002977B7" w:rsidP="002977B7">
            <w:pPr>
              <w:ind w:firstLine="0"/>
            </w:pPr>
            <w:r>
              <w:t>Bryant</w:t>
            </w:r>
          </w:p>
        </w:tc>
        <w:tc>
          <w:tcPr>
            <w:tcW w:w="2179" w:type="dxa"/>
            <w:shd w:val="clear" w:color="auto" w:fill="auto"/>
          </w:tcPr>
          <w:p w:rsidR="002977B7" w:rsidRPr="002977B7" w:rsidRDefault="002977B7" w:rsidP="002977B7">
            <w:pPr>
              <w:ind w:firstLine="0"/>
            </w:pPr>
            <w:r>
              <w:t>Burns</w:t>
            </w:r>
          </w:p>
        </w:tc>
        <w:tc>
          <w:tcPr>
            <w:tcW w:w="2180" w:type="dxa"/>
            <w:shd w:val="clear" w:color="auto" w:fill="auto"/>
          </w:tcPr>
          <w:p w:rsidR="002977B7" w:rsidRPr="002977B7" w:rsidRDefault="002977B7" w:rsidP="002977B7">
            <w:pPr>
              <w:ind w:firstLine="0"/>
            </w:pPr>
            <w:r>
              <w:t>Bustos</w:t>
            </w:r>
          </w:p>
        </w:tc>
      </w:tr>
      <w:tr w:rsidR="002977B7" w:rsidRPr="002977B7" w:rsidTr="002977B7">
        <w:tc>
          <w:tcPr>
            <w:tcW w:w="2179" w:type="dxa"/>
            <w:shd w:val="clear" w:color="auto" w:fill="auto"/>
          </w:tcPr>
          <w:p w:rsidR="002977B7" w:rsidRPr="002977B7" w:rsidRDefault="002977B7" w:rsidP="002977B7">
            <w:pPr>
              <w:ind w:firstLine="0"/>
            </w:pPr>
            <w:r>
              <w:t>Calhoon</w:t>
            </w:r>
          </w:p>
        </w:tc>
        <w:tc>
          <w:tcPr>
            <w:tcW w:w="2179" w:type="dxa"/>
            <w:shd w:val="clear" w:color="auto" w:fill="auto"/>
          </w:tcPr>
          <w:p w:rsidR="002977B7" w:rsidRPr="002977B7" w:rsidRDefault="002977B7" w:rsidP="002977B7">
            <w:pPr>
              <w:ind w:firstLine="0"/>
            </w:pPr>
            <w:r>
              <w:t>Carter</w:t>
            </w:r>
          </w:p>
        </w:tc>
        <w:tc>
          <w:tcPr>
            <w:tcW w:w="2180" w:type="dxa"/>
            <w:shd w:val="clear" w:color="auto" w:fill="auto"/>
          </w:tcPr>
          <w:p w:rsidR="002977B7" w:rsidRPr="002977B7" w:rsidRDefault="002977B7" w:rsidP="002977B7">
            <w:pPr>
              <w:ind w:firstLine="0"/>
            </w:pPr>
            <w:r>
              <w:t>Caskey</w:t>
            </w:r>
          </w:p>
        </w:tc>
      </w:tr>
      <w:tr w:rsidR="002977B7" w:rsidRPr="002977B7" w:rsidTr="002977B7">
        <w:tc>
          <w:tcPr>
            <w:tcW w:w="2179" w:type="dxa"/>
            <w:shd w:val="clear" w:color="auto" w:fill="auto"/>
          </w:tcPr>
          <w:p w:rsidR="002977B7" w:rsidRPr="002977B7" w:rsidRDefault="002977B7" w:rsidP="002977B7">
            <w:pPr>
              <w:ind w:firstLine="0"/>
            </w:pPr>
            <w:r>
              <w:t>Chumley</w:t>
            </w:r>
          </w:p>
        </w:tc>
        <w:tc>
          <w:tcPr>
            <w:tcW w:w="2179" w:type="dxa"/>
            <w:shd w:val="clear" w:color="auto" w:fill="auto"/>
          </w:tcPr>
          <w:p w:rsidR="002977B7" w:rsidRPr="002977B7" w:rsidRDefault="002977B7" w:rsidP="002977B7">
            <w:pPr>
              <w:ind w:firstLine="0"/>
            </w:pPr>
            <w:r>
              <w:t>Clyburn</w:t>
            </w:r>
          </w:p>
        </w:tc>
        <w:tc>
          <w:tcPr>
            <w:tcW w:w="2180" w:type="dxa"/>
            <w:shd w:val="clear" w:color="auto" w:fill="auto"/>
          </w:tcPr>
          <w:p w:rsidR="002977B7" w:rsidRPr="002977B7" w:rsidRDefault="002977B7" w:rsidP="002977B7">
            <w:pPr>
              <w:ind w:firstLine="0"/>
            </w:pPr>
            <w:r>
              <w:t>Cobb-Hunter</w:t>
            </w:r>
          </w:p>
        </w:tc>
      </w:tr>
      <w:tr w:rsidR="002977B7" w:rsidRPr="002977B7" w:rsidTr="002977B7">
        <w:tc>
          <w:tcPr>
            <w:tcW w:w="2179" w:type="dxa"/>
            <w:shd w:val="clear" w:color="auto" w:fill="auto"/>
          </w:tcPr>
          <w:p w:rsidR="002977B7" w:rsidRPr="002977B7" w:rsidRDefault="002977B7" w:rsidP="002977B7">
            <w:pPr>
              <w:ind w:firstLine="0"/>
            </w:pPr>
            <w:r>
              <w:t>Cogswell</w:t>
            </w:r>
          </w:p>
        </w:tc>
        <w:tc>
          <w:tcPr>
            <w:tcW w:w="2179" w:type="dxa"/>
            <w:shd w:val="clear" w:color="auto" w:fill="auto"/>
          </w:tcPr>
          <w:p w:rsidR="002977B7" w:rsidRPr="002977B7" w:rsidRDefault="002977B7" w:rsidP="002977B7">
            <w:pPr>
              <w:ind w:firstLine="0"/>
            </w:pPr>
            <w:r>
              <w:t>Collins</w:t>
            </w:r>
          </w:p>
        </w:tc>
        <w:tc>
          <w:tcPr>
            <w:tcW w:w="2180" w:type="dxa"/>
            <w:shd w:val="clear" w:color="auto" w:fill="auto"/>
          </w:tcPr>
          <w:p w:rsidR="002977B7" w:rsidRPr="002977B7" w:rsidRDefault="002977B7" w:rsidP="002977B7">
            <w:pPr>
              <w:ind w:firstLine="0"/>
            </w:pPr>
            <w:r>
              <w:t>W. Cox</w:t>
            </w:r>
          </w:p>
        </w:tc>
      </w:tr>
      <w:tr w:rsidR="002977B7" w:rsidRPr="002977B7" w:rsidTr="002977B7">
        <w:tc>
          <w:tcPr>
            <w:tcW w:w="2179" w:type="dxa"/>
            <w:shd w:val="clear" w:color="auto" w:fill="auto"/>
          </w:tcPr>
          <w:p w:rsidR="002977B7" w:rsidRPr="002977B7" w:rsidRDefault="002977B7" w:rsidP="002977B7">
            <w:pPr>
              <w:ind w:firstLine="0"/>
            </w:pPr>
            <w:r>
              <w:t>Crawford</w:t>
            </w:r>
          </w:p>
        </w:tc>
        <w:tc>
          <w:tcPr>
            <w:tcW w:w="2179" w:type="dxa"/>
            <w:shd w:val="clear" w:color="auto" w:fill="auto"/>
          </w:tcPr>
          <w:p w:rsidR="002977B7" w:rsidRPr="002977B7" w:rsidRDefault="002977B7" w:rsidP="002977B7">
            <w:pPr>
              <w:ind w:firstLine="0"/>
            </w:pPr>
            <w:r>
              <w:t>Dabney</w:t>
            </w:r>
          </w:p>
        </w:tc>
        <w:tc>
          <w:tcPr>
            <w:tcW w:w="2180" w:type="dxa"/>
            <w:shd w:val="clear" w:color="auto" w:fill="auto"/>
          </w:tcPr>
          <w:p w:rsidR="002977B7" w:rsidRPr="002977B7" w:rsidRDefault="002977B7" w:rsidP="002977B7">
            <w:pPr>
              <w:ind w:firstLine="0"/>
            </w:pPr>
            <w:r>
              <w:t>Daning</w:t>
            </w:r>
          </w:p>
        </w:tc>
      </w:tr>
      <w:tr w:rsidR="002977B7" w:rsidRPr="002977B7" w:rsidTr="002977B7">
        <w:tc>
          <w:tcPr>
            <w:tcW w:w="2179" w:type="dxa"/>
            <w:shd w:val="clear" w:color="auto" w:fill="auto"/>
          </w:tcPr>
          <w:p w:rsidR="002977B7" w:rsidRPr="002977B7" w:rsidRDefault="002977B7" w:rsidP="002977B7">
            <w:pPr>
              <w:ind w:firstLine="0"/>
            </w:pPr>
            <w:r>
              <w:t>Davis</w:t>
            </w:r>
          </w:p>
        </w:tc>
        <w:tc>
          <w:tcPr>
            <w:tcW w:w="2179" w:type="dxa"/>
            <w:shd w:val="clear" w:color="auto" w:fill="auto"/>
          </w:tcPr>
          <w:p w:rsidR="002977B7" w:rsidRPr="002977B7" w:rsidRDefault="002977B7" w:rsidP="002977B7">
            <w:pPr>
              <w:ind w:firstLine="0"/>
            </w:pPr>
            <w:r>
              <w:t>Dillard</w:t>
            </w:r>
          </w:p>
        </w:tc>
        <w:tc>
          <w:tcPr>
            <w:tcW w:w="2180" w:type="dxa"/>
            <w:shd w:val="clear" w:color="auto" w:fill="auto"/>
          </w:tcPr>
          <w:p w:rsidR="002977B7" w:rsidRPr="002977B7" w:rsidRDefault="002977B7" w:rsidP="002977B7">
            <w:pPr>
              <w:ind w:firstLine="0"/>
            </w:pPr>
            <w:r>
              <w:t>Elliott</w:t>
            </w:r>
          </w:p>
        </w:tc>
      </w:tr>
      <w:tr w:rsidR="002977B7" w:rsidRPr="002977B7" w:rsidTr="002977B7">
        <w:tc>
          <w:tcPr>
            <w:tcW w:w="2179" w:type="dxa"/>
            <w:shd w:val="clear" w:color="auto" w:fill="auto"/>
          </w:tcPr>
          <w:p w:rsidR="002977B7" w:rsidRPr="002977B7" w:rsidRDefault="002977B7" w:rsidP="002977B7">
            <w:pPr>
              <w:ind w:firstLine="0"/>
            </w:pPr>
            <w:r>
              <w:t>Erickson</w:t>
            </w:r>
          </w:p>
        </w:tc>
        <w:tc>
          <w:tcPr>
            <w:tcW w:w="2179" w:type="dxa"/>
            <w:shd w:val="clear" w:color="auto" w:fill="auto"/>
          </w:tcPr>
          <w:p w:rsidR="002977B7" w:rsidRPr="002977B7" w:rsidRDefault="002977B7" w:rsidP="002977B7">
            <w:pPr>
              <w:ind w:firstLine="0"/>
            </w:pPr>
            <w:r>
              <w:t>Felder</w:t>
            </w:r>
          </w:p>
        </w:tc>
        <w:tc>
          <w:tcPr>
            <w:tcW w:w="2180" w:type="dxa"/>
            <w:shd w:val="clear" w:color="auto" w:fill="auto"/>
          </w:tcPr>
          <w:p w:rsidR="002977B7" w:rsidRPr="002977B7" w:rsidRDefault="002977B7" w:rsidP="002977B7">
            <w:pPr>
              <w:ind w:firstLine="0"/>
            </w:pPr>
            <w:r>
              <w:t>Finlay</w:t>
            </w:r>
          </w:p>
        </w:tc>
      </w:tr>
      <w:tr w:rsidR="002977B7" w:rsidRPr="002977B7" w:rsidTr="002977B7">
        <w:tc>
          <w:tcPr>
            <w:tcW w:w="2179" w:type="dxa"/>
            <w:shd w:val="clear" w:color="auto" w:fill="auto"/>
          </w:tcPr>
          <w:p w:rsidR="002977B7" w:rsidRPr="002977B7" w:rsidRDefault="002977B7" w:rsidP="002977B7">
            <w:pPr>
              <w:ind w:firstLine="0"/>
            </w:pPr>
            <w:r>
              <w:t>Forrest</w:t>
            </w:r>
          </w:p>
        </w:tc>
        <w:tc>
          <w:tcPr>
            <w:tcW w:w="2179" w:type="dxa"/>
            <w:shd w:val="clear" w:color="auto" w:fill="auto"/>
          </w:tcPr>
          <w:p w:rsidR="002977B7" w:rsidRPr="002977B7" w:rsidRDefault="002977B7" w:rsidP="002977B7">
            <w:pPr>
              <w:ind w:firstLine="0"/>
            </w:pPr>
            <w:r>
              <w:t>Fry</w:t>
            </w:r>
          </w:p>
        </w:tc>
        <w:tc>
          <w:tcPr>
            <w:tcW w:w="2180" w:type="dxa"/>
            <w:shd w:val="clear" w:color="auto" w:fill="auto"/>
          </w:tcPr>
          <w:p w:rsidR="002977B7" w:rsidRPr="002977B7" w:rsidRDefault="002977B7" w:rsidP="002977B7">
            <w:pPr>
              <w:ind w:firstLine="0"/>
            </w:pPr>
            <w:r>
              <w:t>Gagnon</w:t>
            </w:r>
          </w:p>
        </w:tc>
      </w:tr>
      <w:tr w:rsidR="002977B7" w:rsidRPr="002977B7" w:rsidTr="002977B7">
        <w:tc>
          <w:tcPr>
            <w:tcW w:w="2179" w:type="dxa"/>
            <w:shd w:val="clear" w:color="auto" w:fill="auto"/>
          </w:tcPr>
          <w:p w:rsidR="002977B7" w:rsidRPr="002977B7" w:rsidRDefault="002977B7" w:rsidP="002977B7">
            <w:pPr>
              <w:ind w:firstLine="0"/>
            </w:pPr>
            <w:r>
              <w:t>Garvin</w:t>
            </w:r>
          </w:p>
        </w:tc>
        <w:tc>
          <w:tcPr>
            <w:tcW w:w="2179" w:type="dxa"/>
            <w:shd w:val="clear" w:color="auto" w:fill="auto"/>
          </w:tcPr>
          <w:p w:rsidR="002977B7" w:rsidRPr="002977B7" w:rsidRDefault="002977B7" w:rsidP="002977B7">
            <w:pPr>
              <w:ind w:firstLine="0"/>
            </w:pPr>
            <w:r>
              <w:t>Gilliam</w:t>
            </w:r>
          </w:p>
        </w:tc>
        <w:tc>
          <w:tcPr>
            <w:tcW w:w="2180" w:type="dxa"/>
            <w:shd w:val="clear" w:color="auto" w:fill="auto"/>
          </w:tcPr>
          <w:p w:rsidR="002977B7" w:rsidRPr="002977B7" w:rsidRDefault="002977B7" w:rsidP="002977B7">
            <w:pPr>
              <w:ind w:firstLine="0"/>
            </w:pPr>
            <w:r>
              <w:t>Gilliard</w:t>
            </w:r>
          </w:p>
        </w:tc>
      </w:tr>
      <w:tr w:rsidR="002977B7" w:rsidRPr="002977B7" w:rsidTr="002977B7">
        <w:tc>
          <w:tcPr>
            <w:tcW w:w="2179" w:type="dxa"/>
            <w:shd w:val="clear" w:color="auto" w:fill="auto"/>
          </w:tcPr>
          <w:p w:rsidR="002977B7" w:rsidRPr="002977B7" w:rsidRDefault="002977B7" w:rsidP="002977B7">
            <w:pPr>
              <w:ind w:firstLine="0"/>
            </w:pPr>
            <w:r>
              <w:t>Govan</w:t>
            </w:r>
          </w:p>
        </w:tc>
        <w:tc>
          <w:tcPr>
            <w:tcW w:w="2179" w:type="dxa"/>
            <w:shd w:val="clear" w:color="auto" w:fill="auto"/>
          </w:tcPr>
          <w:p w:rsidR="002977B7" w:rsidRPr="002977B7" w:rsidRDefault="002977B7" w:rsidP="002977B7">
            <w:pPr>
              <w:ind w:firstLine="0"/>
            </w:pPr>
            <w:r>
              <w:t>Haddon</w:t>
            </w:r>
          </w:p>
        </w:tc>
        <w:tc>
          <w:tcPr>
            <w:tcW w:w="2180" w:type="dxa"/>
            <w:shd w:val="clear" w:color="auto" w:fill="auto"/>
          </w:tcPr>
          <w:p w:rsidR="002977B7" w:rsidRPr="002977B7" w:rsidRDefault="002977B7" w:rsidP="002977B7">
            <w:pPr>
              <w:ind w:firstLine="0"/>
            </w:pPr>
            <w:r>
              <w:t>Hardee</w:t>
            </w:r>
          </w:p>
        </w:tc>
      </w:tr>
      <w:tr w:rsidR="002977B7" w:rsidRPr="002977B7" w:rsidTr="002977B7">
        <w:tc>
          <w:tcPr>
            <w:tcW w:w="2179" w:type="dxa"/>
            <w:shd w:val="clear" w:color="auto" w:fill="auto"/>
          </w:tcPr>
          <w:p w:rsidR="002977B7" w:rsidRPr="002977B7" w:rsidRDefault="002977B7" w:rsidP="002977B7">
            <w:pPr>
              <w:ind w:firstLine="0"/>
            </w:pPr>
            <w:r>
              <w:t>Hart</w:t>
            </w:r>
          </w:p>
        </w:tc>
        <w:tc>
          <w:tcPr>
            <w:tcW w:w="2179" w:type="dxa"/>
            <w:shd w:val="clear" w:color="auto" w:fill="auto"/>
          </w:tcPr>
          <w:p w:rsidR="002977B7" w:rsidRPr="002977B7" w:rsidRDefault="002977B7" w:rsidP="002977B7">
            <w:pPr>
              <w:ind w:firstLine="0"/>
            </w:pPr>
            <w:r>
              <w:t>Hayes</w:t>
            </w:r>
          </w:p>
        </w:tc>
        <w:tc>
          <w:tcPr>
            <w:tcW w:w="2180" w:type="dxa"/>
            <w:shd w:val="clear" w:color="auto" w:fill="auto"/>
          </w:tcPr>
          <w:p w:rsidR="002977B7" w:rsidRPr="002977B7" w:rsidRDefault="002977B7" w:rsidP="002977B7">
            <w:pPr>
              <w:ind w:firstLine="0"/>
            </w:pPr>
            <w:r>
              <w:t>Herbkersman</w:t>
            </w:r>
          </w:p>
        </w:tc>
      </w:tr>
      <w:tr w:rsidR="002977B7" w:rsidRPr="002977B7" w:rsidTr="002977B7">
        <w:tc>
          <w:tcPr>
            <w:tcW w:w="2179" w:type="dxa"/>
            <w:shd w:val="clear" w:color="auto" w:fill="auto"/>
          </w:tcPr>
          <w:p w:rsidR="002977B7" w:rsidRPr="002977B7" w:rsidRDefault="002977B7" w:rsidP="002977B7">
            <w:pPr>
              <w:ind w:firstLine="0"/>
            </w:pPr>
            <w:r>
              <w:t>Hewitt</w:t>
            </w:r>
          </w:p>
        </w:tc>
        <w:tc>
          <w:tcPr>
            <w:tcW w:w="2179" w:type="dxa"/>
            <w:shd w:val="clear" w:color="auto" w:fill="auto"/>
          </w:tcPr>
          <w:p w:rsidR="002977B7" w:rsidRPr="002977B7" w:rsidRDefault="002977B7" w:rsidP="002977B7">
            <w:pPr>
              <w:ind w:firstLine="0"/>
            </w:pPr>
            <w:r>
              <w:t>Hill</w:t>
            </w:r>
          </w:p>
        </w:tc>
        <w:tc>
          <w:tcPr>
            <w:tcW w:w="2180" w:type="dxa"/>
            <w:shd w:val="clear" w:color="auto" w:fill="auto"/>
          </w:tcPr>
          <w:p w:rsidR="002977B7" w:rsidRPr="002977B7" w:rsidRDefault="002977B7" w:rsidP="002977B7">
            <w:pPr>
              <w:ind w:firstLine="0"/>
            </w:pPr>
            <w:r>
              <w:t>Hiott</w:t>
            </w:r>
          </w:p>
        </w:tc>
      </w:tr>
      <w:tr w:rsidR="002977B7" w:rsidRPr="002977B7" w:rsidTr="002977B7">
        <w:tc>
          <w:tcPr>
            <w:tcW w:w="2179" w:type="dxa"/>
            <w:shd w:val="clear" w:color="auto" w:fill="auto"/>
          </w:tcPr>
          <w:p w:rsidR="002977B7" w:rsidRPr="002977B7" w:rsidRDefault="002977B7" w:rsidP="002977B7">
            <w:pPr>
              <w:ind w:firstLine="0"/>
            </w:pPr>
            <w:r>
              <w:t>Hixon</w:t>
            </w:r>
          </w:p>
        </w:tc>
        <w:tc>
          <w:tcPr>
            <w:tcW w:w="2179" w:type="dxa"/>
            <w:shd w:val="clear" w:color="auto" w:fill="auto"/>
          </w:tcPr>
          <w:p w:rsidR="002977B7" w:rsidRPr="002977B7" w:rsidRDefault="002977B7" w:rsidP="002977B7">
            <w:pPr>
              <w:ind w:firstLine="0"/>
            </w:pPr>
            <w:r>
              <w:t>Hosey</w:t>
            </w:r>
          </w:p>
        </w:tc>
        <w:tc>
          <w:tcPr>
            <w:tcW w:w="2180" w:type="dxa"/>
            <w:shd w:val="clear" w:color="auto" w:fill="auto"/>
          </w:tcPr>
          <w:p w:rsidR="002977B7" w:rsidRPr="002977B7" w:rsidRDefault="002977B7" w:rsidP="002977B7">
            <w:pPr>
              <w:ind w:firstLine="0"/>
            </w:pPr>
            <w:r>
              <w:t>Howard</w:t>
            </w:r>
          </w:p>
        </w:tc>
      </w:tr>
      <w:tr w:rsidR="002977B7" w:rsidRPr="002977B7" w:rsidTr="002977B7">
        <w:tc>
          <w:tcPr>
            <w:tcW w:w="2179" w:type="dxa"/>
            <w:shd w:val="clear" w:color="auto" w:fill="auto"/>
          </w:tcPr>
          <w:p w:rsidR="002977B7" w:rsidRPr="002977B7" w:rsidRDefault="002977B7" w:rsidP="002977B7">
            <w:pPr>
              <w:ind w:firstLine="0"/>
            </w:pPr>
            <w:r>
              <w:t>Huggins</w:t>
            </w:r>
          </w:p>
        </w:tc>
        <w:tc>
          <w:tcPr>
            <w:tcW w:w="2179" w:type="dxa"/>
            <w:shd w:val="clear" w:color="auto" w:fill="auto"/>
          </w:tcPr>
          <w:p w:rsidR="002977B7" w:rsidRPr="002977B7" w:rsidRDefault="002977B7" w:rsidP="002977B7">
            <w:pPr>
              <w:ind w:firstLine="0"/>
            </w:pPr>
            <w:r>
              <w:t>Hyde</w:t>
            </w:r>
          </w:p>
        </w:tc>
        <w:tc>
          <w:tcPr>
            <w:tcW w:w="2180" w:type="dxa"/>
            <w:shd w:val="clear" w:color="auto" w:fill="auto"/>
          </w:tcPr>
          <w:p w:rsidR="002977B7" w:rsidRPr="002977B7" w:rsidRDefault="002977B7" w:rsidP="002977B7">
            <w:pPr>
              <w:ind w:firstLine="0"/>
            </w:pPr>
            <w:r>
              <w:t>Jefferson</w:t>
            </w:r>
          </w:p>
        </w:tc>
      </w:tr>
      <w:tr w:rsidR="002977B7" w:rsidRPr="002977B7" w:rsidTr="002977B7">
        <w:tc>
          <w:tcPr>
            <w:tcW w:w="2179" w:type="dxa"/>
            <w:shd w:val="clear" w:color="auto" w:fill="auto"/>
          </w:tcPr>
          <w:p w:rsidR="002977B7" w:rsidRPr="002977B7" w:rsidRDefault="002977B7" w:rsidP="002977B7">
            <w:pPr>
              <w:ind w:firstLine="0"/>
            </w:pPr>
            <w:r>
              <w:t>J. L. Johnson</w:t>
            </w:r>
          </w:p>
        </w:tc>
        <w:tc>
          <w:tcPr>
            <w:tcW w:w="2179" w:type="dxa"/>
            <w:shd w:val="clear" w:color="auto" w:fill="auto"/>
          </w:tcPr>
          <w:p w:rsidR="002977B7" w:rsidRPr="002977B7" w:rsidRDefault="002977B7" w:rsidP="002977B7">
            <w:pPr>
              <w:ind w:firstLine="0"/>
            </w:pPr>
            <w:r>
              <w:t>K. O. Johnson</w:t>
            </w:r>
          </w:p>
        </w:tc>
        <w:tc>
          <w:tcPr>
            <w:tcW w:w="2180" w:type="dxa"/>
            <w:shd w:val="clear" w:color="auto" w:fill="auto"/>
          </w:tcPr>
          <w:p w:rsidR="002977B7" w:rsidRPr="002977B7" w:rsidRDefault="002977B7" w:rsidP="002977B7">
            <w:pPr>
              <w:ind w:firstLine="0"/>
            </w:pPr>
            <w:r>
              <w:t>Jones</w:t>
            </w:r>
          </w:p>
        </w:tc>
      </w:tr>
      <w:tr w:rsidR="002977B7" w:rsidRPr="002977B7" w:rsidTr="002977B7">
        <w:tc>
          <w:tcPr>
            <w:tcW w:w="2179" w:type="dxa"/>
            <w:shd w:val="clear" w:color="auto" w:fill="auto"/>
          </w:tcPr>
          <w:p w:rsidR="002977B7" w:rsidRPr="002977B7" w:rsidRDefault="002977B7" w:rsidP="002977B7">
            <w:pPr>
              <w:ind w:firstLine="0"/>
            </w:pPr>
            <w:r>
              <w:t>Jordan</w:t>
            </w:r>
          </w:p>
        </w:tc>
        <w:tc>
          <w:tcPr>
            <w:tcW w:w="2179" w:type="dxa"/>
            <w:shd w:val="clear" w:color="auto" w:fill="auto"/>
          </w:tcPr>
          <w:p w:rsidR="002977B7" w:rsidRPr="002977B7" w:rsidRDefault="002977B7" w:rsidP="002977B7">
            <w:pPr>
              <w:ind w:firstLine="0"/>
            </w:pPr>
            <w:r>
              <w:t>Kirby</w:t>
            </w:r>
          </w:p>
        </w:tc>
        <w:tc>
          <w:tcPr>
            <w:tcW w:w="2180" w:type="dxa"/>
            <w:shd w:val="clear" w:color="auto" w:fill="auto"/>
          </w:tcPr>
          <w:p w:rsidR="002977B7" w:rsidRPr="002977B7" w:rsidRDefault="002977B7" w:rsidP="002977B7">
            <w:pPr>
              <w:ind w:firstLine="0"/>
            </w:pPr>
            <w:r>
              <w:t>Ligon</w:t>
            </w:r>
          </w:p>
        </w:tc>
      </w:tr>
      <w:tr w:rsidR="002977B7" w:rsidRPr="002977B7" w:rsidTr="002977B7">
        <w:tc>
          <w:tcPr>
            <w:tcW w:w="2179" w:type="dxa"/>
            <w:shd w:val="clear" w:color="auto" w:fill="auto"/>
          </w:tcPr>
          <w:p w:rsidR="002977B7" w:rsidRPr="002977B7" w:rsidRDefault="002977B7" w:rsidP="002977B7">
            <w:pPr>
              <w:ind w:firstLine="0"/>
            </w:pPr>
            <w:r>
              <w:t>Long</w:t>
            </w:r>
          </w:p>
        </w:tc>
        <w:tc>
          <w:tcPr>
            <w:tcW w:w="2179" w:type="dxa"/>
            <w:shd w:val="clear" w:color="auto" w:fill="auto"/>
          </w:tcPr>
          <w:p w:rsidR="002977B7" w:rsidRPr="002977B7" w:rsidRDefault="002977B7" w:rsidP="002977B7">
            <w:pPr>
              <w:ind w:firstLine="0"/>
            </w:pPr>
            <w:r>
              <w:t>Lowe</w:t>
            </w:r>
          </w:p>
        </w:tc>
        <w:tc>
          <w:tcPr>
            <w:tcW w:w="2180" w:type="dxa"/>
            <w:shd w:val="clear" w:color="auto" w:fill="auto"/>
          </w:tcPr>
          <w:p w:rsidR="002977B7" w:rsidRPr="002977B7" w:rsidRDefault="002977B7" w:rsidP="002977B7">
            <w:pPr>
              <w:ind w:firstLine="0"/>
            </w:pPr>
            <w:r>
              <w:t>Magnuson</w:t>
            </w:r>
          </w:p>
        </w:tc>
      </w:tr>
      <w:tr w:rsidR="002977B7" w:rsidRPr="002977B7" w:rsidTr="002977B7">
        <w:tc>
          <w:tcPr>
            <w:tcW w:w="2179" w:type="dxa"/>
            <w:shd w:val="clear" w:color="auto" w:fill="auto"/>
          </w:tcPr>
          <w:p w:rsidR="002977B7" w:rsidRPr="002977B7" w:rsidRDefault="002977B7" w:rsidP="002977B7">
            <w:pPr>
              <w:ind w:firstLine="0"/>
            </w:pPr>
            <w:r>
              <w:t>Matthews</w:t>
            </w:r>
          </w:p>
        </w:tc>
        <w:tc>
          <w:tcPr>
            <w:tcW w:w="2179" w:type="dxa"/>
            <w:shd w:val="clear" w:color="auto" w:fill="auto"/>
          </w:tcPr>
          <w:p w:rsidR="002977B7" w:rsidRPr="002977B7" w:rsidRDefault="002977B7" w:rsidP="002977B7">
            <w:pPr>
              <w:ind w:firstLine="0"/>
            </w:pPr>
            <w:r>
              <w:t>May</w:t>
            </w:r>
          </w:p>
        </w:tc>
        <w:tc>
          <w:tcPr>
            <w:tcW w:w="2180" w:type="dxa"/>
            <w:shd w:val="clear" w:color="auto" w:fill="auto"/>
          </w:tcPr>
          <w:p w:rsidR="002977B7" w:rsidRPr="002977B7" w:rsidRDefault="002977B7" w:rsidP="002977B7">
            <w:pPr>
              <w:ind w:firstLine="0"/>
            </w:pPr>
            <w:r>
              <w:t>McCravy</w:t>
            </w:r>
          </w:p>
        </w:tc>
      </w:tr>
      <w:tr w:rsidR="002977B7" w:rsidRPr="002977B7" w:rsidTr="002977B7">
        <w:tc>
          <w:tcPr>
            <w:tcW w:w="2179" w:type="dxa"/>
            <w:shd w:val="clear" w:color="auto" w:fill="auto"/>
          </w:tcPr>
          <w:p w:rsidR="002977B7" w:rsidRPr="002977B7" w:rsidRDefault="002977B7" w:rsidP="002977B7">
            <w:pPr>
              <w:ind w:firstLine="0"/>
            </w:pPr>
            <w:r>
              <w:t>McDaniel</w:t>
            </w:r>
          </w:p>
        </w:tc>
        <w:tc>
          <w:tcPr>
            <w:tcW w:w="2179" w:type="dxa"/>
            <w:shd w:val="clear" w:color="auto" w:fill="auto"/>
          </w:tcPr>
          <w:p w:rsidR="002977B7" w:rsidRPr="002977B7" w:rsidRDefault="002977B7" w:rsidP="002977B7">
            <w:pPr>
              <w:ind w:firstLine="0"/>
            </w:pPr>
            <w:r>
              <w:t>McGarry</w:t>
            </w:r>
          </w:p>
        </w:tc>
        <w:tc>
          <w:tcPr>
            <w:tcW w:w="2180" w:type="dxa"/>
            <w:shd w:val="clear" w:color="auto" w:fill="auto"/>
          </w:tcPr>
          <w:p w:rsidR="002977B7" w:rsidRPr="002977B7" w:rsidRDefault="002977B7" w:rsidP="002977B7">
            <w:pPr>
              <w:ind w:firstLine="0"/>
            </w:pPr>
            <w:r>
              <w:t>McGinnis</w:t>
            </w:r>
          </w:p>
        </w:tc>
      </w:tr>
      <w:tr w:rsidR="002977B7" w:rsidRPr="002977B7" w:rsidTr="002977B7">
        <w:tc>
          <w:tcPr>
            <w:tcW w:w="2179" w:type="dxa"/>
            <w:shd w:val="clear" w:color="auto" w:fill="auto"/>
          </w:tcPr>
          <w:p w:rsidR="002977B7" w:rsidRPr="002977B7" w:rsidRDefault="002977B7" w:rsidP="002977B7">
            <w:pPr>
              <w:ind w:firstLine="0"/>
            </w:pPr>
            <w:r>
              <w:t>McKnight</w:t>
            </w:r>
          </w:p>
        </w:tc>
        <w:tc>
          <w:tcPr>
            <w:tcW w:w="2179" w:type="dxa"/>
            <w:shd w:val="clear" w:color="auto" w:fill="auto"/>
          </w:tcPr>
          <w:p w:rsidR="002977B7" w:rsidRPr="002977B7" w:rsidRDefault="002977B7" w:rsidP="002977B7">
            <w:pPr>
              <w:ind w:firstLine="0"/>
            </w:pPr>
            <w:r>
              <w:t>J. Moore</w:t>
            </w:r>
          </w:p>
        </w:tc>
        <w:tc>
          <w:tcPr>
            <w:tcW w:w="2180" w:type="dxa"/>
            <w:shd w:val="clear" w:color="auto" w:fill="auto"/>
          </w:tcPr>
          <w:p w:rsidR="002977B7" w:rsidRPr="002977B7" w:rsidRDefault="002977B7" w:rsidP="002977B7">
            <w:pPr>
              <w:ind w:firstLine="0"/>
            </w:pPr>
            <w:r>
              <w:t>T. Moore</w:t>
            </w:r>
          </w:p>
        </w:tc>
      </w:tr>
      <w:tr w:rsidR="002977B7" w:rsidRPr="002977B7" w:rsidTr="002977B7">
        <w:tc>
          <w:tcPr>
            <w:tcW w:w="2179" w:type="dxa"/>
            <w:shd w:val="clear" w:color="auto" w:fill="auto"/>
          </w:tcPr>
          <w:p w:rsidR="002977B7" w:rsidRPr="002977B7" w:rsidRDefault="002977B7" w:rsidP="002977B7">
            <w:pPr>
              <w:ind w:firstLine="0"/>
            </w:pPr>
            <w:r>
              <w:t>Morgan</w:t>
            </w:r>
          </w:p>
        </w:tc>
        <w:tc>
          <w:tcPr>
            <w:tcW w:w="2179" w:type="dxa"/>
            <w:shd w:val="clear" w:color="auto" w:fill="auto"/>
          </w:tcPr>
          <w:p w:rsidR="002977B7" w:rsidRPr="002977B7" w:rsidRDefault="002977B7" w:rsidP="002977B7">
            <w:pPr>
              <w:ind w:firstLine="0"/>
            </w:pPr>
            <w:r>
              <w:t>D. C. Moss</w:t>
            </w:r>
          </w:p>
        </w:tc>
        <w:tc>
          <w:tcPr>
            <w:tcW w:w="2180" w:type="dxa"/>
            <w:shd w:val="clear" w:color="auto" w:fill="auto"/>
          </w:tcPr>
          <w:p w:rsidR="002977B7" w:rsidRPr="002977B7" w:rsidRDefault="002977B7" w:rsidP="002977B7">
            <w:pPr>
              <w:ind w:firstLine="0"/>
            </w:pPr>
            <w:r>
              <w:t>V. S. Moss</w:t>
            </w:r>
          </w:p>
        </w:tc>
      </w:tr>
      <w:tr w:rsidR="002977B7" w:rsidRPr="002977B7" w:rsidTr="002977B7">
        <w:tc>
          <w:tcPr>
            <w:tcW w:w="2179" w:type="dxa"/>
            <w:shd w:val="clear" w:color="auto" w:fill="auto"/>
          </w:tcPr>
          <w:p w:rsidR="002977B7" w:rsidRPr="002977B7" w:rsidRDefault="002977B7" w:rsidP="002977B7">
            <w:pPr>
              <w:ind w:firstLine="0"/>
            </w:pPr>
            <w:r>
              <w:t>Murray</w:t>
            </w:r>
          </w:p>
        </w:tc>
        <w:tc>
          <w:tcPr>
            <w:tcW w:w="2179" w:type="dxa"/>
            <w:shd w:val="clear" w:color="auto" w:fill="auto"/>
          </w:tcPr>
          <w:p w:rsidR="002977B7" w:rsidRPr="002977B7" w:rsidRDefault="002977B7" w:rsidP="002977B7">
            <w:pPr>
              <w:ind w:firstLine="0"/>
            </w:pPr>
            <w:r>
              <w:t>B. Newton</w:t>
            </w:r>
          </w:p>
        </w:tc>
        <w:tc>
          <w:tcPr>
            <w:tcW w:w="2180" w:type="dxa"/>
            <w:shd w:val="clear" w:color="auto" w:fill="auto"/>
          </w:tcPr>
          <w:p w:rsidR="002977B7" w:rsidRPr="002977B7" w:rsidRDefault="002977B7" w:rsidP="002977B7">
            <w:pPr>
              <w:ind w:firstLine="0"/>
            </w:pPr>
            <w:r>
              <w:t>W. Newton</w:t>
            </w:r>
          </w:p>
        </w:tc>
      </w:tr>
      <w:tr w:rsidR="002977B7" w:rsidRPr="002977B7" w:rsidTr="002977B7">
        <w:tc>
          <w:tcPr>
            <w:tcW w:w="2179" w:type="dxa"/>
            <w:shd w:val="clear" w:color="auto" w:fill="auto"/>
          </w:tcPr>
          <w:p w:rsidR="002977B7" w:rsidRPr="002977B7" w:rsidRDefault="002977B7" w:rsidP="002977B7">
            <w:pPr>
              <w:ind w:firstLine="0"/>
            </w:pPr>
            <w:r>
              <w:t>Nutt</w:t>
            </w:r>
          </w:p>
        </w:tc>
        <w:tc>
          <w:tcPr>
            <w:tcW w:w="2179" w:type="dxa"/>
            <w:shd w:val="clear" w:color="auto" w:fill="auto"/>
          </w:tcPr>
          <w:p w:rsidR="002977B7" w:rsidRPr="002977B7" w:rsidRDefault="002977B7" w:rsidP="002977B7">
            <w:pPr>
              <w:ind w:firstLine="0"/>
            </w:pPr>
            <w:r>
              <w:t>Oremus</w:t>
            </w:r>
          </w:p>
        </w:tc>
        <w:tc>
          <w:tcPr>
            <w:tcW w:w="2180" w:type="dxa"/>
            <w:shd w:val="clear" w:color="auto" w:fill="auto"/>
          </w:tcPr>
          <w:p w:rsidR="002977B7" w:rsidRPr="002977B7" w:rsidRDefault="002977B7" w:rsidP="002977B7">
            <w:pPr>
              <w:ind w:firstLine="0"/>
            </w:pPr>
            <w:r>
              <w:t>Ott</w:t>
            </w:r>
          </w:p>
        </w:tc>
      </w:tr>
      <w:tr w:rsidR="002977B7" w:rsidRPr="002977B7" w:rsidTr="002977B7">
        <w:tc>
          <w:tcPr>
            <w:tcW w:w="2179" w:type="dxa"/>
            <w:shd w:val="clear" w:color="auto" w:fill="auto"/>
          </w:tcPr>
          <w:p w:rsidR="002977B7" w:rsidRPr="002977B7" w:rsidRDefault="002977B7" w:rsidP="002977B7">
            <w:pPr>
              <w:ind w:firstLine="0"/>
            </w:pPr>
            <w:r>
              <w:t>Pendarvis</w:t>
            </w:r>
          </w:p>
        </w:tc>
        <w:tc>
          <w:tcPr>
            <w:tcW w:w="2179" w:type="dxa"/>
            <w:shd w:val="clear" w:color="auto" w:fill="auto"/>
          </w:tcPr>
          <w:p w:rsidR="002977B7" w:rsidRPr="002977B7" w:rsidRDefault="002977B7" w:rsidP="002977B7">
            <w:pPr>
              <w:ind w:firstLine="0"/>
            </w:pPr>
            <w:r>
              <w:t>Rivers</w:t>
            </w:r>
          </w:p>
        </w:tc>
        <w:tc>
          <w:tcPr>
            <w:tcW w:w="2180" w:type="dxa"/>
            <w:shd w:val="clear" w:color="auto" w:fill="auto"/>
          </w:tcPr>
          <w:p w:rsidR="002977B7" w:rsidRPr="002977B7" w:rsidRDefault="002977B7" w:rsidP="002977B7">
            <w:pPr>
              <w:ind w:firstLine="0"/>
            </w:pPr>
            <w:r>
              <w:t>Rose</w:t>
            </w:r>
          </w:p>
        </w:tc>
      </w:tr>
      <w:tr w:rsidR="002977B7" w:rsidRPr="002977B7" w:rsidTr="002977B7">
        <w:tc>
          <w:tcPr>
            <w:tcW w:w="2179" w:type="dxa"/>
            <w:shd w:val="clear" w:color="auto" w:fill="auto"/>
          </w:tcPr>
          <w:p w:rsidR="002977B7" w:rsidRPr="002977B7" w:rsidRDefault="002977B7" w:rsidP="002977B7">
            <w:pPr>
              <w:ind w:firstLine="0"/>
            </w:pPr>
            <w:r>
              <w:t>Rutherford</w:t>
            </w:r>
          </w:p>
        </w:tc>
        <w:tc>
          <w:tcPr>
            <w:tcW w:w="2179" w:type="dxa"/>
            <w:shd w:val="clear" w:color="auto" w:fill="auto"/>
          </w:tcPr>
          <w:p w:rsidR="002977B7" w:rsidRPr="002977B7" w:rsidRDefault="002977B7" w:rsidP="002977B7">
            <w:pPr>
              <w:ind w:firstLine="0"/>
            </w:pPr>
            <w:r>
              <w:t>Sandifer</w:t>
            </w:r>
          </w:p>
        </w:tc>
        <w:tc>
          <w:tcPr>
            <w:tcW w:w="2180" w:type="dxa"/>
            <w:shd w:val="clear" w:color="auto" w:fill="auto"/>
          </w:tcPr>
          <w:p w:rsidR="002977B7" w:rsidRPr="002977B7" w:rsidRDefault="002977B7" w:rsidP="002977B7">
            <w:pPr>
              <w:ind w:firstLine="0"/>
            </w:pPr>
            <w:r>
              <w:t>G. M. Smith</w:t>
            </w:r>
          </w:p>
        </w:tc>
      </w:tr>
      <w:tr w:rsidR="002977B7" w:rsidRPr="002977B7" w:rsidTr="002977B7">
        <w:tc>
          <w:tcPr>
            <w:tcW w:w="2179" w:type="dxa"/>
            <w:shd w:val="clear" w:color="auto" w:fill="auto"/>
          </w:tcPr>
          <w:p w:rsidR="002977B7" w:rsidRPr="002977B7" w:rsidRDefault="002977B7" w:rsidP="002977B7">
            <w:pPr>
              <w:ind w:firstLine="0"/>
            </w:pPr>
            <w:r>
              <w:t>G. R. Smith</w:t>
            </w:r>
          </w:p>
        </w:tc>
        <w:tc>
          <w:tcPr>
            <w:tcW w:w="2179" w:type="dxa"/>
            <w:shd w:val="clear" w:color="auto" w:fill="auto"/>
          </w:tcPr>
          <w:p w:rsidR="002977B7" w:rsidRPr="002977B7" w:rsidRDefault="002977B7" w:rsidP="002977B7">
            <w:pPr>
              <w:ind w:firstLine="0"/>
            </w:pPr>
            <w:r>
              <w:t>M. M. Smith</w:t>
            </w:r>
          </w:p>
        </w:tc>
        <w:tc>
          <w:tcPr>
            <w:tcW w:w="2180" w:type="dxa"/>
            <w:shd w:val="clear" w:color="auto" w:fill="auto"/>
          </w:tcPr>
          <w:p w:rsidR="002977B7" w:rsidRPr="002977B7" w:rsidRDefault="002977B7" w:rsidP="002977B7">
            <w:pPr>
              <w:ind w:firstLine="0"/>
            </w:pPr>
            <w:r>
              <w:t>Stavrinakis</w:t>
            </w:r>
          </w:p>
        </w:tc>
      </w:tr>
      <w:tr w:rsidR="002977B7" w:rsidRPr="002977B7" w:rsidTr="002977B7">
        <w:tc>
          <w:tcPr>
            <w:tcW w:w="2179" w:type="dxa"/>
            <w:shd w:val="clear" w:color="auto" w:fill="auto"/>
          </w:tcPr>
          <w:p w:rsidR="002977B7" w:rsidRPr="002977B7" w:rsidRDefault="002977B7" w:rsidP="002977B7">
            <w:pPr>
              <w:ind w:firstLine="0"/>
            </w:pPr>
            <w:r>
              <w:t>Taylor</w:t>
            </w:r>
          </w:p>
        </w:tc>
        <w:tc>
          <w:tcPr>
            <w:tcW w:w="2179" w:type="dxa"/>
            <w:shd w:val="clear" w:color="auto" w:fill="auto"/>
          </w:tcPr>
          <w:p w:rsidR="002977B7" w:rsidRPr="002977B7" w:rsidRDefault="002977B7" w:rsidP="002977B7">
            <w:pPr>
              <w:ind w:firstLine="0"/>
            </w:pPr>
            <w:r>
              <w:t>Tedder</w:t>
            </w:r>
          </w:p>
        </w:tc>
        <w:tc>
          <w:tcPr>
            <w:tcW w:w="2180" w:type="dxa"/>
            <w:shd w:val="clear" w:color="auto" w:fill="auto"/>
          </w:tcPr>
          <w:p w:rsidR="002977B7" w:rsidRPr="002977B7" w:rsidRDefault="002977B7" w:rsidP="002977B7">
            <w:pPr>
              <w:ind w:firstLine="0"/>
            </w:pPr>
            <w:r>
              <w:t>Thayer</w:t>
            </w:r>
          </w:p>
        </w:tc>
      </w:tr>
      <w:tr w:rsidR="002977B7" w:rsidRPr="002977B7" w:rsidTr="002977B7">
        <w:tc>
          <w:tcPr>
            <w:tcW w:w="2179" w:type="dxa"/>
            <w:shd w:val="clear" w:color="auto" w:fill="auto"/>
          </w:tcPr>
          <w:p w:rsidR="002977B7" w:rsidRPr="002977B7" w:rsidRDefault="002977B7" w:rsidP="002977B7">
            <w:pPr>
              <w:ind w:firstLine="0"/>
            </w:pPr>
            <w:r>
              <w:t>Trantham</w:t>
            </w:r>
          </w:p>
        </w:tc>
        <w:tc>
          <w:tcPr>
            <w:tcW w:w="2179" w:type="dxa"/>
            <w:shd w:val="clear" w:color="auto" w:fill="auto"/>
          </w:tcPr>
          <w:p w:rsidR="002977B7" w:rsidRPr="002977B7" w:rsidRDefault="002977B7" w:rsidP="002977B7">
            <w:pPr>
              <w:ind w:firstLine="0"/>
            </w:pPr>
            <w:r>
              <w:t>Weeks</w:t>
            </w:r>
          </w:p>
        </w:tc>
        <w:tc>
          <w:tcPr>
            <w:tcW w:w="2180" w:type="dxa"/>
            <w:shd w:val="clear" w:color="auto" w:fill="auto"/>
          </w:tcPr>
          <w:p w:rsidR="002977B7" w:rsidRPr="002977B7" w:rsidRDefault="002977B7" w:rsidP="002977B7">
            <w:pPr>
              <w:ind w:firstLine="0"/>
            </w:pPr>
            <w:r>
              <w:t>West</w:t>
            </w:r>
          </w:p>
        </w:tc>
      </w:tr>
      <w:tr w:rsidR="002977B7" w:rsidRPr="002977B7" w:rsidTr="002977B7">
        <w:tc>
          <w:tcPr>
            <w:tcW w:w="2179" w:type="dxa"/>
            <w:shd w:val="clear" w:color="auto" w:fill="auto"/>
          </w:tcPr>
          <w:p w:rsidR="002977B7" w:rsidRPr="002977B7" w:rsidRDefault="002977B7" w:rsidP="002977B7">
            <w:pPr>
              <w:ind w:firstLine="0"/>
            </w:pPr>
            <w:r>
              <w:t>Wetmore</w:t>
            </w:r>
          </w:p>
        </w:tc>
        <w:tc>
          <w:tcPr>
            <w:tcW w:w="2179" w:type="dxa"/>
            <w:shd w:val="clear" w:color="auto" w:fill="auto"/>
          </w:tcPr>
          <w:p w:rsidR="002977B7" w:rsidRPr="002977B7" w:rsidRDefault="002977B7" w:rsidP="002977B7">
            <w:pPr>
              <w:ind w:firstLine="0"/>
            </w:pPr>
            <w:r>
              <w:t>Wheeler</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R. Williams</w:t>
            </w:r>
          </w:p>
        </w:tc>
        <w:tc>
          <w:tcPr>
            <w:tcW w:w="2180" w:type="dxa"/>
            <w:shd w:val="clear" w:color="auto" w:fill="auto"/>
          </w:tcPr>
          <w:p w:rsidR="002977B7" w:rsidRPr="002977B7" w:rsidRDefault="002977B7" w:rsidP="002977B7">
            <w:pPr>
              <w:keepNext/>
              <w:ind w:firstLine="0"/>
            </w:pPr>
            <w:r>
              <w:t>S. Williams</w:t>
            </w:r>
          </w:p>
        </w:tc>
      </w:tr>
      <w:tr w:rsidR="002977B7" w:rsidRPr="002977B7" w:rsidTr="002977B7">
        <w:tc>
          <w:tcPr>
            <w:tcW w:w="2179" w:type="dxa"/>
            <w:shd w:val="clear" w:color="auto" w:fill="auto"/>
          </w:tcPr>
          <w:p w:rsidR="002977B7" w:rsidRPr="002977B7" w:rsidRDefault="002977B7" w:rsidP="002977B7">
            <w:pPr>
              <w:keepNext/>
              <w:ind w:firstLine="0"/>
            </w:pPr>
            <w:r>
              <w:t>Willis</w:t>
            </w:r>
          </w:p>
        </w:tc>
        <w:tc>
          <w:tcPr>
            <w:tcW w:w="2179" w:type="dxa"/>
            <w:shd w:val="clear" w:color="auto" w:fill="auto"/>
          </w:tcPr>
          <w:p w:rsidR="002977B7" w:rsidRPr="002977B7" w:rsidRDefault="002977B7" w:rsidP="002977B7">
            <w:pPr>
              <w:keepNext/>
              <w:ind w:firstLine="0"/>
            </w:pPr>
            <w:r>
              <w:t>Wooten</w:t>
            </w:r>
          </w:p>
        </w:tc>
        <w:tc>
          <w:tcPr>
            <w:tcW w:w="2180" w:type="dxa"/>
            <w:shd w:val="clear" w:color="auto" w:fill="auto"/>
          </w:tcPr>
          <w:p w:rsidR="002977B7" w:rsidRPr="002977B7" w:rsidRDefault="002977B7" w:rsidP="002977B7">
            <w:pPr>
              <w:keepNext/>
              <w:ind w:firstLine="0"/>
            </w:pPr>
            <w:r>
              <w:t>Yow</w:t>
            </w:r>
          </w:p>
        </w:tc>
      </w:tr>
    </w:tbl>
    <w:p w:rsidR="002977B7" w:rsidRDefault="002977B7" w:rsidP="002977B7"/>
    <w:p w:rsidR="002977B7" w:rsidRDefault="002977B7" w:rsidP="002977B7">
      <w:pPr>
        <w:jc w:val="center"/>
        <w:rPr>
          <w:b/>
        </w:rPr>
      </w:pPr>
      <w:r w:rsidRPr="002977B7">
        <w:rPr>
          <w:b/>
        </w:rPr>
        <w:t>Total--105</w:t>
      </w:r>
    </w:p>
    <w:p w:rsidR="008B2680" w:rsidRDefault="008B2680" w:rsidP="002977B7">
      <w:pPr>
        <w:jc w:val="center"/>
        <w:rPr>
          <w:b/>
        </w:rPr>
      </w:pPr>
    </w:p>
    <w:p w:rsidR="002977B7" w:rsidRDefault="002977B7" w:rsidP="002977B7">
      <w:pPr>
        <w:ind w:firstLine="0"/>
      </w:pPr>
      <w:r w:rsidRPr="002977B7">
        <w:t xml:space="preserve"> </w:t>
      </w:r>
      <w:r>
        <w:t>Those who voted in the negative are:</w:t>
      </w:r>
    </w:p>
    <w:p w:rsidR="002977B7" w:rsidRDefault="002977B7" w:rsidP="002977B7"/>
    <w:p w:rsidR="002977B7" w:rsidRDefault="002977B7" w:rsidP="002977B7">
      <w:pPr>
        <w:jc w:val="center"/>
        <w:rPr>
          <w:b/>
        </w:rPr>
      </w:pPr>
      <w:r w:rsidRPr="002977B7">
        <w:rPr>
          <w:b/>
        </w:rPr>
        <w:t>Total--0</w:t>
      </w:r>
    </w:p>
    <w:p w:rsidR="002977B7" w:rsidRDefault="002977B7" w:rsidP="002977B7">
      <w:pPr>
        <w:jc w:val="center"/>
        <w:rPr>
          <w:b/>
        </w:rPr>
      </w:pPr>
    </w:p>
    <w:p w:rsidR="002977B7" w:rsidRDefault="002977B7" w:rsidP="002977B7">
      <w:r>
        <w:t xml:space="preserve">So, the Bill was read the second time and ordered to third reading.  </w:t>
      </w:r>
    </w:p>
    <w:p w:rsidR="002977B7" w:rsidRDefault="002977B7" w:rsidP="002977B7"/>
    <w:p w:rsidR="002977B7" w:rsidRPr="00671E62" w:rsidRDefault="002977B7" w:rsidP="002977B7">
      <w:pPr>
        <w:pStyle w:val="Title"/>
        <w:keepNext/>
      </w:pPr>
      <w:bookmarkStart w:id="162" w:name="file_start314"/>
      <w:bookmarkEnd w:id="162"/>
      <w:r w:rsidRPr="00671E62">
        <w:t>STATEMENT FOR JOURNAL</w:t>
      </w:r>
    </w:p>
    <w:p w:rsidR="002977B7" w:rsidRPr="00671E62" w:rsidRDefault="002977B7" w:rsidP="002977B7">
      <w:pPr>
        <w:tabs>
          <w:tab w:val="left" w:pos="270"/>
          <w:tab w:val="left" w:pos="630"/>
          <w:tab w:val="left" w:pos="900"/>
          <w:tab w:val="left" w:pos="1260"/>
          <w:tab w:val="left" w:pos="1620"/>
          <w:tab w:val="left" w:pos="1980"/>
          <w:tab w:val="left" w:pos="2340"/>
          <w:tab w:val="left" w:pos="2700"/>
        </w:tabs>
        <w:ind w:firstLine="0"/>
      </w:pPr>
      <w:r w:rsidRPr="00671E62">
        <w:tab/>
        <w:t>I was temporarily out of the Chamber on constituent business during the vote on S. 637. If I had been present, I would have voted in favor of the Bill.</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671E62">
        <w:tab/>
        <w:t>Rep. Patricia Henegan</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rsidR="002977B7" w:rsidRDefault="002977B7" w:rsidP="002977B7">
      <w:pPr>
        <w:keepNext/>
        <w:jc w:val="center"/>
        <w:rPr>
          <w:b/>
        </w:rPr>
      </w:pPr>
      <w:r w:rsidRPr="002977B7">
        <w:rPr>
          <w:b/>
        </w:rPr>
        <w:t>S. 1178--AMENDED AND ORDERED TO THIRD READING</w:t>
      </w:r>
    </w:p>
    <w:p w:rsidR="002977B7" w:rsidRDefault="002977B7" w:rsidP="002977B7">
      <w:pPr>
        <w:keepNext/>
      </w:pPr>
      <w:r>
        <w:t>The following Bill was taken up:</w:t>
      </w:r>
    </w:p>
    <w:p w:rsidR="002977B7" w:rsidRDefault="002977B7" w:rsidP="002977B7">
      <w:pPr>
        <w:keepNext/>
      </w:pPr>
      <w:bookmarkStart w:id="163" w:name="include_clip_start_316"/>
      <w:bookmarkEnd w:id="163"/>
    </w:p>
    <w:p w:rsidR="002977B7" w:rsidRDefault="002977B7" w:rsidP="002977B7">
      <w:r>
        <w:t>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rsidR="002977B7" w:rsidRDefault="002977B7" w:rsidP="002977B7"/>
    <w:p w:rsidR="002977B7" w:rsidRPr="00180BAE" w:rsidRDefault="002977B7" w:rsidP="002977B7">
      <w:r w:rsidRPr="00180BAE">
        <w:t xml:space="preserve">Reps. </w:t>
      </w:r>
      <w:r w:rsidR="008B2680" w:rsidRPr="002977B7">
        <w:rPr>
          <w:color w:val="000000"/>
          <w:szCs w:val="44"/>
          <w:u w:color="000000"/>
        </w:rPr>
        <w:t xml:space="preserve">LUCAS, G.M. SMITH, POPE, SIMRILL, MURPHY, JORDAN, W. NEWTON, ALLISON, THAYER, HIOTT, HUGGINS, SANDIFER, G.R. SMITH, WILLIS, D.C. MOSS, WEST, B. NEWTON, HIXON, ERICKSON, BAILEY, BALLENTINE, BRITTAIN, BENNETT, BLACKWELL, BURNS, BUSTOS, B. COX, CRAWFORD, DANING, ELLIOTT, FELDER, FORREST, GAGNON, GATCH, HARDEE, HEWITT, J.E. JOHNSON, LIGON, LONG, MAGNUSON, MCCRAVY, MCGARRY, V.S. MOSS, NUTT, M.M. SMITH, WHITE, WILLIS, YOW, TAYLOR, WHITMIRE, W. COX, HYDE, DABNEY, MAY, JONES and WOOTEN </w:t>
      </w:r>
      <w:r w:rsidRPr="00180BAE">
        <w:t>proposed the following Amendment No. 1</w:t>
      </w:r>
      <w:r w:rsidR="008B2680">
        <w:t xml:space="preserve"> to </w:t>
      </w:r>
      <w:r w:rsidRPr="00180BAE">
        <w:t>S. 1178 (COUNCIL\HB\1178C001.BH.HB22), which was adopted:</w:t>
      </w:r>
    </w:p>
    <w:p w:rsidR="002977B7" w:rsidRPr="00180BAE" w:rsidRDefault="002977B7" w:rsidP="002977B7">
      <w:r w:rsidRPr="00180BAE">
        <w:t>Amend the bill, as and if amended, by adding an appropriately numbered SECTION to read:</w:t>
      </w:r>
    </w:p>
    <w:p w:rsidR="002977B7" w:rsidRPr="002977B7" w:rsidRDefault="002977B7" w:rsidP="002977B7">
      <w:pPr>
        <w:rPr>
          <w:u w:color="000000"/>
        </w:rPr>
      </w:pPr>
      <w:r w:rsidRPr="00180BAE">
        <w:t>/</w:t>
      </w:r>
      <w:r w:rsidRPr="00180BAE">
        <w:tab/>
      </w:r>
      <w:r w:rsidRPr="002977B7">
        <w:rPr>
          <w:u w:color="000000"/>
        </w:rPr>
        <w:t>SECTION</w:t>
      </w:r>
      <w:r w:rsidRPr="002977B7">
        <w:rPr>
          <w:u w:color="000000"/>
        </w:rPr>
        <w:tab/>
        <w:t>___.</w:t>
      </w:r>
      <w:r w:rsidRPr="002977B7">
        <w:rPr>
          <w:u w:color="000000"/>
        </w:rPr>
        <w:tab/>
        <w:t>A.</w:t>
      </w:r>
      <w:r w:rsidRPr="002977B7">
        <w:rPr>
          <w:u w:color="000000"/>
        </w:rPr>
        <w:tab/>
      </w:r>
      <w:r w:rsidRPr="002977B7">
        <w:rPr>
          <w:u w:color="000000"/>
        </w:rPr>
        <w:tab/>
        <w:t>Article 1, Chapter 13, Title 7 of the 1976 Code is amended by adding:</w:t>
      </w:r>
    </w:p>
    <w:p w:rsidR="002977B7" w:rsidRPr="002977B7" w:rsidRDefault="002977B7" w:rsidP="002977B7">
      <w:pPr>
        <w:rPr>
          <w:u w:color="000000"/>
        </w:rPr>
      </w:pPr>
      <w:r w:rsidRPr="002977B7">
        <w:rPr>
          <w:u w:color="000000"/>
        </w:rPr>
        <w:tab/>
        <w:t>“Section 7</w:t>
      </w:r>
      <w:r w:rsidRPr="002977B7">
        <w:rPr>
          <w:u w:color="000000"/>
        </w:rPr>
        <w:noBreakHyphen/>
        <w:t>13</w:t>
      </w:r>
      <w:r w:rsidRPr="002977B7">
        <w:rPr>
          <w:u w:color="000000"/>
        </w:rPr>
        <w:noBreakHyphen/>
        <w:t>25.</w:t>
      </w:r>
      <w:r w:rsidRPr="002977B7">
        <w:rPr>
          <w:u w:color="000000"/>
        </w:rPr>
        <w:tab/>
        <w:t>(A)</w:t>
      </w:r>
      <w:r w:rsidRPr="002977B7">
        <w:rPr>
          <w:u w:color="000000"/>
        </w:rPr>
        <w:tab/>
        <w:t>Monday through Saturday for a two</w:t>
      </w:r>
      <w:r w:rsidRPr="002977B7">
        <w:rPr>
          <w:u w:color="000000"/>
        </w:rPr>
        <w:noBreakHyphen/>
        <w:t>week period preceding a general election conducted pursuant to Section 7</w:t>
      </w:r>
      <w:r w:rsidRPr="002977B7">
        <w:rPr>
          <w:u w:color="000000"/>
        </w:rPr>
        <w:noBreakHyphen/>
        <w:t>13</w:t>
      </w:r>
      <w:r w:rsidRPr="002977B7">
        <w:rPr>
          <w:u w:color="000000"/>
        </w:rPr>
        <w:noBreakHyphen/>
        <w:t>10, a primary, special elections, and all municipal elections, all qualified electors of this State must be allowed to cast an early in</w:t>
      </w:r>
      <w:r w:rsidRPr="002977B7">
        <w:rPr>
          <w:u w:color="000000"/>
        </w:rPr>
        <w:noBreakHyphen/>
        <w:t>person ballot. To the extent time permits, and for a period of time as may be determined by the Executive Director of the State Election Commission, all qualified electors must be allowed to cast an early in</w:t>
      </w:r>
      <w:r w:rsidRPr="002977B7">
        <w:rPr>
          <w:u w:color="000000"/>
        </w:rPr>
        <w:noBreakHyphen/>
        <w:t>person ballot prior to a primary runoff.</w:t>
      </w:r>
    </w:p>
    <w:p w:rsidR="002977B7" w:rsidRPr="002977B7" w:rsidRDefault="002977B7" w:rsidP="002977B7">
      <w:pPr>
        <w:rPr>
          <w:u w:color="000000"/>
        </w:rPr>
      </w:pPr>
      <w:r w:rsidRPr="002977B7">
        <w:rPr>
          <w:u w:color="000000"/>
        </w:rPr>
        <w:tab/>
        <w:t>(B)</w:t>
      </w:r>
      <w:r w:rsidRPr="002977B7">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rsidR="002977B7" w:rsidRPr="002977B7" w:rsidRDefault="002977B7" w:rsidP="002977B7">
      <w:pPr>
        <w:rPr>
          <w:u w:color="000000"/>
        </w:rPr>
      </w:pPr>
      <w:r w:rsidRPr="002977B7">
        <w:rPr>
          <w:u w:color="000000"/>
        </w:rPr>
        <w:tab/>
        <w:t>(C)</w:t>
      </w:r>
      <w:r w:rsidRPr="002977B7">
        <w:rPr>
          <w:u w:color="000000"/>
        </w:rPr>
        <w:tab/>
        <w:t>For a general election conducted pursuant to Section 7</w:t>
      </w:r>
      <w:r w:rsidRPr="002977B7">
        <w:rPr>
          <w:u w:color="000000"/>
        </w:rPr>
        <w:noBreakHyphen/>
        <w:t>13</w:t>
      </w:r>
      <w:r w:rsidRPr="002977B7">
        <w:rPr>
          <w:u w:color="000000"/>
        </w:rPr>
        <w:noBreakHyphen/>
        <w:t>10, each county board of voter registration and elections must establish early in</w:t>
      </w:r>
      <w:r w:rsidRPr="002977B7">
        <w:rPr>
          <w:u w:color="000000"/>
        </w:rPr>
        <w:noBreakHyphen/>
        <w:t>person voting locations in an amount based on the following formulas, whichever is higher, but not to exceed seven locations:</w:t>
      </w:r>
    </w:p>
    <w:p w:rsidR="002977B7" w:rsidRPr="002977B7" w:rsidRDefault="002977B7" w:rsidP="002977B7">
      <w:pPr>
        <w:rPr>
          <w:u w:color="000000"/>
        </w:rPr>
      </w:pPr>
      <w:r w:rsidRPr="002977B7">
        <w:rPr>
          <w:u w:color="000000"/>
        </w:rPr>
        <w:tab/>
      </w:r>
      <w:r w:rsidRPr="002977B7">
        <w:rPr>
          <w:u w:color="000000"/>
        </w:rPr>
        <w:tab/>
        <w:t>(1)</w:t>
      </w:r>
      <w:r w:rsidRPr="002977B7">
        <w:rPr>
          <w:u w:color="000000"/>
        </w:rPr>
        <w:tab/>
        <w:t>The number of registered voters in the county:</w:t>
      </w:r>
    </w:p>
    <w:p w:rsidR="002977B7" w:rsidRPr="002977B7" w:rsidRDefault="002977B7" w:rsidP="002977B7">
      <w:pPr>
        <w:rPr>
          <w:u w:color="000000"/>
        </w:rPr>
      </w:pPr>
      <w:r w:rsidRPr="002977B7">
        <w:rPr>
          <w:u w:color="000000"/>
        </w:rPr>
        <w:tab/>
      </w:r>
      <w:r w:rsidRPr="002977B7">
        <w:rPr>
          <w:u w:color="000000"/>
        </w:rPr>
        <w:tab/>
      </w:r>
      <w:r w:rsidRPr="002977B7">
        <w:rPr>
          <w:u w:color="000000"/>
        </w:rPr>
        <w:tab/>
        <w:t>(a)</w:t>
      </w:r>
      <w:r w:rsidRPr="002977B7">
        <w:rPr>
          <w:u w:color="000000"/>
        </w:rPr>
        <w:tab/>
        <w:t xml:space="preserve">1 </w:t>
      </w:r>
      <w:r w:rsidRPr="002977B7">
        <w:rPr>
          <w:u w:color="000000"/>
        </w:rPr>
        <w:noBreakHyphen/>
        <w:t xml:space="preserve"> 39,999 voters: one location</w:t>
      </w:r>
    </w:p>
    <w:p w:rsidR="002977B7" w:rsidRPr="002977B7" w:rsidRDefault="002977B7" w:rsidP="002977B7">
      <w:pPr>
        <w:rPr>
          <w:u w:color="000000"/>
        </w:rPr>
      </w:pPr>
      <w:r w:rsidRPr="002977B7">
        <w:rPr>
          <w:u w:color="000000"/>
        </w:rPr>
        <w:tab/>
      </w:r>
      <w:r w:rsidRPr="002977B7">
        <w:rPr>
          <w:u w:color="000000"/>
        </w:rPr>
        <w:tab/>
      </w:r>
      <w:r w:rsidRPr="002977B7">
        <w:rPr>
          <w:u w:color="000000"/>
        </w:rPr>
        <w:tab/>
        <w:t>(b)</w:t>
      </w:r>
      <w:r w:rsidRPr="002977B7">
        <w:rPr>
          <w:u w:color="000000"/>
        </w:rPr>
        <w:tab/>
        <w:t xml:space="preserve">40,000 </w:t>
      </w:r>
      <w:r w:rsidRPr="002977B7">
        <w:rPr>
          <w:u w:color="000000"/>
        </w:rPr>
        <w:noBreakHyphen/>
        <w:t xml:space="preserve"> 79,999 voters: two locations</w:t>
      </w:r>
    </w:p>
    <w:p w:rsidR="002977B7" w:rsidRPr="002977B7" w:rsidRDefault="002977B7" w:rsidP="002977B7">
      <w:pPr>
        <w:rPr>
          <w:u w:color="000000"/>
        </w:rPr>
      </w:pPr>
      <w:r w:rsidRPr="002977B7">
        <w:rPr>
          <w:u w:color="000000"/>
        </w:rPr>
        <w:tab/>
      </w:r>
      <w:r w:rsidRPr="002977B7">
        <w:rPr>
          <w:u w:color="000000"/>
        </w:rPr>
        <w:tab/>
      </w:r>
      <w:r w:rsidRPr="002977B7">
        <w:rPr>
          <w:u w:color="000000"/>
        </w:rPr>
        <w:tab/>
        <w:t>(c)</w:t>
      </w:r>
      <w:r w:rsidRPr="002977B7">
        <w:rPr>
          <w:u w:color="000000"/>
        </w:rPr>
        <w:tab/>
        <w:t xml:space="preserve">80,000 </w:t>
      </w:r>
      <w:r w:rsidRPr="002977B7">
        <w:rPr>
          <w:u w:color="000000"/>
        </w:rPr>
        <w:noBreakHyphen/>
        <w:t xml:space="preserve"> 119,999 voters:</w:t>
      </w:r>
      <w:r w:rsidRPr="002977B7">
        <w:rPr>
          <w:u w:color="000000"/>
        </w:rPr>
        <w:tab/>
        <w:t xml:space="preserve"> three locations</w:t>
      </w:r>
    </w:p>
    <w:p w:rsidR="002977B7" w:rsidRPr="002977B7" w:rsidRDefault="002977B7" w:rsidP="002977B7">
      <w:pPr>
        <w:rPr>
          <w:u w:color="000000"/>
        </w:rPr>
      </w:pPr>
      <w:r w:rsidRPr="002977B7">
        <w:rPr>
          <w:u w:color="000000"/>
        </w:rPr>
        <w:tab/>
      </w:r>
      <w:r w:rsidRPr="002977B7">
        <w:rPr>
          <w:u w:color="000000"/>
        </w:rPr>
        <w:tab/>
      </w:r>
      <w:r w:rsidRPr="002977B7">
        <w:rPr>
          <w:u w:color="000000"/>
        </w:rPr>
        <w:tab/>
        <w:t>(d)</w:t>
      </w:r>
      <w:r w:rsidRPr="002977B7">
        <w:rPr>
          <w:u w:color="000000"/>
        </w:rPr>
        <w:tab/>
        <w:t xml:space="preserve">120,000 </w:t>
      </w:r>
      <w:r w:rsidRPr="002977B7">
        <w:rPr>
          <w:u w:color="000000"/>
        </w:rPr>
        <w:noBreakHyphen/>
        <w:t xml:space="preserve"> 159,999 voters: four locations</w:t>
      </w:r>
    </w:p>
    <w:p w:rsidR="002977B7" w:rsidRPr="002977B7" w:rsidRDefault="002977B7" w:rsidP="002977B7">
      <w:pPr>
        <w:rPr>
          <w:u w:color="000000"/>
        </w:rPr>
      </w:pPr>
      <w:r w:rsidRPr="002977B7">
        <w:rPr>
          <w:u w:color="000000"/>
        </w:rPr>
        <w:tab/>
      </w:r>
      <w:r w:rsidRPr="002977B7">
        <w:rPr>
          <w:u w:color="000000"/>
        </w:rPr>
        <w:tab/>
      </w:r>
      <w:r w:rsidRPr="002977B7">
        <w:rPr>
          <w:u w:color="000000"/>
        </w:rPr>
        <w:tab/>
        <w:t>(e)</w:t>
      </w:r>
      <w:r w:rsidRPr="002977B7">
        <w:rPr>
          <w:u w:color="000000"/>
        </w:rPr>
        <w:tab/>
        <w:t xml:space="preserve">160,000 </w:t>
      </w:r>
      <w:r w:rsidRPr="002977B7">
        <w:rPr>
          <w:u w:color="000000"/>
        </w:rPr>
        <w:noBreakHyphen/>
        <w:t xml:space="preserve"> 199,999 voters: five locations</w:t>
      </w:r>
    </w:p>
    <w:p w:rsidR="002977B7" w:rsidRPr="002977B7" w:rsidRDefault="002977B7" w:rsidP="002977B7">
      <w:pPr>
        <w:rPr>
          <w:u w:color="000000"/>
        </w:rPr>
      </w:pPr>
      <w:r w:rsidRPr="002977B7">
        <w:rPr>
          <w:u w:color="000000"/>
        </w:rPr>
        <w:tab/>
      </w:r>
      <w:r w:rsidRPr="002977B7">
        <w:rPr>
          <w:u w:color="000000"/>
        </w:rPr>
        <w:tab/>
      </w:r>
      <w:r w:rsidRPr="002977B7">
        <w:rPr>
          <w:u w:color="000000"/>
        </w:rPr>
        <w:tab/>
        <w:t xml:space="preserve">(f) </w:t>
      </w:r>
      <w:r w:rsidRPr="002977B7">
        <w:rPr>
          <w:u w:color="000000"/>
        </w:rPr>
        <w:tab/>
        <w:t xml:space="preserve">200,000 </w:t>
      </w:r>
      <w:r w:rsidRPr="002977B7">
        <w:rPr>
          <w:u w:color="000000"/>
        </w:rPr>
        <w:noBreakHyphen/>
        <w:t xml:space="preserve"> 239,999 voters: six locations</w:t>
      </w:r>
    </w:p>
    <w:p w:rsidR="002977B7" w:rsidRPr="002977B7" w:rsidRDefault="002977B7" w:rsidP="002977B7">
      <w:pPr>
        <w:rPr>
          <w:u w:color="000000"/>
        </w:rPr>
      </w:pPr>
      <w:r w:rsidRPr="002977B7">
        <w:rPr>
          <w:u w:color="000000"/>
        </w:rPr>
        <w:tab/>
      </w:r>
      <w:r w:rsidRPr="002977B7">
        <w:rPr>
          <w:u w:color="000000"/>
        </w:rPr>
        <w:tab/>
      </w:r>
      <w:r w:rsidRPr="002977B7">
        <w:rPr>
          <w:u w:color="000000"/>
        </w:rPr>
        <w:tab/>
        <w:t>(g)</w:t>
      </w:r>
      <w:r w:rsidRPr="002977B7">
        <w:rPr>
          <w:u w:color="000000"/>
        </w:rPr>
        <w:tab/>
        <w:t>240,000 voters and up: seven locations</w:t>
      </w:r>
    </w:p>
    <w:p w:rsidR="002977B7" w:rsidRPr="002977B7" w:rsidRDefault="002977B7" w:rsidP="002977B7">
      <w:pPr>
        <w:rPr>
          <w:u w:color="000000"/>
        </w:rPr>
      </w:pPr>
      <w:r w:rsidRPr="002977B7">
        <w:rPr>
          <w:u w:color="000000"/>
        </w:rPr>
        <w:tab/>
      </w:r>
      <w:r w:rsidRPr="002977B7">
        <w:rPr>
          <w:u w:color="000000"/>
        </w:rPr>
        <w:tab/>
        <w:t>(2)</w:t>
      </w:r>
      <w:r w:rsidRPr="002977B7">
        <w:rPr>
          <w:u w:color="000000"/>
        </w:rPr>
        <w:tab/>
        <w:t>The size of the county in square miles:</w:t>
      </w:r>
    </w:p>
    <w:p w:rsidR="002977B7" w:rsidRPr="002977B7" w:rsidRDefault="002977B7" w:rsidP="002977B7">
      <w:pPr>
        <w:rPr>
          <w:u w:color="000000"/>
        </w:rPr>
      </w:pPr>
      <w:r w:rsidRPr="002977B7">
        <w:rPr>
          <w:u w:color="000000"/>
        </w:rPr>
        <w:tab/>
      </w:r>
      <w:r w:rsidRPr="002977B7">
        <w:rPr>
          <w:u w:color="000000"/>
        </w:rPr>
        <w:tab/>
      </w:r>
      <w:r w:rsidRPr="002977B7">
        <w:rPr>
          <w:u w:color="000000"/>
        </w:rPr>
        <w:tab/>
        <w:t>(a)</w:t>
      </w:r>
      <w:r w:rsidRPr="002977B7">
        <w:rPr>
          <w:u w:color="000000"/>
        </w:rPr>
        <w:tab/>
        <w:t>0</w:t>
      </w:r>
      <w:r w:rsidRPr="002977B7">
        <w:rPr>
          <w:u w:color="000000"/>
        </w:rPr>
        <w:noBreakHyphen/>
        <w:t>199 square miles: one location</w:t>
      </w:r>
    </w:p>
    <w:p w:rsidR="002977B7" w:rsidRPr="002977B7" w:rsidRDefault="002977B7" w:rsidP="002977B7">
      <w:pPr>
        <w:rPr>
          <w:u w:color="000000"/>
        </w:rPr>
      </w:pPr>
      <w:r w:rsidRPr="002977B7">
        <w:rPr>
          <w:u w:color="000000"/>
        </w:rPr>
        <w:tab/>
      </w:r>
      <w:r w:rsidRPr="002977B7">
        <w:rPr>
          <w:u w:color="000000"/>
        </w:rPr>
        <w:tab/>
      </w:r>
      <w:r w:rsidRPr="002977B7">
        <w:rPr>
          <w:u w:color="000000"/>
        </w:rPr>
        <w:tab/>
        <w:t>(b)</w:t>
      </w:r>
      <w:r w:rsidRPr="002977B7">
        <w:rPr>
          <w:u w:color="000000"/>
        </w:rPr>
        <w:tab/>
        <w:t>200</w:t>
      </w:r>
      <w:r w:rsidRPr="002977B7">
        <w:rPr>
          <w:u w:color="000000"/>
        </w:rPr>
        <w:noBreakHyphen/>
        <w:t>399 square miles: two locations</w:t>
      </w:r>
    </w:p>
    <w:p w:rsidR="002977B7" w:rsidRPr="002977B7" w:rsidRDefault="002977B7" w:rsidP="002977B7">
      <w:pPr>
        <w:rPr>
          <w:u w:color="000000"/>
        </w:rPr>
      </w:pPr>
      <w:r w:rsidRPr="002977B7">
        <w:rPr>
          <w:u w:color="000000"/>
        </w:rPr>
        <w:tab/>
      </w:r>
      <w:r w:rsidRPr="002977B7">
        <w:rPr>
          <w:u w:color="000000"/>
        </w:rPr>
        <w:tab/>
      </w:r>
      <w:r w:rsidRPr="002977B7">
        <w:rPr>
          <w:u w:color="000000"/>
        </w:rPr>
        <w:tab/>
        <w:t>(c)</w:t>
      </w:r>
      <w:r w:rsidRPr="002977B7">
        <w:rPr>
          <w:u w:color="000000"/>
        </w:rPr>
        <w:tab/>
        <w:t>400</w:t>
      </w:r>
      <w:r w:rsidRPr="002977B7">
        <w:rPr>
          <w:u w:color="000000"/>
        </w:rPr>
        <w:noBreakHyphen/>
        <w:t>599 square miles: three locations</w:t>
      </w:r>
    </w:p>
    <w:p w:rsidR="002977B7" w:rsidRPr="002977B7" w:rsidRDefault="002977B7" w:rsidP="002977B7">
      <w:pPr>
        <w:rPr>
          <w:u w:color="000000"/>
        </w:rPr>
      </w:pPr>
      <w:r w:rsidRPr="002977B7">
        <w:rPr>
          <w:u w:color="000000"/>
        </w:rPr>
        <w:tab/>
      </w:r>
      <w:r w:rsidRPr="002977B7">
        <w:rPr>
          <w:u w:color="000000"/>
        </w:rPr>
        <w:tab/>
      </w:r>
      <w:r w:rsidRPr="002977B7">
        <w:rPr>
          <w:u w:color="000000"/>
        </w:rPr>
        <w:tab/>
        <w:t>(d)</w:t>
      </w:r>
      <w:r w:rsidRPr="002977B7">
        <w:rPr>
          <w:u w:color="000000"/>
        </w:rPr>
        <w:tab/>
        <w:t>600</w:t>
      </w:r>
      <w:r w:rsidRPr="002977B7">
        <w:rPr>
          <w:u w:color="000000"/>
        </w:rPr>
        <w:noBreakHyphen/>
        <w:t>799 square miles: four locations</w:t>
      </w:r>
    </w:p>
    <w:p w:rsidR="002977B7" w:rsidRPr="002977B7" w:rsidRDefault="002977B7" w:rsidP="002977B7">
      <w:pPr>
        <w:rPr>
          <w:u w:color="000000"/>
        </w:rPr>
      </w:pPr>
      <w:r w:rsidRPr="002977B7">
        <w:rPr>
          <w:u w:color="000000"/>
        </w:rPr>
        <w:tab/>
      </w:r>
      <w:r w:rsidRPr="002977B7">
        <w:rPr>
          <w:u w:color="000000"/>
        </w:rPr>
        <w:tab/>
      </w:r>
      <w:r w:rsidRPr="002977B7">
        <w:rPr>
          <w:u w:color="000000"/>
        </w:rPr>
        <w:tab/>
        <w:t>(e)</w:t>
      </w:r>
      <w:r w:rsidRPr="002977B7">
        <w:rPr>
          <w:u w:color="000000"/>
        </w:rPr>
        <w:tab/>
        <w:t>800</w:t>
      </w:r>
      <w:r w:rsidRPr="002977B7">
        <w:rPr>
          <w:u w:color="000000"/>
        </w:rPr>
        <w:noBreakHyphen/>
        <w:t>999 square miles: five locations</w:t>
      </w:r>
    </w:p>
    <w:p w:rsidR="002977B7" w:rsidRPr="002977B7" w:rsidRDefault="002977B7" w:rsidP="002977B7">
      <w:pPr>
        <w:rPr>
          <w:u w:color="000000"/>
        </w:rPr>
      </w:pPr>
      <w:r w:rsidRPr="002977B7">
        <w:rPr>
          <w:u w:color="000000"/>
        </w:rPr>
        <w:tab/>
      </w:r>
      <w:r w:rsidRPr="002977B7">
        <w:rPr>
          <w:u w:color="000000"/>
        </w:rPr>
        <w:tab/>
      </w:r>
      <w:r w:rsidRPr="002977B7">
        <w:rPr>
          <w:u w:color="000000"/>
        </w:rPr>
        <w:tab/>
        <w:t xml:space="preserve">(f) </w:t>
      </w:r>
      <w:r w:rsidRPr="002977B7">
        <w:rPr>
          <w:u w:color="000000"/>
        </w:rPr>
        <w:tab/>
        <w:t>1000</w:t>
      </w:r>
      <w:r w:rsidRPr="002977B7">
        <w:rPr>
          <w:u w:color="000000"/>
        </w:rPr>
        <w:noBreakHyphen/>
        <w:t>1199 square miles: six locations</w:t>
      </w:r>
    </w:p>
    <w:p w:rsidR="002977B7" w:rsidRPr="002977B7" w:rsidRDefault="002977B7" w:rsidP="002977B7">
      <w:pPr>
        <w:rPr>
          <w:u w:color="000000"/>
        </w:rPr>
      </w:pPr>
      <w:r w:rsidRPr="002977B7">
        <w:rPr>
          <w:u w:color="000000"/>
        </w:rPr>
        <w:tab/>
      </w:r>
      <w:r w:rsidRPr="002977B7">
        <w:rPr>
          <w:u w:color="000000"/>
        </w:rPr>
        <w:tab/>
      </w:r>
      <w:r w:rsidRPr="002977B7">
        <w:rPr>
          <w:u w:color="000000"/>
        </w:rPr>
        <w:tab/>
        <w:t>(g)</w:t>
      </w:r>
      <w:r w:rsidRPr="002977B7">
        <w:rPr>
          <w:u w:color="000000"/>
        </w:rPr>
        <w:tab/>
        <w:t>1200 square miles and up: seven locations</w:t>
      </w:r>
    </w:p>
    <w:p w:rsidR="002977B7" w:rsidRPr="002977B7" w:rsidRDefault="002977B7" w:rsidP="002977B7">
      <w:pPr>
        <w:rPr>
          <w:u w:color="000000"/>
        </w:rPr>
      </w:pPr>
      <w:r w:rsidRPr="002977B7">
        <w:rPr>
          <w:u w:color="000000"/>
        </w:rPr>
        <w:tab/>
        <w:t>(D)</w:t>
      </w:r>
      <w:r w:rsidRPr="002977B7">
        <w:rPr>
          <w:u w:color="000000"/>
        </w:rPr>
        <w:tab/>
        <w:t>If the main office of each county board of voter registration and elections is used for an early in</w:t>
      </w:r>
      <w:r w:rsidRPr="002977B7">
        <w:rPr>
          <w:u w:color="000000"/>
        </w:rPr>
        <w:noBreakHyphen/>
        <w:t>person voting location, it constitutes one of the early in</w:t>
      </w:r>
      <w:r w:rsidRPr="002977B7">
        <w:rPr>
          <w:u w:color="000000"/>
        </w:rPr>
        <w:noBreakHyphen/>
        <w:t>person voting locations as delineated in this section.</w:t>
      </w:r>
    </w:p>
    <w:p w:rsidR="002977B7" w:rsidRPr="002977B7" w:rsidRDefault="002977B7" w:rsidP="002977B7">
      <w:pPr>
        <w:rPr>
          <w:u w:color="000000"/>
        </w:rPr>
      </w:pPr>
      <w:r w:rsidRPr="002977B7">
        <w:rPr>
          <w:u w:color="000000"/>
        </w:rPr>
        <w:tab/>
        <w:t>(E)(1)</w:t>
      </w:r>
      <w:r w:rsidRPr="002977B7">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rsidR="002977B7" w:rsidRPr="002977B7" w:rsidRDefault="002977B7" w:rsidP="002977B7">
      <w:pPr>
        <w:rPr>
          <w:u w:color="000000"/>
        </w:rPr>
      </w:pPr>
      <w:r w:rsidRPr="002977B7">
        <w:rPr>
          <w:u w:color="000000"/>
        </w:rPr>
        <w:tab/>
      </w:r>
      <w:r w:rsidRPr="002977B7">
        <w:rPr>
          <w:u w:color="000000"/>
        </w:rPr>
        <w:tab/>
        <w:t>(2)</w:t>
      </w:r>
      <w:r w:rsidRPr="002977B7">
        <w:rPr>
          <w:u w:color="000000"/>
        </w:rPr>
        <w:tab/>
        <w:t>When the early in</w:t>
      </w:r>
      <w:r w:rsidRPr="002977B7">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2977B7">
        <w:rPr>
          <w:u w:color="000000"/>
        </w:rPr>
        <w:noBreakHyphen/>
        <w:t>person location due to an emergency such as fire or flood.</w:t>
      </w:r>
    </w:p>
    <w:p w:rsidR="002977B7" w:rsidRPr="002977B7" w:rsidRDefault="002977B7" w:rsidP="002977B7">
      <w:pPr>
        <w:rPr>
          <w:u w:color="000000"/>
        </w:rPr>
      </w:pPr>
      <w:r w:rsidRPr="002977B7">
        <w:rPr>
          <w:u w:color="000000"/>
        </w:rPr>
        <w:tab/>
        <w:t>(F)</w:t>
      </w:r>
      <w:r w:rsidRPr="002977B7">
        <w:rPr>
          <w:u w:color="000000"/>
        </w:rPr>
        <w:tab/>
        <w:t>The county election board must set and publish the location of each early in</w:t>
      </w:r>
      <w:r w:rsidRPr="002977B7">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rsidR="002977B7" w:rsidRPr="002977B7" w:rsidRDefault="002977B7" w:rsidP="002977B7">
      <w:pPr>
        <w:rPr>
          <w:u w:color="000000"/>
        </w:rPr>
      </w:pPr>
      <w:r w:rsidRPr="002977B7">
        <w:rPr>
          <w:u w:color="000000"/>
        </w:rPr>
        <w:tab/>
        <w:t>(G)</w:t>
      </w:r>
      <w:r w:rsidRPr="002977B7">
        <w:rPr>
          <w:u w:color="000000"/>
        </w:rPr>
        <w:tab/>
        <w:t xml:space="preserve"> Upon the daily closure of each early in</w:t>
      </w:r>
      <w:r w:rsidRPr="002977B7">
        <w:rPr>
          <w:u w:color="000000"/>
        </w:rPr>
        <w:noBreakHyphen/>
        <w:t>person voting location during the period established in subsection (B), all ballots must be transported to the county board of voter registration and elections and stored in a secure location.</w:t>
      </w:r>
    </w:p>
    <w:p w:rsidR="002977B7" w:rsidRPr="002977B7" w:rsidRDefault="002977B7" w:rsidP="002977B7">
      <w:pPr>
        <w:rPr>
          <w:u w:color="000000"/>
        </w:rPr>
      </w:pPr>
      <w:r w:rsidRPr="002977B7">
        <w:rPr>
          <w:u w:color="000000"/>
        </w:rPr>
        <w:tab/>
        <w:t>(H)</w:t>
      </w:r>
      <w:r w:rsidRPr="002977B7">
        <w:rPr>
          <w:u w:color="000000"/>
        </w:rPr>
        <w:tab/>
        <w:t>County boards of voter registration and elections, in their discretion, may establish any number of early in</w:t>
      </w:r>
      <w:r w:rsidRPr="002977B7">
        <w:rPr>
          <w:u w:color="000000"/>
        </w:rPr>
        <w:noBreakHyphen/>
        <w:t>person voting locations for use in primary, primary runoff, special elections, and all municipal elections, and the formulas provided in this section do not apply.</w:t>
      </w:r>
    </w:p>
    <w:p w:rsidR="002977B7" w:rsidRPr="002977B7" w:rsidRDefault="002977B7" w:rsidP="002977B7">
      <w:pPr>
        <w:rPr>
          <w:u w:color="000000"/>
        </w:rPr>
      </w:pPr>
      <w:r w:rsidRPr="002977B7">
        <w:rPr>
          <w:u w:color="000000"/>
        </w:rPr>
        <w:tab/>
        <w:t>(I)</w:t>
      </w:r>
      <w:r w:rsidRPr="002977B7">
        <w:rPr>
          <w:u w:color="000000"/>
        </w:rPr>
        <w:tab/>
        <w:t>Each early voting center must have available every ballot style in use in the particular county for that election.”</w:t>
      </w:r>
    </w:p>
    <w:p w:rsidR="002977B7" w:rsidRPr="002977B7" w:rsidRDefault="002977B7" w:rsidP="002977B7">
      <w:pPr>
        <w:rPr>
          <w:u w:color="000000"/>
        </w:rPr>
      </w:pPr>
      <w:r w:rsidRPr="002977B7">
        <w:rPr>
          <w:u w:color="000000"/>
        </w:rPr>
        <w:t>B.</w:t>
      </w:r>
      <w:r w:rsidRPr="002977B7">
        <w:rPr>
          <w:u w:color="000000"/>
        </w:rPr>
        <w:tab/>
      </w:r>
      <w:r w:rsidRPr="002977B7">
        <w:rPr>
          <w:u w:color="000000"/>
        </w:rPr>
        <w:tab/>
        <w:t>Section 7</w:t>
      </w:r>
      <w:r w:rsidRPr="002977B7">
        <w:rPr>
          <w:u w:color="000000"/>
        </w:rPr>
        <w:noBreakHyphen/>
        <w:t>11</w:t>
      </w:r>
      <w:r w:rsidRPr="002977B7">
        <w:rPr>
          <w:u w:color="000000"/>
        </w:rPr>
        <w:noBreakHyphen/>
        <w:t>10 of the 1976 Code is amended to read:</w:t>
      </w:r>
    </w:p>
    <w:p w:rsidR="002977B7" w:rsidRPr="00180BAE" w:rsidRDefault="002977B7" w:rsidP="002977B7">
      <w:r w:rsidRPr="00180BAE">
        <w:tab/>
        <w:t>“Section 7</w:t>
      </w:r>
      <w:r w:rsidRPr="00180BAE">
        <w:noBreakHyphen/>
        <w:t>11</w:t>
      </w:r>
      <w:r w:rsidRPr="00180BAE">
        <w:noBreakHyphen/>
        <w:t>10.</w:t>
      </w:r>
      <w:r w:rsidRPr="00180BAE">
        <w:tab/>
      </w:r>
      <w:r w:rsidRPr="00180BAE">
        <w:rPr>
          <w:u w:val="single"/>
        </w:rPr>
        <w:t>(A)</w:t>
      </w:r>
      <w:r w:rsidRPr="00180BAE">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180BAE">
        <w:rPr>
          <w:strike/>
        </w:rPr>
        <w:t>shall</w:t>
      </w:r>
      <w:r w:rsidRPr="00180BAE">
        <w:t xml:space="preserve"> </w:t>
      </w:r>
      <w:r w:rsidRPr="00180BAE">
        <w:rPr>
          <w:u w:val="single"/>
        </w:rPr>
        <w:t>may</w:t>
      </w:r>
      <w:r w:rsidRPr="00180BAE">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2977B7" w:rsidRPr="00180BAE" w:rsidRDefault="002977B7" w:rsidP="002977B7">
      <w:pPr>
        <w:rPr>
          <w:u w:val="single"/>
        </w:rPr>
      </w:pPr>
      <w:r w:rsidRPr="00180BAE">
        <w:tab/>
      </w:r>
      <w:r w:rsidRPr="00180BAE">
        <w:rPr>
          <w:u w:val="single"/>
        </w:rPr>
        <w:t>(B)</w:t>
      </w:r>
      <w:r w:rsidRPr="00180BAE">
        <w:tab/>
      </w:r>
      <w:r w:rsidRPr="00180BAE">
        <w:rPr>
          <w:u w:val="single"/>
        </w:rPr>
        <w:t>A candidate may not file more than one statement of intention of candidacy for a single office for the same election.</w:t>
      </w:r>
    </w:p>
    <w:p w:rsidR="002977B7" w:rsidRPr="00180BAE" w:rsidRDefault="002977B7" w:rsidP="002977B7">
      <w:r w:rsidRPr="00180BAE">
        <w:tab/>
      </w:r>
      <w:r w:rsidRPr="00180BAE">
        <w:rPr>
          <w:u w:val="single"/>
        </w:rPr>
        <w:t>(C)</w:t>
      </w:r>
      <w:r w:rsidRPr="00180BAE">
        <w:tab/>
      </w:r>
      <w:r w:rsidRPr="00180BAE">
        <w:rPr>
          <w:u w:val="single"/>
        </w:rPr>
        <w:t>A candidate may not be nominated by more than one political party for a single office for the same election.</w:t>
      </w:r>
      <w:r w:rsidRPr="00180BAE">
        <w:t>”</w:t>
      </w:r>
    </w:p>
    <w:p w:rsidR="002977B7" w:rsidRPr="00180BAE" w:rsidRDefault="002977B7" w:rsidP="002977B7">
      <w:r w:rsidRPr="00180BAE">
        <w:t>C.</w:t>
      </w:r>
      <w:r w:rsidRPr="00180BAE">
        <w:tab/>
      </w:r>
      <w:r w:rsidRPr="00180BAE">
        <w:tab/>
        <w:t>Section 7</w:t>
      </w:r>
      <w:r w:rsidRPr="00180BAE">
        <w:noBreakHyphen/>
        <w:t>13</w:t>
      </w:r>
      <w:r w:rsidRPr="00180BAE">
        <w:noBreakHyphen/>
        <w:t>320(D) of the 1976 Code is amended to read:</w:t>
      </w:r>
    </w:p>
    <w:p w:rsidR="002977B7" w:rsidRPr="00180BAE" w:rsidRDefault="002977B7" w:rsidP="002977B7">
      <w:r w:rsidRPr="00180BAE">
        <w:tab/>
        <w:t>“(D)</w:t>
      </w:r>
      <w:r w:rsidRPr="00180BAE">
        <w:tab/>
        <w:t xml:space="preserve">The names of candidates offering for </w:t>
      </w:r>
      <w:r w:rsidRPr="00180BAE">
        <w:rPr>
          <w:strike/>
        </w:rPr>
        <w:t>any other</w:t>
      </w:r>
      <w:r w:rsidRPr="00180BAE">
        <w:t xml:space="preserve"> </w:t>
      </w:r>
      <w:r w:rsidRPr="00180BAE">
        <w:rPr>
          <w:u w:val="single"/>
        </w:rPr>
        <w:t>another</w:t>
      </w:r>
      <w:r w:rsidRPr="00180BAE">
        <w:t xml:space="preserve"> office </w:t>
      </w:r>
      <w:r w:rsidRPr="00180BAE">
        <w:rPr>
          <w:strike/>
        </w:rPr>
        <w:t>shall</w:t>
      </w:r>
      <w:r w:rsidRPr="00180BAE">
        <w:t xml:space="preserve"> </w:t>
      </w:r>
      <w:r w:rsidRPr="00180BAE">
        <w:rPr>
          <w:u w:val="single"/>
        </w:rPr>
        <w:t>must</w:t>
      </w:r>
      <w:r w:rsidRPr="00180BAE">
        <w:t xml:space="preserve"> be placed in the proper place on the appropriate ballot, stating whether it is a state, congressional, legislative, county</w:t>
      </w:r>
      <w:r w:rsidRPr="00180BAE">
        <w:rPr>
          <w:u w:val="single"/>
        </w:rPr>
        <w:t>,</w:t>
      </w:r>
      <w:r w:rsidRPr="00180BAE">
        <w:t xml:space="preserve"> or other office. </w:t>
      </w:r>
      <w:r w:rsidRPr="00180BAE">
        <w:rPr>
          <w:u w:val="single"/>
        </w:rPr>
        <w:t>A candidate’s name may not appear on the ballot more than once for any single office for the same election.</w:t>
      </w:r>
      <w:r w:rsidRPr="00180BAE">
        <w:t>”</w:t>
      </w:r>
    </w:p>
    <w:p w:rsidR="002977B7" w:rsidRPr="002977B7" w:rsidRDefault="002977B7" w:rsidP="002977B7">
      <w:pPr>
        <w:rPr>
          <w:u w:color="000000"/>
        </w:rPr>
      </w:pPr>
      <w:r w:rsidRPr="002977B7">
        <w:rPr>
          <w:u w:color="000000"/>
        </w:rPr>
        <w:t>D.</w:t>
      </w:r>
      <w:r w:rsidRPr="002977B7">
        <w:rPr>
          <w:u w:color="000000"/>
        </w:rPr>
        <w:tab/>
      </w:r>
      <w:r w:rsidRPr="002977B7">
        <w:rPr>
          <w:u w:color="000000"/>
        </w:rPr>
        <w:tab/>
        <w:t>Section 7</w:t>
      </w:r>
      <w:r w:rsidRPr="002977B7">
        <w:rPr>
          <w:u w:color="000000"/>
        </w:rPr>
        <w:noBreakHyphen/>
        <w:t>15</w:t>
      </w:r>
      <w:r w:rsidRPr="002977B7">
        <w:rPr>
          <w:u w:color="000000"/>
        </w:rPr>
        <w:noBreakHyphen/>
        <w:t>220(A) of the 1976 Code is amended to read:</w:t>
      </w:r>
    </w:p>
    <w:p w:rsidR="002977B7" w:rsidRPr="002977B7" w:rsidRDefault="002977B7" w:rsidP="002977B7">
      <w:pPr>
        <w:rPr>
          <w:u w:color="000000"/>
        </w:rPr>
      </w:pPr>
      <w:r w:rsidRPr="002977B7">
        <w:rPr>
          <w:u w:color="000000"/>
        </w:rPr>
        <w:tab/>
        <w:t>“(A)</w:t>
      </w:r>
      <w:r w:rsidRPr="002977B7">
        <w:rPr>
          <w:u w:color="000000"/>
        </w:rPr>
        <w:tab/>
        <w:t>The oath, a copy of which is required by Section 7</w:t>
      </w:r>
      <w:r w:rsidRPr="002977B7">
        <w:rPr>
          <w:u w:color="000000"/>
        </w:rPr>
        <w:noBreakHyphen/>
        <w:t>15</w:t>
      </w:r>
      <w:r w:rsidRPr="002977B7">
        <w:rPr>
          <w:u w:color="000000"/>
        </w:rPr>
        <w:noBreakHyphen/>
        <w:t>200(2) to be sent each absentee ballot applicant and which is required by Section 7</w:t>
      </w:r>
      <w:r w:rsidRPr="002977B7">
        <w:rPr>
          <w:u w:color="000000"/>
        </w:rPr>
        <w:noBreakHyphen/>
        <w:t>15</w:t>
      </w:r>
      <w:r w:rsidRPr="002977B7">
        <w:rPr>
          <w:u w:color="000000"/>
        </w:rPr>
        <w:noBreakHyphen/>
        <w:t>230 to be returned with the absentee ballot applicant’s ballot, shall be signed by the absentee ballot applicant and witnessed. The oath shall be in the following form:</w:t>
      </w:r>
    </w:p>
    <w:p w:rsidR="002977B7" w:rsidRPr="002977B7" w:rsidRDefault="002977B7" w:rsidP="002977B7">
      <w:pPr>
        <w:rPr>
          <w:u w:color="000000"/>
        </w:rPr>
      </w:pPr>
      <w:r w:rsidRPr="002977B7">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2977B7" w:rsidRPr="002977B7" w:rsidRDefault="002977B7" w:rsidP="002977B7">
      <w:pPr>
        <w:rPr>
          <w:u w:color="000000"/>
        </w:rPr>
      </w:pPr>
      <w:r w:rsidRPr="002977B7">
        <w:rPr>
          <w:u w:color="000000"/>
        </w:rPr>
        <w:tab/>
        <w:t>____________________________________</w:t>
      </w:r>
    </w:p>
    <w:p w:rsidR="002977B7" w:rsidRPr="002977B7" w:rsidRDefault="002977B7" w:rsidP="002977B7">
      <w:pPr>
        <w:rPr>
          <w:u w:color="000000"/>
        </w:rPr>
      </w:pPr>
      <w:r w:rsidRPr="002977B7">
        <w:rPr>
          <w:u w:color="000000"/>
        </w:rPr>
        <w:tab/>
        <w:t>Signature of Voter</w:t>
      </w:r>
    </w:p>
    <w:p w:rsidR="002977B7" w:rsidRPr="002977B7" w:rsidRDefault="002977B7" w:rsidP="002977B7">
      <w:pPr>
        <w:rPr>
          <w:u w:color="000000"/>
        </w:rPr>
      </w:pPr>
      <w:r w:rsidRPr="002977B7">
        <w:rPr>
          <w:u w:color="000000"/>
        </w:rPr>
        <w:tab/>
        <w:t>Dated on this ______ day of ____________ 20 __</w:t>
      </w:r>
    </w:p>
    <w:p w:rsidR="002977B7" w:rsidRPr="002977B7" w:rsidRDefault="002977B7" w:rsidP="002977B7">
      <w:pPr>
        <w:rPr>
          <w:u w:color="000000"/>
        </w:rPr>
      </w:pPr>
      <w:r w:rsidRPr="002977B7">
        <w:rPr>
          <w:u w:color="000000"/>
        </w:rPr>
        <w:tab/>
        <w:t>_________________</w:t>
      </w:r>
      <w:r w:rsidRPr="002977B7">
        <w:rPr>
          <w:u w:color="000000"/>
        </w:rPr>
        <w:tab/>
      </w:r>
      <w:r w:rsidRPr="002977B7">
        <w:rPr>
          <w:u w:color="000000"/>
        </w:rPr>
        <w:tab/>
      </w:r>
      <w:r w:rsidRPr="002977B7">
        <w:rPr>
          <w:u w:color="000000"/>
        </w:rPr>
        <w:tab/>
        <w:t>___________________</w:t>
      </w:r>
    </w:p>
    <w:p w:rsidR="002977B7" w:rsidRPr="002977B7" w:rsidRDefault="002977B7" w:rsidP="002977B7">
      <w:pPr>
        <w:rPr>
          <w:u w:val="single" w:color="000000"/>
        </w:rPr>
      </w:pPr>
      <w:r w:rsidRPr="002977B7">
        <w:rPr>
          <w:u w:color="000000"/>
        </w:rPr>
        <w:tab/>
        <w:t>Signature of Witness</w:t>
      </w:r>
      <w:r w:rsidRPr="002977B7">
        <w:rPr>
          <w:u w:color="000000"/>
        </w:rPr>
        <w:tab/>
      </w:r>
      <w:r w:rsidRPr="002977B7">
        <w:rPr>
          <w:u w:color="000000"/>
        </w:rPr>
        <w:tab/>
      </w:r>
      <w:r w:rsidRPr="002977B7">
        <w:rPr>
          <w:u w:color="000000"/>
        </w:rPr>
        <w:tab/>
      </w:r>
      <w:r w:rsidRPr="002977B7">
        <w:rPr>
          <w:u w:val="single" w:color="000000"/>
        </w:rPr>
        <w:t>Printed Name of Witness</w:t>
      </w:r>
    </w:p>
    <w:p w:rsidR="002977B7" w:rsidRPr="002977B7" w:rsidRDefault="002977B7" w:rsidP="002977B7">
      <w:pPr>
        <w:rPr>
          <w:u w:color="000000"/>
        </w:rPr>
      </w:pPr>
      <w:r w:rsidRPr="002977B7">
        <w:rPr>
          <w:u w:color="000000"/>
        </w:rPr>
        <w:tab/>
        <w:t>____________________</w:t>
      </w:r>
    </w:p>
    <w:p w:rsidR="002977B7" w:rsidRPr="002977B7" w:rsidRDefault="002977B7" w:rsidP="002977B7">
      <w:pPr>
        <w:rPr>
          <w:u w:color="000000"/>
        </w:rPr>
      </w:pPr>
      <w:r w:rsidRPr="002977B7">
        <w:rPr>
          <w:u w:color="000000"/>
        </w:rPr>
        <w:tab/>
        <w:t>Address of Witness”</w:t>
      </w:r>
    </w:p>
    <w:p w:rsidR="002977B7" w:rsidRPr="002977B7" w:rsidRDefault="002977B7" w:rsidP="002977B7">
      <w:pPr>
        <w:rPr>
          <w:u w:color="000000"/>
        </w:rPr>
      </w:pPr>
      <w:r w:rsidRPr="002977B7">
        <w:rPr>
          <w:u w:color="000000"/>
        </w:rPr>
        <w:t>E.</w:t>
      </w:r>
      <w:r w:rsidRPr="002977B7">
        <w:rPr>
          <w:u w:color="000000"/>
        </w:rPr>
        <w:tab/>
      </w:r>
      <w:r w:rsidRPr="002977B7">
        <w:rPr>
          <w:u w:color="000000"/>
        </w:rPr>
        <w:tab/>
        <w:t>Section 7</w:t>
      </w:r>
      <w:r w:rsidRPr="002977B7">
        <w:rPr>
          <w:u w:color="000000"/>
        </w:rPr>
        <w:noBreakHyphen/>
        <w:t>15</w:t>
      </w:r>
      <w:r w:rsidRPr="002977B7">
        <w:rPr>
          <w:u w:color="000000"/>
        </w:rPr>
        <w:noBreakHyphen/>
        <w:t>380(A) of the 1976 Code is amended to read:</w:t>
      </w:r>
    </w:p>
    <w:p w:rsidR="002977B7" w:rsidRPr="002977B7" w:rsidRDefault="002977B7" w:rsidP="002977B7">
      <w:pPr>
        <w:rPr>
          <w:u w:color="000000"/>
        </w:rPr>
      </w:pPr>
      <w:r w:rsidRPr="002977B7">
        <w:rPr>
          <w:u w:color="000000"/>
        </w:rPr>
        <w:tab/>
        <w:t>“(A)</w:t>
      </w:r>
      <w:r w:rsidRPr="002977B7">
        <w:rPr>
          <w:u w:color="000000"/>
        </w:rPr>
        <w:tab/>
        <w:t>The oath, which is required by Section 7</w:t>
      </w:r>
      <w:r w:rsidRPr="002977B7">
        <w:rPr>
          <w:u w:color="000000"/>
        </w:rPr>
        <w:noBreakHyphen/>
        <w:t>15</w:t>
      </w:r>
      <w:r w:rsidRPr="002977B7">
        <w:rPr>
          <w:u w:color="000000"/>
        </w:rPr>
        <w:noBreakHyphen/>
        <w:t>370 to be imprinted on the return</w:t>
      </w:r>
      <w:r w:rsidRPr="002977B7">
        <w:rPr>
          <w:u w:color="000000"/>
        </w:rPr>
        <w:noBreakHyphen/>
        <w:t xml:space="preserve">addressed envelope, furnished each absentee ballot applicant, must be signed by the absentee ballot applicant and witnessed. The address </w:t>
      </w:r>
      <w:r w:rsidRPr="002977B7">
        <w:rPr>
          <w:u w:val="single" w:color="000000"/>
        </w:rPr>
        <w:t>and printed name</w:t>
      </w:r>
      <w:r w:rsidRPr="002977B7">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2977B7" w:rsidRPr="002977B7" w:rsidRDefault="002977B7" w:rsidP="002977B7">
      <w:pPr>
        <w:rPr>
          <w:u w:color="000000"/>
        </w:rPr>
      </w:pPr>
      <w:r w:rsidRPr="002977B7">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2977B7" w:rsidRPr="002977B7" w:rsidRDefault="002977B7" w:rsidP="002977B7">
      <w:pPr>
        <w:rPr>
          <w:u w:color="000000"/>
        </w:rPr>
      </w:pPr>
      <w:r w:rsidRPr="002977B7">
        <w:rPr>
          <w:u w:color="000000"/>
        </w:rPr>
        <w:tab/>
        <w:t>____________________________________</w:t>
      </w:r>
    </w:p>
    <w:p w:rsidR="002977B7" w:rsidRPr="002977B7" w:rsidRDefault="002977B7" w:rsidP="002977B7">
      <w:pPr>
        <w:rPr>
          <w:u w:color="000000"/>
        </w:rPr>
      </w:pPr>
      <w:r w:rsidRPr="002977B7">
        <w:rPr>
          <w:u w:color="000000"/>
        </w:rPr>
        <w:tab/>
        <w:t>Signature of Voter</w:t>
      </w:r>
    </w:p>
    <w:p w:rsidR="002977B7" w:rsidRPr="002977B7" w:rsidRDefault="002977B7" w:rsidP="002977B7">
      <w:pPr>
        <w:rPr>
          <w:u w:color="000000"/>
        </w:rPr>
      </w:pPr>
      <w:r w:rsidRPr="002977B7">
        <w:rPr>
          <w:u w:color="000000"/>
        </w:rPr>
        <w:tab/>
        <w:t>Dated on this ______ day of ____________ 20 ___</w:t>
      </w:r>
    </w:p>
    <w:p w:rsidR="002977B7" w:rsidRPr="002977B7" w:rsidRDefault="002977B7" w:rsidP="002977B7">
      <w:pPr>
        <w:rPr>
          <w:u w:color="000000"/>
        </w:rPr>
      </w:pPr>
      <w:r w:rsidRPr="002977B7">
        <w:rPr>
          <w:u w:color="000000"/>
        </w:rPr>
        <w:tab/>
        <w:t>_________________</w:t>
      </w:r>
      <w:r w:rsidRPr="002977B7">
        <w:rPr>
          <w:u w:color="000000"/>
        </w:rPr>
        <w:tab/>
      </w:r>
      <w:r w:rsidRPr="002977B7">
        <w:rPr>
          <w:u w:color="000000"/>
        </w:rPr>
        <w:tab/>
      </w:r>
      <w:r w:rsidRPr="002977B7">
        <w:rPr>
          <w:u w:color="000000"/>
        </w:rPr>
        <w:tab/>
        <w:t>___________________</w:t>
      </w:r>
    </w:p>
    <w:p w:rsidR="002977B7" w:rsidRPr="002977B7" w:rsidRDefault="002977B7" w:rsidP="002977B7">
      <w:pPr>
        <w:rPr>
          <w:u w:val="single" w:color="000000"/>
        </w:rPr>
      </w:pPr>
      <w:r w:rsidRPr="002977B7">
        <w:rPr>
          <w:u w:color="000000"/>
        </w:rPr>
        <w:tab/>
        <w:t>Signature of Witness</w:t>
      </w:r>
      <w:r w:rsidRPr="002977B7">
        <w:rPr>
          <w:u w:color="000000"/>
        </w:rPr>
        <w:tab/>
      </w:r>
      <w:r w:rsidRPr="002977B7">
        <w:rPr>
          <w:u w:color="000000"/>
        </w:rPr>
        <w:tab/>
      </w:r>
      <w:r w:rsidRPr="002977B7">
        <w:rPr>
          <w:u w:color="000000"/>
        </w:rPr>
        <w:tab/>
      </w:r>
      <w:r w:rsidRPr="002977B7">
        <w:rPr>
          <w:u w:val="single" w:color="000000"/>
        </w:rPr>
        <w:t>Printed Name of Witness</w:t>
      </w:r>
    </w:p>
    <w:p w:rsidR="002977B7" w:rsidRPr="002977B7" w:rsidRDefault="002977B7" w:rsidP="002977B7">
      <w:pPr>
        <w:rPr>
          <w:u w:color="000000"/>
        </w:rPr>
      </w:pPr>
      <w:r w:rsidRPr="002977B7">
        <w:rPr>
          <w:u w:color="000000"/>
        </w:rPr>
        <w:tab/>
        <w:t>_________________</w:t>
      </w:r>
    </w:p>
    <w:p w:rsidR="002977B7" w:rsidRPr="002977B7" w:rsidRDefault="002977B7" w:rsidP="002977B7">
      <w:pPr>
        <w:rPr>
          <w:u w:color="000000"/>
        </w:rPr>
      </w:pPr>
      <w:r w:rsidRPr="002977B7">
        <w:rPr>
          <w:u w:color="000000"/>
        </w:rPr>
        <w:tab/>
        <w:t>Address of Witness”</w:t>
      </w:r>
    </w:p>
    <w:p w:rsidR="002977B7" w:rsidRPr="002977B7" w:rsidRDefault="002977B7" w:rsidP="002977B7">
      <w:pPr>
        <w:rPr>
          <w:u w:color="000000"/>
        </w:rPr>
      </w:pPr>
      <w:r w:rsidRPr="002977B7">
        <w:rPr>
          <w:u w:color="000000"/>
        </w:rPr>
        <w:t>F.</w:t>
      </w:r>
      <w:r w:rsidRPr="002977B7">
        <w:rPr>
          <w:u w:color="000000"/>
        </w:rPr>
        <w:tab/>
      </w:r>
      <w:r w:rsidRPr="002977B7">
        <w:rPr>
          <w:u w:color="000000"/>
        </w:rPr>
        <w:tab/>
        <w:t>Section 7</w:t>
      </w:r>
      <w:r w:rsidRPr="002977B7">
        <w:rPr>
          <w:u w:color="000000"/>
        </w:rPr>
        <w:noBreakHyphen/>
        <w:t>15</w:t>
      </w:r>
      <w:r w:rsidRPr="002977B7">
        <w:rPr>
          <w:u w:color="000000"/>
        </w:rPr>
        <w:noBreakHyphen/>
        <w:t>320 of the 1976 Code is amended to read:</w:t>
      </w:r>
    </w:p>
    <w:p w:rsidR="002977B7" w:rsidRPr="002977B7" w:rsidRDefault="002977B7" w:rsidP="002977B7">
      <w:pPr>
        <w:rPr>
          <w:u w:color="000000"/>
        </w:rPr>
      </w:pPr>
      <w:r w:rsidRPr="002977B7">
        <w:rPr>
          <w:u w:color="000000"/>
        </w:rPr>
        <w:tab/>
        <w:t>“Section 7</w:t>
      </w:r>
      <w:r w:rsidRPr="002977B7">
        <w:rPr>
          <w:u w:color="000000"/>
        </w:rPr>
        <w:noBreakHyphen/>
        <w:t>15</w:t>
      </w:r>
      <w:r w:rsidRPr="002977B7">
        <w:rPr>
          <w:u w:color="000000"/>
        </w:rPr>
        <w:noBreakHyphen/>
        <w:t>320.</w:t>
      </w:r>
      <w:r w:rsidRPr="002977B7">
        <w:rPr>
          <w:u w:color="000000"/>
        </w:rPr>
        <w:tab/>
        <w:t>(A)</w:t>
      </w:r>
      <w:r w:rsidRPr="002977B7">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2977B7" w:rsidRPr="002977B7" w:rsidRDefault="002977B7" w:rsidP="002977B7">
      <w:pPr>
        <w:rPr>
          <w:u w:color="000000"/>
        </w:rPr>
      </w:pPr>
      <w:r w:rsidRPr="002977B7">
        <w:rPr>
          <w:u w:color="000000"/>
        </w:rPr>
        <w:tab/>
      </w:r>
      <w:r w:rsidRPr="002977B7">
        <w:rPr>
          <w:u w:color="000000"/>
        </w:rPr>
        <w:tab/>
        <w:t>(1)</w:t>
      </w:r>
      <w:r w:rsidRPr="002977B7">
        <w:rPr>
          <w:u w:color="000000"/>
        </w:rPr>
        <w:tab/>
        <w:t>students, their spouses, and dependents residing with them;</w:t>
      </w:r>
    </w:p>
    <w:p w:rsidR="002977B7" w:rsidRPr="002977B7" w:rsidRDefault="002977B7" w:rsidP="002977B7">
      <w:pPr>
        <w:rPr>
          <w:u w:color="000000"/>
        </w:rPr>
      </w:pPr>
      <w:r w:rsidRPr="002977B7">
        <w:rPr>
          <w:u w:color="000000"/>
        </w:rPr>
        <w:tab/>
      </w:r>
      <w:r w:rsidRPr="002977B7">
        <w:rPr>
          <w:u w:color="000000"/>
        </w:rPr>
        <w:tab/>
        <w:t>(2)</w:t>
      </w:r>
      <w:r w:rsidRPr="002977B7">
        <w:rPr>
          <w:u w:color="000000"/>
        </w:rPr>
        <w:tab/>
        <w:t>persons serving with the American Red Cross or with the United Service Organizations (USO) who are attached to and serving with the Armed Forces of the United States, their spouses, and dependents residing with them;</w:t>
      </w:r>
    </w:p>
    <w:p w:rsidR="002977B7" w:rsidRPr="002977B7" w:rsidRDefault="002977B7" w:rsidP="002977B7">
      <w:pPr>
        <w:rPr>
          <w:u w:val="single" w:color="000000"/>
        </w:rPr>
      </w:pPr>
      <w:r w:rsidRPr="002977B7">
        <w:rPr>
          <w:u w:color="000000"/>
        </w:rPr>
        <w:tab/>
      </w:r>
      <w:r w:rsidRPr="002977B7">
        <w:rPr>
          <w:u w:color="000000"/>
        </w:rPr>
        <w:tab/>
        <w:t>(3)</w:t>
      </w:r>
      <w:r w:rsidRPr="002977B7">
        <w:rPr>
          <w:u w:color="000000"/>
        </w:rPr>
        <w:tab/>
        <w:t xml:space="preserve">governmental employees, their spouses, and dependents residing with them; </w:t>
      </w:r>
      <w:r w:rsidRPr="002977B7">
        <w:rPr>
          <w:u w:val="single" w:color="000000"/>
        </w:rPr>
        <w:t>or</w:t>
      </w:r>
    </w:p>
    <w:p w:rsidR="002977B7" w:rsidRPr="002977B7" w:rsidRDefault="002977B7" w:rsidP="002977B7">
      <w:pPr>
        <w:rPr>
          <w:u w:color="000000"/>
        </w:rPr>
      </w:pPr>
      <w:r w:rsidRPr="002977B7">
        <w:rPr>
          <w:u w:color="000000"/>
        </w:rPr>
        <w:tab/>
      </w:r>
      <w:r w:rsidRPr="002977B7">
        <w:rPr>
          <w:u w:color="000000"/>
        </w:rPr>
        <w:tab/>
        <w:t>(4)</w:t>
      </w:r>
      <w:r w:rsidRPr="002977B7">
        <w:rPr>
          <w:u w:color="000000"/>
        </w:rPr>
        <w:tab/>
      </w:r>
      <w:r w:rsidRPr="002977B7">
        <w:rPr>
          <w:strike/>
          <w:u w:color="000000"/>
        </w:rPr>
        <w:t>persons on vacation (who by virtue of vacation plans will be absent from their county of residence on election day); or</w:t>
      </w:r>
    </w:p>
    <w:p w:rsidR="002977B7" w:rsidRPr="002977B7" w:rsidRDefault="002977B7" w:rsidP="002977B7">
      <w:pPr>
        <w:rPr>
          <w:u w:color="000000"/>
        </w:rPr>
      </w:pPr>
      <w:r w:rsidRPr="002977B7">
        <w:rPr>
          <w:u w:color="000000"/>
        </w:rPr>
        <w:tab/>
      </w:r>
      <w:r w:rsidRPr="002977B7">
        <w:rPr>
          <w:u w:color="000000"/>
        </w:rPr>
        <w:tab/>
      </w:r>
      <w:r w:rsidRPr="002977B7">
        <w:rPr>
          <w:strike/>
          <w:u w:color="000000"/>
        </w:rPr>
        <w:t>(5)</w:t>
      </w:r>
      <w:r w:rsidRPr="002977B7">
        <w:rPr>
          <w:u w:color="000000"/>
        </w:rPr>
        <w:tab/>
        <w:t>overseas citizens.</w:t>
      </w:r>
    </w:p>
    <w:p w:rsidR="002977B7" w:rsidRPr="002977B7" w:rsidRDefault="002977B7" w:rsidP="002977B7">
      <w:pPr>
        <w:rPr>
          <w:u w:color="000000"/>
        </w:rPr>
      </w:pPr>
      <w:r w:rsidRPr="002977B7">
        <w:rPr>
          <w:u w:color="000000"/>
        </w:rPr>
        <w:tab/>
        <w:t>(B)</w:t>
      </w:r>
      <w:r w:rsidRPr="002977B7">
        <w:rPr>
          <w:u w:color="000000"/>
        </w:rPr>
        <w:tab/>
        <w:t>Qualified electors in any of the following categories must be permitted to vote by absentee ballot in all elections, whether or not they are absent from their county of residence on election day:</w:t>
      </w:r>
    </w:p>
    <w:p w:rsidR="002977B7" w:rsidRPr="002977B7" w:rsidRDefault="002977B7" w:rsidP="002977B7">
      <w:pPr>
        <w:rPr>
          <w:u w:color="000000"/>
        </w:rPr>
      </w:pPr>
      <w:r w:rsidRPr="002977B7">
        <w:rPr>
          <w:u w:color="000000"/>
        </w:rPr>
        <w:tab/>
      </w:r>
      <w:r w:rsidRPr="002977B7">
        <w:rPr>
          <w:u w:color="000000"/>
        </w:rPr>
        <w:tab/>
        <w:t>(1)</w:t>
      </w:r>
      <w:r w:rsidRPr="002977B7">
        <w:rPr>
          <w:u w:color="000000"/>
        </w:rPr>
        <w:tab/>
        <w:t>physically disabled persons;</w:t>
      </w:r>
    </w:p>
    <w:p w:rsidR="002977B7" w:rsidRPr="002977B7" w:rsidRDefault="002977B7" w:rsidP="002977B7">
      <w:pPr>
        <w:rPr>
          <w:strike/>
          <w:u w:color="000000"/>
        </w:rPr>
      </w:pPr>
      <w:r w:rsidRPr="002977B7">
        <w:rPr>
          <w:u w:color="000000"/>
        </w:rPr>
        <w:tab/>
      </w:r>
      <w:r w:rsidRPr="002977B7">
        <w:rPr>
          <w:u w:color="000000"/>
        </w:rPr>
        <w:tab/>
        <w:t>(2)</w:t>
      </w:r>
      <w:r w:rsidRPr="002977B7">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rsidR="002977B7" w:rsidRPr="002977B7" w:rsidRDefault="002977B7" w:rsidP="002977B7">
      <w:pPr>
        <w:rPr>
          <w:u w:color="000000"/>
        </w:rPr>
      </w:pPr>
      <w:r w:rsidRPr="002977B7">
        <w:rPr>
          <w:u w:color="000000"/>
        </w:rPr>
        <w:tab/>
      </w:r>
      <w:r w:rsidRPr="002977B7">
        <w:rPr>
          <w:u w:color="000000"/>
        </w:rPr>
        <w:tab/>
        <w:t>(3)</w:t>
      </w:r>
      <w:r w:rsidRPr="002977B7">
        <w:rPr>
          <w:u w:color="000000"/>
        </w:rPr>
        <w:tab/>
        <w:t>certified poll watchers, poll managers, county board of voter registration and elections members and staff, county and state election commission members and staff working on election day;</w:t>
      </w:r>
    </w:p>
    <w:p w:rsidR="002977B7" w:rsidRPr="002977B7" w:rsidRDefault="002977B7" w:rsidP="002977B7">
      <w:pPr>
        <w:rPr>
          <w:u w:color="000000"/>
        </w:rPr>
      </w:pPr>
      <w:r w:rsidRPr="002977B7">
        <w:rPr>
          <w:u w:color="000000"/>
        </w:rPr>
        <w:tab/>
      </w:r>
      <w:r w:rsidRPr="002977B7">
        <w:rPr>
          <w:u w:color="000000"/>
        </w:rPr>
        <w:tab/>
        <w:t>(4)</w:t>
      </w:r>
      <w:r w:rsidRPr="002977B7">
        <w:rPr>
          <w:u w:color="000000"/>
        </w:rPr>
        <w:tab/>
        <w:t>persons attending sick or physically disabled persons;</w:t>
      </w:r>
    </w:p>
    <w:p w:rsidR="002977B7" w:rsidRPr="002977B7" w:rsidRDefault="002977B7" w:rsidP="002977B7">
      <w:pPr>
        <w:rPr>
          <w:u w:color="000000"/>
        </w:rPr>
      </w:pPr>
      <w:r w:rsidRPr="002977B7">
        <w:rPr>
          <w:u w:color="000000"/>
        </w:rPr>
        <w:tab/>
      </w:r>
      <w:r w:rsidRPr="002977B7">
        <w:rPr>
          <w:u w:color="000000"/>
        </w:rPr>
        <w:tab/>
        <w:t>(5)</w:t>
      </w:r>
      <w:r w:rsidRPr="002977B7">
        <w:rPr>
          <w:u w:color="000000"/>
        </w:rPr>
        <w:tab/>
        <w:t>persons admitted to hospitals as emergency patients on the day of an election or within a four</w:t>
      </w:r>
      <w:r w:rsidRPr="002977B7">
        <w:rPr>
          <w:u w:color="000000"/>
        </w:rPr>
        <w:noBreakHyphen/>
        <w:t>day period before the election;</w:t>
      </w:r>
    </w:p>
    <w:p w:rsidR="002977B7" w:rsidRPr="002977B7" w:rsidRDefault="002977B7" w:rsidP="002977B7">
      <w:pPr>
        <w:rPr>
          <w:u w:color="000000"/>
        </w:rPr>
      </w:pPr>
      <w:r w:rsidRPr="002977B7">
        <w:rPr>
          <w:u w:color="000000"/>
        </w:rPr>
        <w:tab/>
      </w:r>
      <w:r w:rsidRPr="002977B7">
        <w:rPr>
          <w:u w:color="000000"/>
        </w:rPr>
        <w:tab/>
        <w:t>(6)</w:t>
      </w:r>
      <w:r w:rsidRPr="002977B7">
        <w:rPr>
          <w:u w:color="000000"/>
        </w:rPr>
        <w:tab/>
        <w:t>persons with a death or funeral in the family within a three</w:t>
      </w:r>
      <w:r w:rsidRPr="002977B7">
        <w:rPr>
          <w:u w:color="000000"/>
        </w:rPr>
        <w:noBreakHyphen/>
        <w:t>day period before the election;</w:t>
      </w:r>
    </w:p>
    <w:p w:rsidR="002977B7" w:rsidRPr="002977B7" w:rsidRDefault="002977B7" w:rsidP="002977B7">
      <w:pPr>
        <w:rPr>
          <w:u w:color="000000"/>
        </w:rPr>
      </w:pPr>
      <w:r w:rsidRPr="002977B7">
        <w:rPr>
          <w:u w:color="000000"/>
        </w:rPr>
        <w:tab/>
      </w:r>
      <w:r w:rsidRPr="002977B7">
        <w:rPr>
          <w:u w:color="000000"/>
        </w:rPr>
        <w:tab/>
        <w:t>(7)</w:t>
      </w:r>
      <w:r w:rsidRPr="002977B7">
        <w:rPr>
          <w:u w:color="000000"/>
        </w:rPr>
        <w:tab/>
        <w:t>persons who will be serving as jurors in a state or federal court on election day;</w:t>
      </w:r>
    </w:p>
    <w:p w:rsidR="002977B7" w:rsidRPr="002977B7" w:rsidRDefault="002977B7" w:rsidP="002977B7">
      <w:pPr>
        <w:rPr>
          <w:u w:color="000000"/>
        </w:rPr>
      </w:pPr>
      <w:r w:rsidRPr="002977B7">
        <w:rPr>
          <w:u w:color="000000"/>
        </w:rPr>
        <w:tab/>
      </w:r>
      <w:r w:rsidRPr="002977B7">
        <w:rPr>
          <w:u w:color="000000"/>
        </w:rPr>
        <w:tab/>
        <w:t>(8)</w:t>
      </w:r>
      <w:r w:rsidRPr="002977B7">
        <w:rPr>
          <w:u w:color="000000"/>
        </w:rPr>
        <w:tab/>
        <w:t>persons sixty</w:t>
      </w:r>
      <w:r w:rsidRPr="002977B7">
        <w:rPr>
          <w:u w:color="000000"/>
        </w:rPr>
        <w:noBreakHyphen/>
        <w:t>five years of age or older;</w:t>
      </w:r>
    </w:p>
    <w:p w:rsidR="002977B7" w:rsidRPr="002977B7" w:rsidRDefault="002977B7" w:rsidP="002977B7">
      <w:pPr>
        <w:rPr>
          <w:u w:color="000000"/>
        </w:rPr>
      </w:pPr>
      <w:r w:rsidRPr="002977B7">
        <w:rPr>
          <w:u w:color="000000"/>
        </w:rPr>
        <w:tab/>
      </w:r>
      <w:r w:rsidRPr="002977B7">
        <w:rPr>
          <w:u w:color="000000"/>
        </w:rPr>
        <w:tab/>
        <w:t>(9)</w:t>
      </w:r>
      <w:r w:rsidRPr="002977B7">
        <w:rPr>
          <w:u w:color="000000"/>
        </w:rPr>
        <w:tab/>
        <w:t>persons confined to a jail or pretrial facility pending disposition of arrest or trial; or</w:t>
      </w:r>
    </w:p>
    <w:p w:rsidR="002977B7" w:rsidRPr="002977B7" w:rsidRDefault="002977B7" w:rsidP="002977B7">
      <w:pPr>
        <w:rPr>
          <w:u w:color="000000"/>
        </w:rPr>
      </w:pPr>
      <w:r w:rsidRPr="002977B7">
        <w:rPr>
          <w:u w:color="000000"/>
        </w:rPr>
        <w:tab/>
      </w:r>
      <w:r w:rsidRPr="002977B7">
        <w:rPr>
          <w:u w:color="000000"/>
        </w:rPr>
        <w:tab/>
        <w:t>(10)</w:t>
      </w:r>
      <w:r w:rsidRPr="002977B7">
        <w:rPr>
          <w:u w:color="000000"/>
        </w:rPr>
        <w:tab/>
        <w:t>members of the Armed Forces and Merchant Marines of the United States, their spouses, and dependents residing with them.</w:t>
      </w:r>
    </w:p>
    <w:p w:rsidR="002977B7" w:rsidRPr="002977B7" w:rsidRDefault="002977B7" w:rsidP="002977B7">
      <w:pPr>
        <w:rPr>
          <w:u w:color="000000"/>
        </w:rPr>
      </w:pPr>
      <w:r w:rsidRPr="002977B7">
        <w:rPr>
          <w:u w:color="000000"/>
        </w:rPr>
        <w:tab/>
      </w:r>
      <w:r w:rsidRPr="002977B7">
        <w:rPr>
          <w:u w:val="single" w:color="000000"/>
        </w:rPr>
        <w:t>(C)</w:t>
      </w:r>
      <w:r w:rsidRPr="002977B7">
        <w:rPr>
          <w:u w:color="000000"/>
        </w:rPr>
        <w:tab/>
      </w:r>
      <w:r w:rsidRPr="002977B7">
        <w:rPr>
          <w:u w:val="single" w:color="000000"/>
        </w:rPr>
        <w:t>Qualified electors must be permitted to vote by absentee ballot in all elections when they are going to be absent from their county of residence for the duration of the early voting period and on election day.</w:t>
      </w:r>
      <w:r w:rsidRPr="002977B7">
        <w:rPr>
          <w:u w:color="000000"/>
        </w:rPr>
        <w:t>”</w:t>
      </w:r>
    </w:p>
    <w:p w:rsidR="002977B7" w:rsidRPr="002977B7" w:rsidRDefault="002977B7" w:rsidP="002977B7">
      <w:pPr>
        <w:rPr>
          <w:u w:color="000000"/>
        </w:rPr>
      </w:pPr>
      <w:r w:rsidRPr="002977B7">
        <w:rPr>
          <w:u w:color="000000"/>
        </w:rPr>
        <w:t>G.</w:t>
      </w:r>
      <w:r w:rsidRPr="002977B7">
        <w:rPr>
          <w:u w:color="000000"/>
        </w:rPr>
        <w:tab/>
      </w:r>
      <w:r w:rsidRPr="002977B7">
        <w:rPr>
          <w:u w:color="000000"/>
        </w:rPr>
        <w:tab/>
        <w:t>Section 7</w:t>
      </w:r>
      <w:r w:rsidRPr="002977B7">
        <w:rPr>
          <w:u w:color="000000"/>
        </w:rPr>
        <w:noBreakHyphen/>
        <w:t>15</w:t>
      </w:r>
      <w:r w:rsidRPr="002977B7">
        <w:rPr>
          <w:u w:color="000000"/>
        </w:rPr>
        <w:noBreakHyphen/>
        <w:t>340 of the 1976 Code is amended to read:</w:t>
      </w:r>
    </w:p>
    <w:p w:rsidR="002977B7" w:rsidRPr="002977B7" w:rsidRDefault="002977B7" w:rsidP="002977B7">
      <w:pPr>
        <w:rPr>
          <w:u w:color="000000"/>
        </w:rPr>
      </w:pPr>
      <w:r w:rsidRPr="002977B7">
        <w:rPr>
          <w:u w:color="000000"/>
        </w:rPr>
        <w:tab/>
        <w:t>“Section 7</w:t>
      </w:r>
      <w:r w:rsidRPr="002977B7">
        <w:rPr>
          <w:u w:color="000000"/>
        </w:rPr>
        <w:noBreakHyphen/>
        <w:t>15</w:t>
      </w:r>
      <w:r w:rsidRPr="002977B7">
        <w:rPr>
          <w:u w:color="000000"/>
        </w:rPr>
        <w:noBreakHyphen/>
        <w:t>340.</w:t>
      </w:r>
      <w:r w:rsidRPr="002977B7">
        <w:rPr>
          <w:u w:color="000000"/>
        </w:rPr>
        <w:tab/>
      </w:r>
      <w:r w:rsidRPr="002977B7">
        <w:rPr>
          <w:u w:val="single" w:color="000000"/>
        </w:rPr>
        <w:t>(A)</w:t>
      </w:r>
      <w:r w:rsidRPr="002977B7">
        <w:rPr>
          <w:u w:color="000000"/>
        </w:rPr>
        <w:tab/>
        <w:t>The application required in Section 7</w:t>
      </w:r>
      <w:r w:rsidRPr="002977B7">
        <w:rPr>
          <w:u w:color="000000"/>
        </w:rPr>
        <w:noBreakHyphen/>
        <w:t>15</w:t>
      </w:r>
      <w:r w:rsidRPr="002977B7">
        <w:rPr>
          <w:u w:color="000000"/>
        </w:rPr>
        <w:noBreakHyphen/>
        <w:t>330 to be submitted to these election officials must be in a form prescribed and distributed by the State Election Commission; except that persons listed in Section 7</w:t>
      </w:r>
      <w:r w:rsidRPr="002977B7">
        <w:rPr>
          <w:u w:color="000000"/>
        </w:rPr>
        <w:noBreakHyphen/>
        <w:t>15</w:t>
      </w:r>
      <w:r w:rsidRPr="002977B7">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rsidR="002977B7" w:rsidRPr="002977B7" w:rsidRDefault="002977B7" w:rsidP="002977B7">
      <w:pPr>
        <w:rPr>
          <w:u w:color="000000"/>
        </w:rPr>
      </w:pPr>
      <w:r w:rsidRPr="002977B7">
        <w:rPr>
          <w:u w:color="000000"/>
        </w:rPr>
        <w:tab/>
      </w:r>
      <w:r w:rsidRPr="002977B7">
        <w:rPr>
          <w:u w:val="single" w:color="000000"/>
        </w:rPr>
        <w:t>(B)(1)</w:t>
      </w:r>
      <w:r w:rsidRPr="002977B7">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(2)</w:t>
      </w:r>
      <w:r w:rsidRPr="002977B7">
        <w:rPr>
          <w:u w:color="000000"/>
        </w:rPr>
        <w:tab/>
      </w:r>
      <w:r w:rsidRPr="002977B7">
        <w:rPr>
          <w:u w:val="single" w:color="000000"/>
        </w:rPr>
        <w:t>The application also must contain the last four digits of the voter’s social security number.</w:t>
      </w:r>
    </w:p>
    <w:p w:rsidR="002977B7" w:rsidRPr="002977B7" w:rsidRDefault="002977B7" w:rsidP="002977B7">
      <w:pPr>
        <w:rPr>
          <w:u w:color="000000"/>
        </w:rPr>
      </w:pPr>
      <w:r w:rsidRPr="002977B7">
        <w:rPr>
          <w:u w:color="000000"/>
        </w:rPr>
        <w:tab/>
      </w:r>
      <w:r w:rsidRPr="002977B7">
        <w:rPr>
          <w:u w:val="single" w:color="000000"/>
        </w:rPr>
        <w:t>(C)</w:t>
      </w:r>
      <w:r w:rsidRPr="002977B7">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2977B7">
        <w:rPr>
          <w:u w:color="000000"/>
        </w:rPr>
        <w:noBreakHyphen/>
        <w:t>25</w:t>
      </w:r>
      <w:r w:rsidRPr="002977B7">
        <w:rPr>
          <w:u w:color="000000"/>
        </w:rPr>
        <w:noBreakHyphen/>
        <w:t>20.”</w:t>
      </w:r>
    </w:p>
    <w:p w:rsidR="002977B7" w:rsidRPr="002977B7" w:rsidRDefault="002977B7" w:rsidP="002977B7">
      <w:pPr>
        <w:rPr>
          <w:u w:color="000000"/>
        </w:rPr>
      </w:pPr>
      <w:r w:rsidRPr="002977B7">
        <w:rPr>
          <w:u w:color="000000"/>
        </w:rPr>
        <w:t>H.</w:t>
      </w:r>
      <w:r w:rsidRPr="002977B7">
        <w:rPr>
          <w:u w:color="000000"/>
        </w:rPr>
        <w:tab/>
      </w:r>
      <w:r w:rsidRPr="002977B7">
        <w:rPr>
          <w:u w:color="000000"/>
        </w:rPr>
        <w:tab/>
        <w:t>Section 7</w:t>
      </w:r>
      <w:r w:rsidRPr="002977B7">
        <w:rPr>
          <w:u w:color="000000"/>
        </w:rPr>
        <w:noBreakHyphen/>
        <w:t>15</w:t>
      </w:r>
      <w:r w:rsidRPr="002977B7">
        <w:rPr>
          <w:u w:color="000000"/>
        </w:rPr>
        <w:noBreakHyphen/>
        <w:t>385 of the 1976 Code is amended to read:</w:t>
      </w:r>
    </w:p>
    <w:p w:rsidR="002977B7" w:rsidRPr="002977B7" w:rsidRDefault="002977B7" w:rsidP="002977B7">
      <w:pPr>
        <w:rPr>
          <w:u w:color="000000"/>
        </w:rPr>
      </w:pPr>
      <w:r w:rsidRPr="002977B7">
        <w:rPr>
          <w:u w:color="000000"/>
        </w:rPr>
        <w:tab/>
        <w:t>“Section 7</w:t>
      </w:r>
      <w:r w:rsidRPr="002977B7">
        <w:rPr>
          <w:u w:color="000000"/>
        </w:rPr>
        <w:noBreakHyphen/>
        <w:t>15</w:t>
      </w:r>
      <w:r w:rsidRPr="002977B7">
        <w:rPr>
          <w:u w:color="000000"/>
        </w:rPr>
        <w:noBreakHyphen/>
        <w:t>385.</w:t>
      </w:r>
      <w:r w:rsidRPr="002977B7">
        <w:rPr>
          <w:u w:color="000000"/>
        </w:rPr>
        <w:tab/>
      </w:r>
      <w:r w:rsidRPr="002977B7">
        <w:rPr>
          <w:u w:val="single" w:color="000000"/>
        </w:rPr>
        <w:t>(A)</w:t>
      </w:r>
      <w:r w:rsidRPr="002977B7">
        <w:rPr>
          <w:u w:color="000000"/>
        </w:rPr>
        <w:tab/>
        <w:t>Upon receipt of the ballot or ballots, the absentee ballot applicant must mark each ballot on which he wishes to vote and place each ballot in the single envelope marked ‘Ballot Herein’ which in turn must be placed in the return</w:t>
      </w:r>
      <w:r w:rsidRPr="002977B7">
        <w:rPr>
          <w:u w:color="000000"/>
        </w:rPr>
        <w:noBreakHyphen/>
        <w:t>addressed envelope. The applicant must then return the return</w:t>
      </w:r>
      <w:r w:rsidRPr="002977B7">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2977B7">
        <w:rPr>
          <w:u w:val="single" w:color="000000"/>
        </w:rPr>
        <w:t>The authorization form prescribed by the State Election Commission must include a designated space in which the appropriate elections official or employee shall record the specific form of government</w:t>
      </w:r>
      <w:r w:rsidRPr="002977B7">
        <w:rPr>
          <w:u w:val="single" w:color="000000"/>
        </w:rPr>
        <w:noBreakHyphen/>
        <w:t>issued photo identification presented by the authorized returnee.</w:t>
      </w:r>
      <w:r w:rsidRPr="002977B7">
        <w:rPr>
          <w:u w:color="000000"/>
        </w:rPr>
        <w:t xml:space="preserve"> The authorization must be preserved as part of the record of the election, and the board of voter registration and elections must note the authorization</w:t>
      </w:r>
      <w:r w:rsidRPr="002977B7">
        <w:rPr>
          <w:u w:val="single" w:color="000000"/>
        </w:rPr>
        <w:t>,</w:t>
      </w:r>
      <w:r w:rsidRPr="002977B7">
        <w:rPr>
          <w:u w:color="000000"/>
        </w:rPr>
        <w:t xml:space="preserve"> and the name of the authorized returnee</w:t>
      </w:r>
      <w:r w:rsidRPr="002977B7">
        <w:rPr>
          <w:u w:val="single" w:color="000000"/>
        </w:rPr>
        <w:t>, and the authorized returnee’s form of government</w:t>
      </w:r>
      <w:r w:rsidRPr="002977B7">
        <w:rPr>
          <w:u w:val="single" w:color="000000"/>
        </w:rPr>
        <w:noBreakHyphen/>
        <w:t>issued photo identification</w:t>
      </w:r>
      <w:r w:rsidRPr="002977B7">
        <w:rPr>
          <w:u w:color="000000"/>
        </w:rPr>
        <w:t xml:space="preserve"> in the record book required by Section 7</w:t>
      </w:r>
      <w:r w:rsidRPr="002977B7">
        <w:rPr>
          <w:u w:color="000000"/>
        </w:rPr>
        <w:noBreakHyphen/>
        <w:t>15</w:t>
      </w:r>
      <w:r w:rsidRPr="002977B7">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2977B7">
        <w:rPr>
          <w:u w:color="000000"/>
        </w:rPr>
        <w:noBreakHyphen/>
        <w:t>15</w:t>
      </w:r>
      <w:r w:rsidRPr="002977B7">
        <w:rPr>
          <w:u w:color="000000"/>
        </w:rPr>
        <w:noBreakHyphen/>
        <w:t>310. The oath set forth in Section 7</w:t>
      </w:r>
      <w:r w:rsidRPr="002977B7">
        <w:rPr>
          <w:u w:color="000000"/>
        </w:rPr>
        <w:noBreakHyphen/>
        <w:t>15</w:t>
      </w:r>
      <w:r w:rsidRPr="002977B7">
        <w:rPr>
          <w:u w:color="000000"/>
        </w:rPr>
        <w:noBreakHyphen/>
        <w:t>380 must be signed and witnessed on each returned envelope. The board of voter registration and elections must record in the record book required by Section 7</w:t>
      </w:r>
      <w:r w:rsidRPr="002977B7">
        <w:rPr>
          <w:u w:color="000000"/>
        </w:rPr>
        <w:noBreakHyphen/>
        <w:t>15</w:t>
      </w:r>
      <w:r w:rsidRPr="002977B7">
        <w:rPr>
          <w:u w:color="000000"/>
        </w:rPr>
        <w:noBreakHyphen/>
        <w:t>330 the date the return</w:t>
      </w:r>
      <w:r w:rsidRPr="002977B7">
        <w:rPr>
          <w:u w:color="000000"/>
        </w:rPr>
        <w:noBreakHyphen/>
        <w:t>addressed envelope with witnessed oath and enclosed ballot or ballots is received by the board. The board must securely store the envelopes in a locked box within the office of the board of voter registration and elections.</w:t>
      </w:r>
    </w:p>
    <w:p w:rsidR="002977B7" w:rsidRPr="002977B7" w:rsidRDefault="002977B7" w:rsidP="002977B7">
      <w:pPr>
        <w:rPr>
          <w:u w:color="000000"/>
        </w:rPr>
      </w:pPr>
      <w:r w:rsidRPr="002977B7">
        <w:rPr>
          <w:u w:color="000000"/>
        </w:rPr>
        <w:tab/>
      </w:r>
      <w:r w:rsidRPr="002977B7">
        <w:rPr>
          <w:u w:val="single" w:color="000000"/>
        </w:rPr>
        <w:t>(B)(1)</w:t>
      </w:r>
      <w:r w:rsidRPr="002977B7">
        <w:rPr>
          <w:u w:color="000000"/>
        </w:rPr>
        <w:tab/>
      </w:r>
      <w:r w:rsidRPr="002977B7">
        <w:rPr>
          <w:u w:val="single" w:color="000000"/>
        </w:rPr>
        <w:t>When an authorized returnee presents himself to the board of voter registration and elections to deliver a return</w:t>
      </w:r>
      <w:r w:rsidRPr="002977B7">
        <w:rPr>
          <w:u w:val="single" w:color="000000"/>
        </w:rPr>
        <w:noBreakHyphen/>
        <w:t>addressed envelope in person pursuant to subsection (A), he shall produce a valid and current:</w:t>
      </w:r>
    </w:p>
    <w:p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(a)</w:t>
      </w:r>
      <w:r w:rsidRPr="002977B7">
        <w:rPr>
          <w:u w:color="000000"/>
        </w:rPr>
        <w:tab/>
      </w:r>
      <w:r w:rsidRPr="002977B7">
        <w:rPr>
          <w:u w:val="single" w:color="000000"/>
        </w:rPr>
        <w:t>South Carolina driver’s license;</w:t>
      </w:r>
    </w:p>
    <w:p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(b)</w:t>
      </w:r>
      <w:r w:rsidRPr="002977B7">
        <w:rPr>
          <w:u w:color="000000"/>
        </w:rPr>
        <w:tab/>
      </w:r>
      <w:r w:rsidRPr="002977B7">
        <w:rPr>
          <w:u w:val="single" w:color="000000"/>
        </w:rPr>
        <w:t>another form of identification containing a photograph issued by the Department of Motor Vehicles;</w:t>
      </w:r>
    </w:p>
    <w:p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(c)</w:t>
      </w:r>
      <w:r w:rsidRPr="002977B7">
        <w:rPr>
          <w:u w:color="000000"/>
        </w:rPr>
        <w:tab/>
      </w:r>
      <w:r w:rsidRPr="002977B7">
        <w:rPr>
          <w:u w:val="single" w:color="000000"/>
        </w:rPr>
        <w:t>passport</w:t>
      </w:r>
      <w:r w:rsidRPr="002977B7">
        <w:rPr>
          <w:u w:color="000000"/>
        </w:rPr>
        <w:t>;</w:t>
      </w:r>
    </w:p>
    <w:p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(d)</w:t>
      </w:r>
      <w:r w:rsidRPr="002977B7">
        <w:rPr>
          <w:u w:color="000000"/>
        </w:rPr>
        <w:tab/>
      </w:r>
      <w:r w:rsidRPr="002977B7">
        <w:rPr>
          <w:u w:val="single" w:color="000000"/>
        </w:rPr>
        <w:t>military identification containing a photograph issued by the federal government; or</w:t>
      </w:r>
    </w:p>
    <w:p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(e)</w:t>
      </w:r>
      <w:r w:rsidRPr="002977B7">
        <w:rPr>
          <w:u w:color="000000"/>
        </w:rPr>
        <w:tab/>
      </w:r>
      <w:r w:rsidRPr="002977B7">
        <w:rPr>
          <w:u w:val="single" w:color="000000"/>
        </w:rPr>
        <w:t>South Carolina voter registration card containing a photograph of the voter pursuant to Section 7</w:t>
      </w:r>
      <w:r w:rsidRPr="002977B7">
        <w:rPr>
          <w:u w:val="single" w:color="000000"/>
        </w:rPr>
        <w:noBreakHyphen/>
        <w:t>5</w:t>
      </w:r>
      <w:r w:rsidRPr="002977B7">
        <w:rPr>
          <w:u w:val="single" w:color="000000"/>
        </w:rPr>
        <w:noBreakHyphen/>
        <w:t>675.</w:t>
      </w:r>
    </w:p>
    <w:p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(2)</w:t>
      </w:r>
      <w:r w:rsidRPr="002977B7">
        <w:rPr>
          <w:u w:color="000000"/>
        </w:rPr>
        <w:tab/>
      </w:r>
      <w:r w:rsidRPr="002977B7">
        <w:rPr>
          <w:u w:val="single" w:color="000000"/>
        </w:rPr>
        <w:t>The appropriate elections official or employee who receives a return</w:t>
      </w:r>
      <w:r w:rsidRPr="002977B7">
        <w:rPr>
          <w:u w:val="single" w:color="000000"/>
        </w:rPr>
        <w:noBreakHyphen/>
        <w:t>addressed envelope from an authorized returnee shall:</w:t>
      </w:r>
    </w:p>
    <w:p w:rsidR="002977B7" w:rsidRPr="002977B7" w:rsidRDefault="002977B7" w:rsidP="002977B7">
      <w:pPr>
        <w:rPr>
          <w:u w:val="single" w:color="000000"/>
        </w:rPr>
      </w:pPr>
      <w:r w:rsidRPr="002977B7">
        <w:rPr>
          <w:u w:color="000000"/>
        </w:rPr>
        <w:tab/>
      </w:r>
      <w:r w:rsidRPr="002977B7">
        <w:rPr>
          <w:u w:color="000000"/>
        </w:rPr>
        <w:tab/>
      </w:r>
      <w:r w:rsidRPr="002977B7">
        <w:rPr>
          <w:u w:color="000000"/>
        </w:rPr>
        <w:tab/>
      </w:r>
      <w:r w:rsidRPr="002977B7">
        <w:rPr>
          <w:u w:val="single" w:color="000000"/>
        </w:rPr>
        <w:t>(a)</w:t>
      </w:r>
      <w:r w:rsidRPr="002977B7">
        <w:rPr>
          <w:u w:color="000000"/>
        </w:rPr>
        <w:tab/>
      </w:r>
      <w:r w:rsidRPr="002977B7">
        <w:rPr>
          <w:u w:val="single" w:color="000000"/>
        </w:rPr>
        <w:t>compare the photograph contained on the required identification with the person presenting himself as an authorized returnee; and</w:t>
      </w:r>
    </w:p>
    <w:p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(b)</w:t>
      </w:r>
      <w:r w:rsidRPr="002977B7">
        <w:rPr>
          <w:u w:color="000000"/>
        </w:rPr>
        <w:tab/>
      </w:r>
      <w:r w:rsidRPr="002977B7">
        <w:rPr>
          <w:u w:val="single" w:color="000000"/>
        </w:rPr>
        <w:t>verify that the photograph is that of the person personally delivering the return</w:t>
      </w:r>
      <w:r w:rsidRPr="002977B7">
        <w:rPr>
          <w:u w:val="single" w:color="000000"/>
        </w:rPr>
        <w:noBreakHyphen/>
        <w:t>addressed envelope.</w:t>
      </w:r>
      <w:r w:rsidRPr="002977B7">
        <w:rPr>
          <w:u w:color="000000"/>
        </w:rPr>
        <w:t>”</w:t>
      </w:r>
    </w:p>
    <w:p w:rsidR="002977B7" w:rsidRPr="002977B7" w:rsidRDefault="002977B7" w:rsidP="002977B7">
      <w:pPr>
        <w:rPr>
          <w:u w:color="000000"/>
        </w:rPr>
      </w:pPr>
      <w:r w:rsidRPr="002977B7">
        <w:rPr>
          <w:u w:color="000000"/>
        </w:rPr>
        <w:t>I.</w:t>
      </w:r>
      <w:r w:rsidRPr="002977B7">
        <w:rPr>
          <w:u w:color="000000"/>
        </w:rPr>
        <w:tab/>
      </w:r>
      <w:r w:rsidRPr="002977B7">
        <w:rPr>
          <w:u w:color="000000"/>
        </w:rPr>
        <w:tab/>
        <w:t>Section 7</w:t>
      </w:r>
      <w:r w:rsidRPr="002977B7">
        <w:rPr>
          <w:u w:color="000000"/>
        </w:rPr>
        <w:noBreakHyphen/>
        <w:t>15</w:t>
      </w:r>
      <w:r w:rsidRPr="002977B7">
        <w:rPr>
          <w:u w:color="000000"/>
        </w:rPr>
        <w:noBreakHyphen/>
        <w:t>420 of the 1976 Code, as last amended by Act 133 of 2020, is further amended to read:</w:t>
      </w:r>
    </w:p>
    <w:p w:rsidR="002977B7" w:rsidRPr="002977B7" w:rsidRDefault="002977B7" w:rsidP="002977B7">
      <w:pPr>
        <w:rPr>
          <w:u w:val="single" w:color="000000"/>
        </w:rPr>
      </w:pPr>
      <w:r w:rsidRPr="002977B7">
        <w:rPr>
          <w:u w:color="000000"/>
        </w:rPr>
        <w:tab/>
        <w:t>“Section 7</w:t>
      </w:r>
      <w:r w:rsidRPr="002977B7">
        <w:rPr>
          <w:u w:color="000000"/>
        </w:rPr>
        <w:noBreakHyphen/>
        <w:t>15</w:t>
      </w:r>
      <w:r w:rsidRPr="002977B7">
        <w:rPr>
          <w:u w:color="000000"/>
        </w:rPr>
        <w:noBreakHyphen/>
        <w:t>420.</w:t>
      </w:r>
      <w:r w:rsidRPr="002977B7">
        <w:rPr>
          <w:u w:color="000000"/>
        </w:rPr>
        <w:tab/>
      </w:r>
      <w:r w:rsidRPr="002977B7">
        <w:rPr>
          <w:u w:val="single" w:color="000000"/>
        </w:rPr>
        <w:t>(A)</w:t>
      </w:r>
      <w:r w:rsidRPr="002977B7">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2977B7">
        <w:rPr>
          <w:strike/>
          <w:u w:color="000000"/>
        </w:rPr>
        <w:t>9:00 a.m.</w:t>
      </w:r>
      <w:r w:rsidRPr="002977B7">
        <w:rPr>
          <w:u w:color="000000"/>
        </w:rPr>
        <w:t xml:space="preserve"> </w:t>
      </w:r>
      <w:r w:rsidRPr="002977B7">
        <w:rPr>
          <w:u w:val="single" w:color="000000"/>
        </w:rPr>
        <w:t>6:01 p.m.</w:t>
      </w:r>
      <w:r w:rsidRPr="002977B7">
        <w:rPr>
          <w:u w:color="000000"/>
        </w:rPr>
        <w:t xml:space="preserve"> on </w:t>
      </w:r>
      <w:r w:rsidRPr="002977B7">
        <w:rPr>
          <w:u w:val="single" w:color="000000"/>
        </w:rPr>
        <w:t>the Saturday immediately preceding</w:t>
      </w:r>
      <w:r w:rsidRPr="002977B7">
        <w:rPr>
          <w:u w:color="000000"/>
        </w:rPr>
        <w:t xml:space="preserve"> election day, the managers appointed pursuant to Section 7</w:t>
      </w:r>
      <w:r w:rsidRPr="002977B7">
        <w:rPr>
          <w:u w:color="000000"/>
        </w:rPr>
        <w:noBreakHyphen/>
        <w:t>5</w:t>
      </w:r>
      <w:r w:rsidRPr="002977B7">
        <w:rPr>
          <w:u w:color="000000"/>
        </w:rPr>
        <w:noBreakHyphen/>
        <w:t>10</w:t>
      </w:r>
      <w:r w:rsidRPr="002977B7">
        <w:rPr>
          <w:strike/>
          <w:u w:color="000000"/>
        </w:rPr>
        <w:t>, and in the presence of any watchers who have been appointed pursuant to Section 7</w:t>
      </w:r>
      <w:r w:rsidRPr="002977B7">
        <w:rPr>
          <w:strike/>
          <w:u w:color="000000"/>
        </w:rPr>
        <w:noBreakHyphen/>
        <w:t>13</w:t>
      </w:r>
      <w:r w:rsidRPr="002977B7">
        <w:rPr>
          <w:strike/>
          <w:u w:color="000000"/>
        </w:rPr>
        <w:noBreakHyphen/>
        <w:t>860,</w:t>
      </w:r>
      <w:r w:rsidRPr="002977B7">
        <w:rPr>
          <w:u w:color="000000"/>
        </w:rPr>
        <w:t xml:space="preserve"> may begin the process of examining the return</w:t>
      </w:r>
      <w:r w:rsidRPr="002977B7">
        <w:rPr>
          <w:u w:color="000000"/>
        </w:rPr>
        <w:noBreakHyphen/>
        <w:t xml:space="preserve">addressed envelopes that have been received by the county board of voter registration and elections making certain that each oath has been properly signed and witnessed and includes the </w:t>
      </w:r>
      <w:r w:rsidRPr="002977B7">
        <w:rPr>
          <w:u w:val="single" w:color="000000"/>
        </w:rPr>
        <w:t>printed name and</w:t>
      </w:r>
      <w:r w:rsidRPr="002977B7">
        <w:rPr>
          <w:u w:color="000000"/>
        </w:rPr>
        <w:t xml:space="preserve"> address of the witness. All return</w:t>
      </w:r>
      <w:r w:rsidRPr="002977B7">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2977B7">
        <w:rPr>
          <w:u w:color="000000"/>
        </w:rPr>
        <w:noBreakHyphen/>
        <w:t>15</w:t>
      </w:r>
      <w:r w:rsidRPr="002977B7">
        <w:rPr>
          <w:u w:color="000000"/>
        </w:rPr>
        <w:noBreakHyphen/>
        <w:t>370(2) to be sent each absentee ballot applicant must notify him that his vote will not be counted in either of these events. If a ballot is not challenged, the sealed return</w:t>
      </w:r>
      <w:r w:rsidRPr="002977B7">
        <w:rPr>
          <w:u w:color="000000"/>
        </w:rPr>
        <w:noBreakHyphen/>
        <w:t>addressed envelope must be opened by the managers, and the enclosed envelope marked ‘Ballot Herein’ removed</w:t>
      </w:r>
      <w:r w:rsidRPr="002977B7">
        <w:rPr>
          <w:u w:val="single" w:color="000000"/>
        </w:rPr>
        <w:t>,</w:t>
      </w:r>
      <w:r w:rsidRPr="002977B7">
        <w:rPr>
          <w:u w:color="000000"/>
        </w:rPr>
        <w:t xml:space="preserve"> </w:t>
      </w:r>
      <w:r w:rsidRPr="002977B7">
        <w:rPr>
          <w:strike/>
          <w:u w:color="000000"/>
        </w:rPr>
        <w:t>and</w:t>
      </w:r>
      <w:r w:rsidRPr="002977B7">
        <w:rPr>
          <w:u w:color="000000"/>
        </w:rPr>
        <w:t xml:space="preserve"> placed in a locked box or boxes</w:t>
      </w:r>
      <w:r w:rsidRPr="002977B7">
        <w:rPr>
          <w:u w:val="single" w:color="000000"/>
        </w:rPr>
        <w:t>, and kept secure</w:t>
      </w:r>
      <w:r w:rsidRPr="002977B7">
        <w:rPr>
          <w:u w:color="000000"/>
        </w:rPr>
        <w:t>. After all return</w:t>
      </w:r>
      <w:r w:rsidRPr="002977B7">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2977B7">
        <w:rPr>
          <w:strike/>
          <w:u w:color="000000"/>
        </w:rPr>
        <w:t>9:00</w:t>
      </w:r>
      <w:r w:rsidRPr="002977B7">
        <w:rPr>
          <w:u w:color="000000"/>
        </w:rPr>
        <w:t xml:space="preserve"> </w:t>
      </w:r>
      <w:r w:rsidRPr="002977B7">
        <w:rPr>
          <w:u w:val="single" w:color="000000"/>
        </w:rPr>
        <w:t>7:00</w:t>
      </w:r>
      <w:r w:rsidRPr="002977B7">
        <w:rPr>
          <w:u w:color="000000"/>
        </w:rPr>
        <w:t xml:space="preserve"> a.m. on </w:t>
      </w:r>
      <w:r w:rsidRPr="002977B7">
        <w:rPr>
          <w:u w:val="single" w:color="000000"/>
        </w:rPr>
        <w:t>the calendar day immediately preceding</w:t>
      </w:r>
      <w:r w:rsidRPr="002977B7">
        <w:rPr>
          <w:u w:color="000000"/>
        </w:rPr>
        <w:t xml:space="preserve"> election day, the absentee ballots may be tabulated, including any absentee ballots received on election day before the polls are closed. If any ballot is challenged, the return</w:t>
      </w:r>
      <w:r w:rsidRPr="002977B7">
        <w:rPr>
          <w:u w:color="000000"/>
        </w:rPr>
        <w:noBreakHyphen/>
        <w:t>addressed envelope must not be opened, but must be put aside and the procedure set forth in Section 7</w:t>
      </w:r>
      <w:r w:rsidRPr="002977B7">
        <w:rPr>
          <w:u w:color="000000"/>
        </w:rPr>
        <w:noBreakHyphen/>
        <w:t>13</w:t>
      </w:r>
      <w:r w:rsidRPr="002977B7">
        <w:rPr>
          <w:u w:color="000000"/>
        </w:rPr>
        <w:noBreakHyphen/>
        <w:t xml:space="preserve">830 must be utilized; but the absentee voter must be given reasonable notice of the challenged ballot. </w:t>
      </w:r>
      <w:r w:rsidRPr="002977B7">
        <w:rPr>
          <w:u w:val="single" w:color="000000"/>
        </w:rPr>
        <w:t>The processes of examining the return</w:t>
      </w:r>
      <w:r w:rsidRPr="002977B7">
        <w:rPr>
          <w:u w:val="single" w:color="000000"/>
        </w:rPr>
        <w:noBreakHyphen/>
        <w:t>addressed envelopes, opening the sealed return</w:t>
      </w:r>
      <w:r w:rsidRPr="002977B7">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2977B7">
        <w:rPr>
          <w:u w:val="single" w:color="000000"/>
        </w:rPr>
        <w:noBreakHyphen/>
        <w:t>13</w:t>
      </w:r>
      <w:r w:rsidRPr="002977B7">
        <w:rPr>
          <w:u w:val="single" w:color="000000"/>
        </w:rPr>
        <w:noBreakHyphen/>
        <w:t>860.   Provided, any candidates or watchers present must be located a reasonable distance in order to maintain both the right to observe and the secrecy of the ballots.</w:t>
      </w:r>
    </w:p>
    <w:p w:rsidR="002977B7" w:rsidRPr="002977B7" w:rsidRDefault="002977B7" w:rsidP="002977B7">
      <w:pPr>
        <w:rPr>
          <w:u w:color="000000"/>
        </w:rPr>
      </w:pPr>
      <w:r w:rsidRPr="002977B7">
        <w:rPr>
          <w:u w:color="000000"/>
        </w:rPr>
        <w:tab/>
      </w:r>
      <w:r w:rsidRPr="002977B7">
        <w:rPr>
          <w:u w:val="single" w:color="000000"/>
        </w:rPr>
        <w:t>(B)</w:t>
      </w:r>
      <w:r w:rsidRPr="002977B7">
        <w:rPr>
          <w:u w:color="000000"/>
        </w:rPr>
        <w:tab/>
        <w:t xml:space="preserve">Results of the </w:t>
      </w:r>
      <w:r w:rsidRPr="002977B7">
        <w:rPr>
          <w:u w:val="single" w:color="000000"/>
        </w:rPr>
        <w:t>absentee ballot</w:t>
      </w:r>
      <w:r w:rsidRPr="002977B7">
        <w:rPr>
          <w:u w:color="000000"/>
        </w:rPr>
        <w:t xml:space="preserve"> tabulation must not be publicly reported until after the polls are closed. </w:t>
      </w:r>
      <w:r w:rsidRPr="002977B7">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2977B7">
        <w:rPr>
          <w:u w:color="000000"/>
        </w:rPr>
        <w:t>”</w:t>
      </w:r>
    </w:p>
    <w:p w:rsidR="002977B7" w:rsidRPr="002977B7" w:rsidRDefault="002977B7" w:rsidP="002977B7">
      <w:pPr>
        <w:rPr>
          <w:u w:color="000000"/>
        </w:rPr>
      </w:pPr>
      <w:r w:rsidRPr="002977B7">
        <w:rPr>
          <w:u w:color="000000"/>
        </w:rPr>
        <w:t>J.</w:t>
      </w:r>
      <w:r w:rsidRPr="002977B7">
        <w:rPr>
          <w:u w:color="000000"/>
        </w:rPr>
        <w:tab/>
      </w:r>
      <w:r w:rsidRPr="002977B7">
        <w:rPr>
          <w:u w:color="000000"/>
        </w:rPr>
        <w:tab/>
        <w:t>Article 5, Chapter 15, Title 7 of the 1976 Code is amended by adding:</w:t>
      </w:r>
    </w:p>
    <w:p w:rsidR="002977B7" w:rsidRPr="002977B7" w:rsidRDefault="002977B7" w:rsidP="002977B7">
      <w:pPr>
        <w:rPr>
          <w:u w:color="000000"/>
        </w:rPr>
      </w:pPr>
      <w:r w:rsidRPr="002977B7">
        <w:rPr>
          <w:u w:color="000000"/>
        </w:rPr>
        <w:tab/>
        <w:t>“Section 7</w:t>
      </w:r>
      <w:r w:rsidRPr="002977B7">
        <w:rPr>
          <w:u w:color="000000"/>
        </w:rPr>
        <w:noBreakHyphen/>
        <w:t>15</w:t>
      </w:r>
      <w:r w:rsidRPr="002977B7">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rsidR="002977B7" w:rsidRPr="002977B7" w:rsidRDefault="002977B7" w:rsidP="002977B7">
      <w:pPr>
        <w:rPr>
          <w:u w:color="000000"/>
        </w:rPr>
      </w:pPr>
      <w:r w:rsidRPr="002977B7">
        <w:rPr>
          <w:u w:color="000000"/>
        </w:rPr>
        <w:t>K.</w:t>
      </w:r>
      <w:r w:rsidRPr="002977B7">
        <w:rPr>
          <w:u w:color="000000"/>
        </w:rPr>
        <w:tab/>
      </w:r>
      <w:r w:rsidRPr="002977B7">
        <w:rPr>
          <w:u w:color="000000"/>
        </w:rPr>
        <w:tab/>
        <w:t>Section 7</w:t>
      </w:r>
      <w:r w:rsidRPr="002977B7">
        <w:rPr>
          <w:u w:color="000000"/>
        </w:rPr>
        <w:noBreakHyphen/>
        <w:t>15</w:t>
      </w:r>
      <w:r w:rsidRPr="002977B7">
        <w:rPr>
          <w:u w:color="000000"/>
        </w:rPr>
        <w:noBreakHyphen/>
        <w:t>470 of the 1976 Code is repealed.</w:t>
      </w:r>
    </w:p>
    <w:p w:rsidR="002977B7" w:rsidRPr="002977B7" w:rsidRDefault="002977B7" w:rsidP="002977B7">
      <w:pPr>
        <w:rPr>
          <w:u w:color="000000"/>
        </w:rPr>
      </w:pPr>
      <w:r w:rsidRPr="002977B7">
        <w:rPr>
          <w:u w:color="000000"/>
        </w:rPr>
        <w:t>L.</w:t>
      </w:r>
      <w:r w:rsidRPr="002977B7">
        <w:rPr>
          <w:u w:color="000000"/>
        </w:rPr>
        <w:tab/>
      </w:r>
      <w:r w:rsidRPr="002977B7">
        <w:rPr>
          <w:u w:color="000000"/>
        </w:rPr>
        <w:tab/>
        <w:t>Section 7</w:t>
      </w:r>
      <w:r w:rsidRPr="002977B7">
        <w:rPr>
          <w:u w:color="000000"/>
        </w:rPr>
        <w:noBreakHyphen/>
        <w:t>3</w:t>
      </w:r>
      <w:r w:rsidRPr="002977B7">
        <w:rPr>
          <w:u w:color="000000"/>
        </w:rPr>
        <w:noBreakHyphen/>
        <w:t>20(C) of the 1976 Code is amended by adding an appropriately numbered item at the end to read:</w:t>
      </w:r>
    </w:p>
    <w:p w:rsidR="002977B7" w:rsidRPr="002977B7" w:rsidRDefault="002977B7" w:rsidP="002977B7">
      <w:pPr>
        <w:rPr>
          <w:u w:color="000000"/>
        </w:rPr>
      </w:pPr>
      <w:r w:rsidRPr="002977B7">
        <w:rPr>
          <w:u w:color="000000"/>
        </w:rPr>
        <w:tab/>
        <w:t>“(  )</w:t>
      </w:r>
      <w:r w:rsidRPr="002977B7">
        <w:rPr>
          <w:u w:color="000000"/>
        </w:rPr>
        <w:tab/>
        <w:t>establish rules and regulations for voter registrations performed by private entities.”</w:t>
      </w:r>
    </w:p>
    <w:p w:rsidR="002977B7" w:rsidRPr="002977B7" w:rsidRDefault="002977B7" w:rsidP="002977B7">
      <w:pPr>
        <w:rPr>
          <w:u w:color="000000"/>
        </w:rPr>
      </w:pPr>
      <w:r w:rsidRPr="002977B7">
        <w:rPr>
          <w:u w:color="000000"/>
        </w:rPr>
        <w:t>M.</w:t>
      </w:r>
      <w:r w:rsidRPr="002977B7">
        <w:rPr>
          <w:u w:color="000000"/>
        </w:rPr>
        <w:tab/>
      </w:r>
      <w:r w:rsidRPr="002977B7">
        <w:rPr>
          <w:u w:color="000000"/>
        </w:rPr>
        <w:tab/>
        <w:t>Section 7</w:t>
      </w:r>
      <w:r w:rsidRPr="002977B7">
        <w:rPr>
          <w:u w:color="000000"/>
        </w:rPr>
        <w:noBreakHyphen/>
        <w:t>5</w:t>
      </w:r>
      <w:r w:rsidRPr="002977B7">
        <w:rPr>
          <w:u w:color="000000"/>
        </w:rPr>
        <w:noBreakHyphen/>
        <w:t>170 of the 1976 Code is amended to read:</w:t>
      </w:r>
    </w:p>
    <w:p w:rsidR="002977B7" w:rsidRPr="00180BAE" w:rsidRDefault="002977B7" w:rsidP="002977B7">
      <w:r w:rsidRPr="002977B7">
        <w:rPr>
          <w:u w:color="000000"/>
        </w:rPr>
        <w:tab/>
        <w:t>“Section 7</w:t>
      </w:r>
      <w:r w:rsidRPr="002977B7">
        <w:rPr>
          <w:u w:color="000000"/>
        </w:rPr>
        <w:noBreakHyphen/>
        <w:t>5</w:t>
      </w:r>
      <w:r w:rsidRPr="002977B7">
        <w:rPr>
          <w:u w:color="000000"/>
        </w:rPr>
        <w:noBreakHyphen/>
        <w:t>170.</w:t>
      </w:r>
      <w:r w:rsidRPr="002977B7">
        <w:rPr>
          <w:u w:color="000000"/>
        </w:rPr>
        <w:tab/>
      </w:r>
      <w:r w:rsidRPr="00180BAE">
        <w:t>(1)</w:t>
      </w:r>
      <w:r w:rsidRPr="00180BAE">
        <w:tab/>
        <w:t>Written application required.—A person may not be registered to vote except upon written application or electronic application pursuant to Section 7</w:t>
      </w:r>
      <w:r w:rsidRPr="00180BAE">
        <w:noBreakHyphen/>
        <w:t>5</w:t>
      </w:r>
      <w:r w:rsidRPr="00180BAE">
        <w:noBreakHyphen/>
        <w:t>185, which shall become a part of the permanent records of the board to which it is presented and which must be open to public inspection. However, the social security number contained in the application must not be open to public inspection.</w:t>
      </w:r>
    </w:p>
    <w:p w:rsidR="002977B7" w:rsidRPr="00180BAE" w:rsidRDefault="002977B7" w:rsidP="002977B7">
      <w:r w:rsidRPr="00180BAE">
        <w:tab/>
        <w:t>(2)</w:t>
      </w:r>
      <w:r w:rsidRPr="00180BAE">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180BAE">
        <w:rPr>
          <w:u w:val="single"/>
        </w:rPr>
        <w:t>,</w:t>
      </w:r>
      <w:r w:rsidRPr="00180BAE">
        <w:t xml:space="preserve"> </w:t>
      </w:r>
      <w:r w:rsidRPr="00180BAE">
        <w:rPr>
          <w:strike/>
        </w:rPr>
        <w:t>and</w:t>
      </w:r>
      <w:r w:rsidRPr="00180BAE">
        <w:t xml:space="preserve"> that I claim no other place as my legal residence</w:t>
      </w:r>
      <w:r w:rsidRPr="00180BAE">
        <w:rPr>
          <w:u w:val="single"/>
        </w:rPr>
        <w:t>, and that, to my knowledge, I am neither registered nor intend to register to vote in another state or county</w:t>
      </w:r>
      <w:r w:rsidRPr="00180BAE">
        <w:t>.’ Any applicant convicted of fraudulently applying for registration is guilty of perjury and is subject to the penalty for that offense.</w:t>
      </w:r>
    </w:p>
    <w:p w:rsidR="002977B7" w:rsidRPr="002977B7" w:rsidRDefault="002977B7" w:rsidP="002977B7">
      <w:pPr>
        <w:rPr>
          <w:u w:val="single" w:color="000000"/>
        </w:rPr>
      </w:pPr>
      <w:r w:rsidRPr="002977B7">
        <w:rPr>
          <w:u w:color="000000"/>
        </w:rPr>
        <w:tab/>
      </w:r>
      <w:r w:rsidRPr="002977B7">
        <w:rPr>
          <w:u w:val="single" w:color="000000"/>
        </w:rPr>
        <w:t>(3)</w:t>
      </w:r>
      <w:r w:rsidRPr="002977B7">
        <w:rPr>
          <w:u w:color="000000"/>
        </w:rPr>
        <w:tab/>
      </w:r>
      <w:r w:rsidRPr="002977B7">
        <w:rPr>
          <w:u w:val="single" w:color="000000"/>
        </w:rPr>
        <w:t>Date stamp voter registration applications. — The county board of voter registration and elections shall date stamp all voter registration applications delivered in person, electronically, or by mail as of the date received.</w:t>
      </w:r>
    </w:p>
    <w:p w:rsidR="002977B7" w:rsidRPr="00180BAE" w:rsidRDefault="002977B7" w:rsidP="002977B7">
      <w:r w:rsidRPr="00180BAE">
        <w:tab/>
      </w:r>
      <w:r w:rsidRPr="00180BAE">
        <w:rPr>
          <w:strike/>
        </w:rPr>
        <w:t>(3)</w:t>
      </w:r>
      <w:r w:rsidRPr="00180BAE">
        <w:rPr>
          <w:u w:val="single"/>
        </w:rPr>
        <w:t>(4)</w:t>
      </w:r>
      <w:r w:rsidRPr="00180BAE">
        <w:tab/>
        <w:t>Administration of oaths. — Any member of the county board of voter registration and elections, deputy registrar, or any registration clerk must be qualified to administer oaths in connection with the application.</w:t>
      </w:r>
    </w:p>
    <w:p w:rsidR="002977B7" w:rsidRPr="00180BAE" w:rsidRDefault="002977B7" w:rsidP="002977B7">
      <w:r w:rsidRPr="00180BAE">
        <w:tab/>
      </w:r>
      <w:r w:rsidRPr="00180BAE">
        <w:rPr>
          <w:strike/>
        </w:rPr>
        <w:t>(4)</w:t>
      </w:r>
      <w:r w:rsidRPr="00180BAE">
        <w:rPr>
          <w:u w:val="single"/>
        </w:rPr>
        <w:t>(5)</w:t>
      </w:r>
      <w:r w:rsidRPr="00180BAE">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2977B7" w:rsidRPr="002977B7" w:rsidRDefault="002977B7" w:rsidP="002977B7">
      <w:pPr>
        <w:rPr>
          <w:u w:color="000000"/>
        </w:rPr>
      </w:pPr>
      <w:r w:rsidRPr="00180BAE">
        <w:t>N.</w:t>
      </w:r>
      <w:r w:rsidRPr="00180BAE">
        <w:tab/>
      </w:r>
      <w:r w:rsidRPr="00180BAE">
        <w:tab/>
      </w:r>
      <w:r w:rsidRPr="002977B7">
        <w:rPr>
          <w:u w:color="000000"/>
        </w:rPr>
        <w:t>Section 7</w:t>
      </w:r>
      <w:r w:rsidRPr="002977B7">
        <w:rPr>
          <w:u w:color="000000"/>
        </w:rPr>
        <w:noBreakHyphen/>
        <w:t>15</w:t>
      </w:r>
      <w:r w:rsidRPr="002977B7">
        <w:rPr>
          <w:u w:color="000000"/>
        </w:rPr>
        <w:noBreakHyphen/>
        <w:t>330 of the 1976 Code, as last amended by Act 133 of 2020, is further amended to read:</w:t>
      </w:r>
    </w:p>
    <w:p w:rsidR="002977B7" w:rsidRPr="002977B7" w:rsidRDefault="002977B7" w:rsidP="002977B7">
      <w:pPr>
        <w:rPr>
          <w:u w:color="000000"/>
        </w:rPr>
      </w:pPr>
      <w:r w:rsidRPr="002977B7">
        <w:rPr>
          <w:u w:color="000000"/>
        </w:rPr>
        <w:tab/>
        <w:t>“Section 7</w:t>
      </w:r>
      <w:r w:rsidRPr="002977B7">
        <w:rPr>
          <w:u w:color="000000"/>
        </w:rPr>
        <w:noBreakHyphen/>
        <w:t>15</w:t>
      </w:r>
      <w:r w:rsidRPr="002977B7">
        <w:rPr>
          <w:u w:color="000000"/>
        </w:rPr>
        <w:noBreakHyphen/>
        <w:t>330.</w:t>
      </w:r>
      <w:r w:rsidRPr="002977B7">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2977B7">
        <w:rPr>
          <w:u w:val="single" w:color="000000"/>
        </w:rPr>
        <w:t>campaign</w:t>
      </w:r>
      <w:r w:rsidRPr="002977B7">
        <w:rPr>
          <w:u w:color="000000"/>
        </w:rPr>
        <w:t xml:space="preserve"> volunteers </w:t>
      </w:r>
      <w:r w:rsidRPr="002977B7">
        <w:rPr>
          <w:strike/>
          <w:u w:color="000000"/>
        </w:rPr>
        <w:t>reimbursed for time expended on campaign activity</w:t>
      </w:r>
      <w:r w:rsidRPr="002977B7">
        <w:rPr>
          <w:u w:color="000000"/>
        </w:rPr>
        <w:t xml:space="preserve">, is not allowed to request applications for absentee voting for any person designated in this section unless the person is a member of the immediate family. </w:t>
      </w:r>
      <w:r w:rsidRPr="002977B7">
        <w:rPr>
          <w:u w:val="single" w:color="000000"/>
        </w:rPr>
        <w:t>A person may not request absentee applications for more than ten qualified electors in addition to himself.</w:t>
      </w:r>
      <w:r w:rsidRPr="002977B7">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2977B7">
        <w:rPr>
          <w:u w:color="000000"/>
        </w:rPr>
        <w:noBreakHyphen/>
        <w:t>15</w:t>
      </w:r>
      <w:r w:rsidRPr="002977B7">
        <w:rPr>
          <w:u w:color="000000"/>
        </w:rPr>
        <w:noBreakHyphen/>
        <w:t>320. A member of the immediate family of a person who is admitted to a hospital as an emergency patient on the day of an election or within a four</w:t>
      </w:r>
      <w:r w:rsidRPr="002977B7">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2977B7">
        <w:rPr>
          <w:u w:color="000000"/>
        </w:rPr>
        <w:noBreakHyphen/>
        <w:t>25</w:t>
      </w:r>
      <w:r w:rsidRPr="002977B7">
        <w:rPr>
          <w:u w:color="000000"/>
        </w:rPr>
        <w:noBreakHyphen/>
        <w:t>170.”</w:t>
      </w:r>
    </w:p>
    <w:p w:rsidR="002977B7" w:rsidRPr="00180BAE" w:rsidRDefault="002977B7" w:rsidP="002977B7">
      <w:r w:rsidRPr="00180BAE">
        <w:t>O.</w:t>
      </w:r>
      <w:r w:rsidRPr="00180BAE">
        <w:tab/>
      </w:r>
      <w:r w:rsidRPr="00180BAE">
        <w:tab/>
        <w:t>Section 7</w:t>
      </w:r>
      <w:r w:rsidRPr="00180BAE">
        <w:noBreakHyphen/>
        <w:t>5</w:t>
      </w:r>
      <w:r w:rsidRPr="00180BAE">
        <w:noBreakHyphen/>
        <w:t>186 of the 1976 Code is amended by adding an appropriately lettered subsection at the end to read:</w:t>
      </w:r>
    </w:p>
    <w:p w:rsidR="002977B7" w:rsidRPr="00180BAE" w:rsidRDefault="002977B7" w:rsidP="002977B7">
      <w:r w:rsidRPr="00180BAE">
        <w:tab/>
        <w:t>“(  )</w:t>
      </w:r>
      <w:r w:rsidRPr="00180BAE">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rsidR="002977B7" w:rsidRPr="00180BAE" w:rsidRDefault="002977B7" w:rsidP="002977B7">
      <w:r w:rsidRPr="00180BAE">
        <w:t>P.</w:t>
      </w:r>
      <w:r w:rsidRPr="00180BAE">
        <w:tab/>
      </w:r>
      <w:r w:rsidRPr="00180BAE">
        <w:tab/>
        <w:t>Section 7</w:t>
      </w:r>
      <w:r w:rsidRPr="00180BAE">
        <w:noBreakHyphen/>
        <w:t>5</w:t>
      </w:r>
      <w:r w:rsidRPr="00180BAE">
        <w:noBreakHyphen/>
        <w:t>430 of the 1976 Code is amended to read:</w:t>
      </w:r>
    </w:p>
    <w:p w:rsidR="002977B7" w:rsidRPr="00180BAE" w:rsidRDefault="002977B7" w:rsidP="002977B7">
      <w:r w:rsidRPr="00180BAE">
        <w:tab/>
        <w:t>“Section 7</w:t>
      </w:r>
      <w:r w:rsidRPr="00180BAE">
        <w:noBreakHyphen/>
        <w:t>5</w:t>
      </w:r>
      <w:r w:rsidRPr="00180BAE">
        <w:noBreakHyphen/>
        <w:t xml:space="preserve">430. </w:t>
      </w:r>
      <w:r w:rsidRPr="00180BAE">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180BAE">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180BAE">
        <w:t>”</w:t>
      </w:r>
    </w:p>
    <w:p w:rsidR="002977B7" w:rsidRPr="00180BAE" w:rsidRDefault="002977B7" w:rsidP="002977B7">
      <w:r w:rsidRPr="00180BAE">
        <w:t>Q.</w:t>
      </w:r>
      <w:r w:rsidRPr="00180BAE">
        <w:tab/>
      </w:r>
      <w:r w:rsidRPr="00180BAE">
        <w:tab/>
        <w:t>Section 7</w:t>
      </w:r>
      <w:r w:rsidRPr="00180BAE">
        <w:noBreakHyphen/>
        <w:t>13</w:t>
      </w:r>
      <w:r w:rsidRPr="00180BAE">
        <w:noBreakHyphen/>
        <w:t>320(A) of the 1976 Code is amended to read:</w:t>
      </w:r>
    </w:p>
    <w:p w:rsidR="002977B7" w:rsidRPr="00180BAE" w:rsidRDefault="002977B7" w:rsidP="002977B7">
      <w:r w:rsidRPr="00180BAE">
        <w:tab/>
        <w:t>“(A)</w:t>
      </w:r>
      <w:r w:rsidRPr="00180BAE">
        <w:tab/>
      </w:r>
      <w:r w:rsidRPr="00180BAE">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180BAE">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2977B7" w:rsidRPr="00180BAE" w:rsidRDefault="002977B7" w:rsidP="002977B7">
      <w:r w:rsidRPr="00180BAE">
        <w:t>R.</w:t>
      </w:r>
      <w:r w:rsidRPr="00180BAE">
        <w:tab/>
      </w:r>
      <w:r w:rsidRPr="00180BAE">
        <w:tab/>
        <w:t>Section 7</w:t>
      </w:r>
      <w:r w:rsidRPr="00180BAE">
        <w:noBreakHyphen/>
        <w:t>13</w:t>
      </w:r>
      <w:r w:rsidRPr="00180BAE">
        <w:noBreakHyphen/>
        <w:t>610(C) of the 1976 Code is amended to read:</w:t>
      </w:r>
    </w:p>
    <w:p w:rsidR="002977B7" w:rsidRPr="00180BAE" w:rsidRDefault="002977B7" w:rsidP="002977B7">
      <w:r w:rsidRPr="00180BAE">
        <w:tab/>
        <w:t>“(C)</w:t>
      </w:r>
      <w:r w:rsidRPr="00180BAE">
        <w:tab/>
      </w:r>
      <w:r w:rsidRPr="002977B7">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2977B7">
        <w:rPr>
          <w:u w:color="000000"/>
        </w:rPr>
        <w:t xml:space="preserve"> </w:t>
      </w:r>
      <w:r w:rsidRPr="00180BAE">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2977B7" w:rsidRPr="00180BAE" w:rsidRDefault="002977B7" w:rsidP="002977B7">
      <w:r w:rsidRPr="00180BAE">
        <w:t>S.</w:t>
      </w:r>
      <w:r w:rsidRPr="00180BAE">
        <w:tab/>
      </w:r>
      <w:r w:rsidRPr="00180BAE">
        <w:tab/>
        <w:t>Section 7</w:t>
      </w:r>
      <w:r w:rsidRPr="00180BAE">
        <w:noBreakHyphen/>
        <w:t>13</w:t>
      </w:r>
      <w:r w:rsidRPr="00180BAE">
        <w:noBreakHyphen/>
        <w:t>1330 of the 1976 Code is amended to read:</w:t>
      </w:r>
    </w:p>
    <w:p w:rsidR="002977B7" w:rsidRPr="002977B7" w:rsidRDefault="002977B7" w:rsidP="002977B7">
      <w:pPr>
        <w:rPr>
          <w:u w:val="single" w:color="000000"/>
        </w:rPr>
      </w:pPr>
      <w:r w:rsidRPr="00180BAE">
        <w:tab/>
        <w:t>“Section 7</w:t>
      </w:r>
      <w:r w:rsidRPr="00180BAE">
        <w:noBreakHyphen/>
        <w:t>13</w:t>
      </w:r>
      <w:r w:rsidRPr="00180BAE">
        <w:noBreakHyphen/>
        <w:t>1330.</w:t>
      </w:r>
      <w:r w:rsidRPr="00180BAE">
        <w:tab/>
        <w:t>(A)</w:t>
      </w:r>
      <w:r w:rsidRPr="00180BAE">
        <w:tab/>
      </w:r>
      <w:r w:rsidRPr="002977B7">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rsidR="002977B7" w:rsidRPr="00180BAE" w:rsidRDefault="002977B7" w:rsidP="002977B7">
      <w:pPr>
        <w:rPr>
          <w:u w:val="single"/>
        </w:rPr>
      </w:pPr>
      <w:r w:rsidRPr="00180BAE">
        <w:tab/>
      </w:r>
      <w:r w:rsidRPr="00180BAE">
        <w:rPr>
          <w:u w:val="single"/>
        </w:rPr>
        <w:t>(B)</w:t>
      </w:r>
      <w:r w:rsidRPr="00180BAE">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180BAE">
        <w:rPr>
          <w:u w:val="single"/>
        </w:rPr>
        <w:t>the latest</w:t>
      </w:r>
      <w:r w:rsidRPr="00180BAE">
        <w:t xml:space="preserve"> federal voting system standards </w:t>
      </w:r>
      <w:r w:rsidRPr="00180BAE">
        <w:rPr>
          <w:u w:val="single"/>
        </w:rPr>
        <w:t>and guidelines</w:t>
      </w:r>
      <w:r w:rsidRPr="00180BAE">
        <w:t xml:space="preserve">. </w:t>
      </w:r>
      <w:r w:rsidRPr="00180BAE">
        <w:rPr>
          <w:u w:val="single"/>
        </w:rPr>
        <w:t>Notwithstanding any other provision of law to the contrary, if these voting system standards have been amended less than thirty</w:t>
      </w:r>
      <w:r w:rsidRPr="00180BAE">
        <w:rPr>
          <w:u w:val="single"/>
        </w:rPr>
        <w:noBreakHyphen/>
        <w:t>six months prior to an election, the State Election Commission may approve and certify a voting system that meets the prior standards after determining:</w:t>
      </w:r>
    </w:p>
    <w:p w:rsidR="002977B7" w:rsidRPr="00180BAE" w:rsidRDefault="002977B7" w:rsidP="002977B7">
      <w:pPr>
        <w:rPr>
          <w:u w:val="single"/>
        </w:rPr>
      </w:pPr>
      <w:r w:rsidRPr="00180BAE">
        <w:tab/>
      </w:r>
      <w:r w:rsidRPr="00180BAE">
        <w:tab/>
      </w:r>
      <w:r w:rsidRPr="00180BAE">
        <w:rPr>
          <w:u w:val="single"/>
        </w:rPr>
        <w:t>(1)</w:t>
      </w:r>
      <w:r w:rsidRPr="00180BAE">
        <w:tab/>
      </w:r>
      <w:r w:rsidRPr="00180BAE">
        <w:rPr>
          <w:u w:val="single"/>
        </w:rPr>
        <w:t>the effect that such approval would have on the integrity and security of elections; and</w:t>
      </w:r>
    </w:p>
    <w:p w:rsidR="002977B7" w:rsidRPr="00180BAE" w:rsidRDefault="002977B7" w:rsidP="002977B7">
      <w:r w:rsidRPr="00180BAE">
        <w:tab/>
      </w:r>
      <w:r w:rsidRPr="00180BAE">
        <w:tab/>
      </w:r>
      <w:r w:rsidRPr="00180BAE">
        <w:rPr>
          <w:u w:val="single"/>
        </w:rPr>
        <w:t>(2)</w:t>
      </w:r>
      <w:r w:rsidRPr="00180BAE">
        <w:tab/>
      </w:r>
      <w:r w:rsidRPr="00180BAE">
        <w:rPr>
          <w:u w:val="single"/>
        </w:rPr>
        <w:t>the procedure and cost involved to bring the voting system into compliance with the amended standards.</w:t>
      </w:r>
    </w:p>
    <w:p w:rsidR="002977B7" w:rsidRPr="00180BAE" w:rsidRDefault="002977B7" w:rsidP="002977B7">
      <w:r w:rsidRPr="00180BAE">
        <w:tab/>
      </w:r>
      <w:r w:rsidRPr="00180BAE">
        <w:rPr>
          <w:strike/>
        </w:rPr>
        <w:t>(B)</w:t>
      </w:r>
      <w:r w:rsidRPr="00180BAE">
        <w:rPr>
          <w:u w:val="single"/>
        </w:rPr>
        <w:t>(C)</w:t>
      </w:r>
      <w:r w:rsidRPr="00180BAE">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2977B7" w:rsidRPr="00180BAE" w:rsidRDefault="002977B7" w:rsidP="002977B7">
      <w:r w:rsidRPr="00180BAE">
        <w:tab/>
      </w:r>
      <w:r w:rsidRPr="00180BAE">
        <w:rPr>
          <w:strike/>
        </w:rPr>
        <w:t>(C)</w:t>
      </w:r>
      <w:r w:rsidRPr="00180BAE">
        <w:rPr>
          <w:u w:val="single"/>
        </w:rPr>
        <w:t>(D)</w:t>
      </w:r>
      <w:r w:rsidRPr="00180BAE">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180BAE">
        <w:rPr>
          <w:strike/>
        </w:rPr>
        <w:t>(A)</w:t>
      </w:r>
      <w:r w:rsidRPr="00180BAE">
        <w:t xml:space="preserve"> </w:t>
      </w:r>
      <w:r w:rsidRPr="00180BAE">
        <w:rPr>
          <w:u w:val="single"/>
        </w:rPr>
        <w:t>(B)</w:t>
      </w:r>
      <w:r w:rsidRPr="00180BAE">
        <w:t>.</w:t>
      </w:r>
    </w:p>
    <w:p w:rsidR="002977B7" w:rsidRPr="00180BAE" w:rsidRDefault="002977B7" w:rsidP="002977B7">
      <w:r w:rsidRPr="00180BAE">
        <w:tab/>
      </w:r>
      <w:r w:rsidRPr="00180BAE">
        <w:rPr>
          <w:strike/>
        </w:rPr>
        <w:t>(D)</w:t>
      </w:r>
      <w:r w:rsidRPr="00180BAE">
        <w:rPr>
          <w:u w:val="single"/>
        </w:rPr>
        <w:t>(E)</w:t>
      </w:r>
      <w:r w:rsidRPr="00180BAE">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2977B7" w:rsidRPr="00180BAE" w:rsidRDefault="002977B7" w:rsidP="002977B7">
      <w:r w:rsidRPr="00180BAE">
        <w:tab/>
      </w:r>
      <w:r w:rsidRPr="00180BAE">
        <w:rPr>
          <w:strike/>
        </w:rPr>
        <w:t>(E)</w:t>
      </w:r>
      <w:r w:rsidRPr="00180BAE">
        <w:rPr>
          <w:u w:val="single"/>
        </w:rPr>
        <w:t>(F)</w:t>
      </w:r>
      <w:r w:rsidRPr="00180BAE">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2977B7" w:rsidRPr="00180BAE" w:rsidRDefault="002977B7" w:rsidP="002977B7">
      <w:r w:rsidRPr="00180BAE">
        <w:tab/>
      </w:r>
      <w:r w:rsidRPr="00180BAE">
        <w:rPr>
          <w:strike/>
        </w:rPr>
        <w:t>(F)</w:t>
      </w:r>
      <w:r w:rsidRPr="00180BAE">
        <w:rPr>
          <w:u w:val="single"/>
        </w:rPr>
        <w:t>(G)</w:t>
      </w:r>
      <w:r w:rsidRPr="00180BAE">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2977B7" w:rsidRPr="00180BAE" w:rsidRDefault="002977B7" w:rsidP="002977B7">
      <w:r w:rsidRPr="00180BAE">
        <w:tab/>
      </w:r>
      <w:r w:rsidRPr="00180BAE">
        <w:rPr>
          <w:strike/>
        </w:rPr>
        <w:t>(G)</w:t>
      </w:r>
      <w:r w:rsidRPr="00180BAE">
        <w:rPr>
          <w:u w:val="single"/>
        </w:rPr>
        <w:t>(H)</w:t>
      </w:r>
      <w:r w:rsidRPr="00180BAE">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2977B7" w:rsidRPr="00180BAE" w:rsidRDefault="002977B7" w:rsidP="002977B7">
      <w:r w:rsidRPr="00180BAE">
        <w:tab/>
      </w:r>
      <w:r w:rsidRPr="00180BAE">
        <w:rPr>
          <w:strike/>
        </w:rPr>
        <w:t>(H)</w:t>
      </w:r>
      <w:r w:rsidRPr="00180BAE">
        <w:t>(I)</w:t>
      </w:r>
      <w:r w:rsidRPr="00180BAE">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2977B7" w:rsidRPr="00180BAE" w:rsidRDefault="002977B7" w:rsidP="002977B7">
      <w:r w:rsidRPr="00180BAE">
        <w:tab/>
      </w:r>
      <w:r w:rsidRPr="00180BAE">
        <w:rPr>
          <w:strike/>
        </w:rPr>
        <w:t>(I)</w:t>
      </w:r>
      <w:r w:rsidRPr="00180BAE">
        <w:rPr>
          <w:u w:val="single"/>
        </w:rPr>
        <w:t>(J)</w:t>
      </w:r>
      <w:r w:rsidRPr="00180BAE">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180BAE">
        <w:rPr>
          <w:strike/>
        </w:rPr>
        <w:t>or reader to electronically count and record votes</w:t>
      </w:r>
      <w:r w:rsidRPr="00180BAE">
        <w:t xml:space="preserve"> or </w:t>
      </w:r>
      <w:r w:rsidRPr="00180BAE">
        <w:rPr>
          <w:strike/>
        </w:rPr>
        <w:t>to a</w:t>
      </w:r>
      <w:r w:rsidRPr="00180BAE">
        <w:t xml:space="preserve"> printer to accurately reproduce vote totals.</w:t>
      </w:r>
    </w:p>
    <w:p w:rsidR="002977B7" w:rsidRPr="00180BAE" w:rsidRDefault="002977B7" w:rsidP="002977B7">
      <w:r w:rsidRPr="00180BAE">
        <w:tab/>
      </w:r>
      <w:r w:rsidRPr="00180BAE">
        <w:rPr>
          <w:strike/>
        </w:rPr>
        <w:t>(J)</w:t>
      </w:r>
      <w:r w:rsidRPr="00180BAE">
        <w:rPr>
          <w:u w:val="single"/>
        </w:rPr>
        <w:t>(K)</w:t>
      </w:r>
      <w:r w:rsidRPr="00180BAE">
        <w:tab/>
        <w:t xml:space="preserve">If the State Election Commission determines that a vote recorder or optical scan voting system that was approved no longer meets the requirements set forth in subsections </w:t>
      </w:r>
      <w:r w:rsidRPr="00180BAE">
        <w:rPr>
          <w:strike/>
        </w:rPr>
        <w:t>(A)</w:t>
      </w:r>
      <w:r w:rsidRPr="00180BAE">
        <w:t xml:space="preserve"> </w:t>
      </w:r>
      <w:r w:rsidRPr="00180BAE">
        <w:rPr>
          <w:u w:val="single"/>
        </w:rPr>
        <w:t>(B)</w:t>
      </w:r>
      <w:r w:rsidRPr="00180BAE">
        <w:t xml:space="preserve"> and </w:t>
      </w:r>
      <w:r w:rsidRPr="00180BAE">
        <w:rPr>
          <w:strike/>
        </w:rPr>
        <w:t>(C)</w:t>
      </w:r>
      <w:r w:rsidRPr="00180BAE">
        <w:t xml:space="preserve"> </w:t>
      </w:r>
      <w:r w:rsidRPr="00180BAE">
        <w:rPr>
          <w:u w:val="single"/>
        </w:rPr>
        <w:t>(D)</w:t>
      </w:r>
      <w:r w:rsidRPr="00180BAE">
        <w:t xml:space="preserve"> or Section 7</w:t>
      </w:r>
      <w:r w:rsidRPr="00180BAE">
        <w:noBreakHyphen/>
        <w:t>13</w:t>
      </w:r>
      <w:r w:rsidRPr="00180BAE">
        <w:noBreakHyphen/>
        <w:t xml:space="preserve">1340, the commission may decertify that system. A decertified system shall not be used in elections unless the system is reapproved by the commission under subsections </w:t>
      </w:r>
      <w:r w:rsidRPr="00180BAE">
        <w:rPr>
          <w:strike/>
        </w:rPr>
        <w:t>(A)</w:t>
      </w:r>
      <w:r w:rsidRPr="00180BAE">
        <w:t xml:space="preserve"> </w:t>
      </w:r>
      <w:r w:rsidRPr="00180BAE">
        <w:rPr>
          <w:u w:val="single"/>
        </w:rPr>
        <w:t>(B)</w:t>
      </w:r>
      <w:r w:rsidRPr="00180BAE">
        <w:t xml:space="preserve"> and </w:t>
      </w:r>
      <w:r w:rsidRPr="00180BAE">
        <w:rPr>
          <w:strike/>
        </w:rPr>
        <w:t>(C)</w:t>
      </w:r>
      <w:r w:rsidRPr="00180BAE">
        <w:t xml:space="preserve"> </w:t>
      </w:r>
      <w:r w:rsidRPr="00180BAE">
        <w:rPr>
          <w:u w:val="single"/>
        </w:rPr>
        <w:t>(D)</w:t>
      </w:r>
      <w:r w:rsidRPr="00180BAE">
        <w:t>.</w:t>
      </w:r>
    </w:p>
    <w:p w:rsidR="002977B7" w:rsidRPr="00180BAE" w:rsidRDefault="002977B7" w:rsidP="002977B7">
      <w:r w:rsidRPr="00180BAE">
        <w:tab/>
      </w:r>
      <w:r w:rsidRPr="00180BAE">
        <w:rPr>
          <w:strike/>
        </w:rPr>
        <w:t>(K)</w:t>
      </w:r>
      <w:r w:rsidRPr="00180BAE">
        <w:rPr>
          <w:u w:val="single"/>
        </w:rPr>
        <w:t>(L)</w:t>
      </w:r>
      <w:r w:rsidRPr="00180BAE">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2977B7" w:rsidRPr="002977B7" w:rsidRDefault="002977B7" w:rsidP="002977B7">
      <w:pPr>
        <w:rPr>
          <w:u w:val="single" w:color="000000"/>
        </w:rPr>
      </w:pPr>
      <w:r w:rsidRPr="00180BAE">
        <w:tab/>
      </w:r>
      <w:r w:rsidRPr="00180BAE">
        <w:rPr>
          <w:u w:val="single"/>
        </w:rPr>
        <w:t>(M)</w:t>
      </w:r>
      <w:r w:rsidRPr="00180BAE">
        <w:tab/>
      </w:r>
      <w:r w:rsidRPr="002977B7">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2977B7">
        <w:rPr>
          <w:u w:val="single" w:color="000000"/>
        </w:rPr>
        <w:noBreakHyphen/>
        <w:t>readable or manually transcribed, or both, at the discretion of the vendor.</w:t>
      </w:r>
    </w:p>
    <w:p w:rsidR="002977B7" w:rsidRPr="002977B7" w:rsidRDefault="002977B7" w:rsidP="002977B7">
      <w:pPr>
        <w:rPr>
          <w:u w:val="single" w:color="000000"/>
        </w:rPr>
      </w:pPr>
      <w:r w:rsidRPr="002977B7">
        <w:rPr>
          <w:u w:color="000000"/>
        </w:rPr>
        <w:tab/>
      </w:r>
      <w:r w:rsidRPr="002977B7">
        <w:rPr>
          <w:u w:val="single" w:color="000000"/>
        </w:rPr>
        <w:t>(N)</w:t>
      </w:r>
      <w:r w:rsidRPr="002977B7">
        <w:rPr>
          <w:u w:color="000000"/>
        </w:rPr>
        <w:tab/>
      </w:r>
      <w:r w:rsidRPr="002977B7">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2977B7">
        <w:rPr>
          <w:u w:val="single" w:color="000000"/>
        </w:rPr>
        <w:noBreakHyphen/>
        <w:t>related materials.</w:t>
      </w:r>
      <w:r w:rsidRPr="00180BAE">
        <w:t>”</w:t>
      </w:r>
    </w:p>
    <w:p w:rsidR="002977B7" w:rsidRPr="002977B7" w:rsidRDefault="002977B7" w:rsidP="002977B7">
      <w:pPr>
        <w:rPr>
          <w:u w:color="000000"/>
        </w:rPr>
      </w:pPr>
      <w:r w:rsidRPr="002977B7">
        <w:rPr>
          <w:u w:color="000000"/>
        </w:rPr>
        <w:t>T.</w:t>
      </w:r>
      <w:r w:rsidRPr="002977B7">
        <w:rPr>
          <w:u w:color="000000"/>
        </w:rPr>
        <w:tab/>
      </w:r>
      <w:r w:rsidRPr="002977B7">
        <w:rPr>
          <w:u w:color="000000"/>
        </w:rPr>
        <w:tab/>
        <w:t>Section 7</w:t>
      </w:r>
      <w:r w:rsidRPr="002977B7">
        <w:rPr>
          <w:u w:color="000000"/>
        </w:rPr>
        <w:noBreakHyphen/>
        <w:t>13</w:t>
      </w:r>
      <w:r w:rsidRPr="002977B7">
        <w:rPr>
          <w:u w:color="000000"/>
        </w:rPr>
        <w:noBreakHyphen/>
        <w:t>1340(k) of the 1976 Code is amended to read:</w:t>
      </w:r>
    </w:p>
    <w:p w:rsidR="002977B7" w:rsidRPr="00180BAE" w:rsidRDefault="002977B7" w:rsidP="002977B7">
      <w:pPr>
        <w:rPr>
          <w:u w:val="single"/>
        </w:rPr>
      </w:pPr>
      <w:r w:rsidRPr="002977B7">
        <w:rPr>
          <w:u w:color="000000"/>
        </w:rPr>
        <w:tab/>
        <w:t>“(k)</w:t>
      </w:r>
      <w:r w:rsidRPr="002977B7">
        <w:rPr>
          <w:u w:color="000000"/>
        </w:rPr>
        <w:tab/>
      </w:r>
      <w:r w:rsidRPr="002977B7">
        <w:rPr>
          <w:strike/>
          <w:u w:color="000000"/>
        </w:rPr>
        <w:t>if approved after July 1, 1999, or if an upgrade in software, hardware, or firmware is submitted for approval as required by Section 7</w:t>
      </w:r>
      <w:r w:rsidRPr="002977B7">
        <w:rPr>
          <w:strike/>
          <w:u w:color="000000"/>
        </w:rPr>
        <w:noBreakHyphen/>
        <w:t>13</w:t>
      </w:r>
      <w:r w:rsidRPr="002977B7">
        <w:rPr>
          <w:strike/>
          <w:u w:color="000000"/>
        </w:rPr>
        <w:noBreakHyphen/>
        <w:t>1330 (C), is able to electronically transmit vote totals for all elections to the State Election Commission in a format and timeframe specified by the commission</w:t>
      </w:r>
      <w:r w:rsidRPr="002977B7">
        <w:rPr>
          <w:u w:color="000000"/>
        </w:rPr>
        <w:t xml:space="preserve"> </w:t>
      </w:r>
      <w:r w:rsidRPr="00180BAE">
        <w:rPr>
          <w:u w:val="single"/>
        </w:rPr>
        <w:t>prohibits, at all times while utilized in a current election, the following:</w:t>
      </w:r>
    </w:p>
    <w:p w:rsidR="002977B7" w:rsidRPr="00180BAE" w:rsidRDefault="002977B7" w:rsidP="002977B7">
      <w:pPr>
        <w:rPr>
          <w:u w:val="single"/>
        </w:rPr>
      </w:pPr>
      <w:r w:rsidRPr="00180BAE">
        <w:tab/>
      </w:r>
      <w:r w:rsidRPr="00180BAE">
        <w:tab/>
      </w:r>
      <w:r w:rsidRPr="00180BAE">
        <w:rPr>
          <w:u w:val="single"/>
        </w:rPr>
        <w:t>(1)</w:t>
      </w:r>
      <w:r w:rsidRPr="00180BAE">
        <w:tab/>
      </w:r>
      <w:r w:rsidRPr="00180BAE">
        <w:rPr>
          <w:u w:val="single"/>
        </w:rPr>
        <w:t>a connection to the Internet or an external network;</w:t>
      </w:r>
    </w:p>
    <w:p w:rsidR="002977B7" w:rsidRPr="00180BAE" w:rsidRDefault="002977B7" w:rsidP="002977B7">
      <w:pPr>
        <w:rPr>
          <w:u w:val="single"/>
        </w:rPr>
      </w:pPr>
      <w:r w:rsidRPr="00180BAE">
        <w:tab/>
      </w:r>
      <w:r w:rsidRPr="00180BAE">
        <w:tab/>
      </w:r>
      <w:r w:rsidRPr="00180BAE">
        <w:rPr>
          <w:u w:val="single"/>
        </w:rPr>
        <w:t>(2)</w:t>
      </w:r>
      <w:r w:rsidRPr="00180BAE">
        <w:tab/>
      </w:r>
      <w:r w:rsidRPr="00180BAE">
        <w:rPr>
          <w:u w:val="single"/>
        </w:rPr>
        <w:t>capability to establish a wireless connection to an external network;</w:t>
      </w:r>
    </w:p>
    <w:p w:rsidR="002977B7" w:rsidRPr="00180BAE" w:rsidRDefault="002977B7" w:rsidP="002977B7">
      <w:pPr>
        <w:rPr>
          <w:u w:val="single"/>
        </w:rPr>
      </w:pPr>
      <w:r w:rsidRPr="00180BAE">
        <w:tab/>
      </w:r>
      <w:r w:rsidRPr="00180BAE">
        <w:tab/>
      </w:r>
      <w:r w:rsidRPr="00180BAE">
        <w:rPr>
          <w:u w:val="single"/>
        </w:rPr>
        <w:t>(3)</w:t>
      </w:r>
      <w:r w:rsidRPr="00180BAE">
        <w:tab/>
      </w:r>
      <w:r w:rsidRPr="00180BAE">
        <w:rPr>
          <w:u w:val="single"/>
        </w:rPr>
        <w:t>establishment of a connection to an external network through a cable, a wireless modem or any other mechanism or process; or</w:t>
      </w:r>
    </w:p>
    <w:p w:rsidR="002977B7" w:rsidRPr="00180BAE" w:rsidRDefault="002977B7" w:rsidP="002977B7">
      <w:r w:rsidRPr="00180BAE">
        <w:tab/>
      </w:r>
      <w:r w:rsidRPr="00180BAE">
        <w:tab/>
      </w:r>
      <w:r w:rsidRPr="00180BAE">
        <w:rPr>
          <w:u w:val="single"/>
        </w:rPr>
        <w:t>(4)</w:t>
      </w:r>
      <w:r w:rsidRPr="00180BAE">
        <w:tab/>
      </w:r>
      <w:r w:rsidRPr="00180BAE">
        <w:rPr>
          <w:u w:val="single"/>
        </w:rPr>
        <w:t>automatic adjudication functions</w:t>
      </w:r>
      <w:r w:rsidRPr="00180BAE">
        <w:t>.”</w:t>
      </w:r>
    </w:p>
    <w:p w:rsidR="002977B7" w:rsidRPr="00180BAE" w:rsidRDefault="002977B7" w:rsidP="002977B7">
      <w:r w:rsidRPr="00180BAE">
        <w:t>U.</w:t>
      </w:r>
      <w:r w:rsidRPr="00180BAE">
        <w:tab/>
      </w:r>
      <w:r w:rsidRPr="00180BAE">
        <w:tab/>
        <w:t>Section 7</w:t>
      </w:r>
      <w:r w:rsidRPr="00180BAE">
        <w:noBreakHyphen/>
        <w:t>13</w:t>
      </w:r>
      <w:r w:rsidRPr="00180BAE">
        <w:noBreakHyphen/>
        <w:t>1370 of the 1976 Code is amended to read:</w:t>
      </w:r>
    </w:p>
    <w:p w:rsidR="002977B7" w:rsidRPr="00180BAE" w:rsidRDefault="002977B7" w:rsidP="002977B7">
      <w:r w:rsidRPr="00180BAE">
        <w:tab/>
        <w:t>“Section 7</w:t>
      </w:r>
      <w:r w:rsidRPr="00180BAE">
        <w:noBreakHyphen/>
        <w:t>13</w:t>
      </w:r>
      <w:r w:rsidRPr="00180BAE">
        <w:noBreakHyphen/>
        <w:t xml:space="preserve">1370. Ballot cards </w:t>
      </w:r>
      <w:r w:rsidRPr="00180BAE">
        <w:rPr>
          <w:u w:val="single"/>
        </w:rPr>
        <w:t>for all precincts</w:t>
      </w:r>
      <w:r w:rsidRPr="00180BAE">
        <w:t xml:space="preserve"> shall be </w:t>
      </w:r>
      <w:r w:rsidRPr="00180BAE">
        <w:rPr>
          <w:u w:val="single"/>
        </w:rPr>
        <w:t>sourced solely</w:t>
      </w:r>
      <w:r w:rsidRPr="00180BAE">
        <w:t xml:space="preserve"> </w:t>
      </w:r>
      <w:r w:rsidRPr="00180BAE">
        <w:rPr>
          <w:strike/>
        </w:rPr>
        <w:t>of suitable design, size and stock, as prescribed</w:t>
      </w:r>
      <w:r w:rsidRPr="00180BAE">
        <w:t xml:space="preserve"> by the State Election Commission</w:t>
      </w:r>
      <w:r w:rsidRPr="00180BAE">
        <w:rPr>
          <w:strike/>
        </w:rPr>
        <w:t>, to permit processing by a tabulating machine.  A serially numbered stub and strip shall be attached to each ballot card in a manner and form similar to that prescribed by law for paper ballots</w:t>
      </w:r>
      <w:r w:rsidRPr="00180BAE">
        <w:t>.”</w:t>
      </w:r>
    </w:p>
    <w:p w:rsidR="002977B7" w:rsidRPr="00180BAE" w:rsidRDefault="002977B7" w:rsidP="002977B7">
      <w:r w:rsidRPr="00180BAE">
        <w:t>V.</w:t>
      </w:r>
      <w:r w:rsidRPr="00180BAE">
        <w:tab/>
      </w:r>
      <w:r w:rsidRPr="00180BAE">
        <w:tab/>
        <w:t>Section 7</w:t>
      </w:r>
      <w:r w:rsidRPr="00180BAE">
        <w:noBreakHyphen/>
        <w:t>13</w:t>
      </w:r>
      <w:r w:rsidRPr="00180BAE">
        <w:noBreakHyphen/>
        <w:t>1620(A) and (G) of the 1976 Code is amended to read:</w:t>
      </w:r>
    </w:p>
    <w:p w:rsidR="002977B7" w:rsidRPr="00180BAE" w:rsidRDefault="002977B7" w:rsidP="002977B7">
      <w:pPr>
        <w:rPr>
          <w:u w:val="single"/>
        </w:rPr>
      </w:pPr>
      <w:r w:rsidRPr="00180BAE">
        <w:tab/>
        <w:t>“(A)</w:t>
      </w:r>
      <w:r w:rsidRPr="00180BAE">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180BAE">
        <w:rPr>
          <w:u w:val="single"/>
        </w:rPr>
        <w:t>the latest</w:t>
      </w:r>
      <w:r w:rsidRPr="00180BAE">
        <w:t xml:space="preserve"> federal voting system standards </w:t>
      </w:r>
      <w:r w:rsidRPr="00180BAE">
        <w:rPr>
          <w:u w:val="single"/>
        </w:rPr>
        <w:t>and guidelines</w:t>
      </w:r>
      <w:r w:rsidRPr="00180BAE">
        <w:t xml:space="preserve">.  </w:t>
      </w:r>
      <w:r w:rsidRPr="00180BAE">
        <w:rPr>
          <w:u w:val="single"/>
        </w:rPr>
        <w:t>Notwithstanding any other provision of law to the contrary, if these voting system standards have been amended less than thirty</w:t>
      </w:r>
      <w:r w:rsidRPr="00180BAE">
        <w:rPr>
          <w:u w:val="single"/>
        </w:rPr>
        <w:noBreakHyphen/>
        <w:t>six months prior to an election, the State Election Commission may approve and certify a voting system that meets the prior standards after determining:</w:t>
      </w:r>
    </w:p>
    <w:p w:rsidR="002977B7" w:rsidRPr="00180BAE" w:rsidRDefault="002977B7" w:rsidP="002977B7">
      <w:r w:rsidRPr="00180BAE">
        <w:tab/>
      </w:r>
      <w:r w:rsidRPr="00180BAE">
        <w:rPr>
          <w:u w:val="single"/>
        </w:rPr>
        <w:t>(1)</w:t>
      </w:r>
      <w:r w:rsidRPr="00180BAE">
        <w:tab/>
      </w:r>
      <w:r w:rsidRPr="00180BAE">
        <w:rPr>
          <w:u w:val="single"/>
        </w:rPr>
        <w:t>the effect that such approval would have on the integrity and security of elections; and</w:t>
      </w:r>
    </w:p>
    <w:p w:rsidR="002977B7" w:rsidRPr="00180BAE" w:rsidRDefault="002977B7" w:rsidP="002977B7">
      <w:r w:rsidRPr="00180BAE">
        <w:tab/>
      </w:r>
      <w:r w:rsidRPr="00180BAE">
        <w:rPr>
          <w:u w:val="single"/>
        </w:rPr>
        <w:t>(2)</w:t>
      </w:r>
      <w:r w:rsidRPr="00180BAE">
        <w:tab/>
      </w:r>
      <w:r w:rsidRPr="00180BAE">
        <w:rPr>
          <w:u w:val="single"/>
        </w:rPr>
        <w:t>the procedure and cost involved to bring the voting system into compliance with the amended standards</w:t>
      </w:r>
      <w:r w:rsidRPr="00180BAE">
        <w:t>.</w:t>
      </w:r>
    </w:p>
    <w:p w:rsidR="002977B7" w:rsidRPr="00180BAE" w:rsidRDefault="002977B7" w:rsidP="002977B7">
      <w:r w:rsidRPr="00180BAE">
        <w:tab/>
        <w:t>(G)</w:t>
      </w:r>
      <w:r w:rsidRPr="00180BAE">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180BAE">
        <w:rPr>
          <w:strike/>
        </w:rPr>
        <w:t>tallying</w:t>
      </w:r>
      <w:r w:rsidRPr="00180BAE">
        <w:t xml:space="preserve"> </w:t>
      </w:r>
      <w:r w:rsidRPr="00180BAE">
        <w:rPr>
          <w:u w:val="single"/>
        </w:rPr>
        <w:t>tally reporting</w:t>
      </w:r>
      <w:r w:rsidRPr="00180BAE">
        <w:t>.”</w:t>
      </w:r>
    </w:p>
    <w:p w:rsidR="002977B7" w:rsidRPr="00180BAE" w:rsidRDefault="002977B7" w:rsidP="002977B7">
      <w:r w:rsidRPr="00180BAE">
        <w:t>W.</w:t>
      </w:r>
      <w:r w:rsidRPr="00180BAE">
        <w:tab/>
      </w:r>
      <w:r w:rsidRPr="00180BAE">
        <w:tab/>
        <w:t>Section 7</w:t>
      </w:r>
      <w:r w:rsidRPr="00180BAE">
        <w:noBreakHyphen/>
        <w:t>13</w:t>
      </w:r>
      <w:r w:rsidRPr="00180BAE">
        <w:noBreakHyphen/>
        <w:t>1640(C) of the 1976 Code is amended to read:</w:t>
      </w:r>
    </w:p>
    <w:p w:rsidR="002977B7" w:rsidRPr="00180BAE" w:rsidRDefault="002977B7" w:rsidP="002977B7">
      <w:r w:rsidRPr="00180BAE">
        <w:tab/>
        <w:t>“(C)</w:t>
      </w:r>
      <w:r w:rsidRPr="00180BAE">
        <w:tab/>
        <w:t>If approved after July 1, 1999, or if an upgrade in software, hardware, or firmware is submitted for approval as required by Section 7</w:t>
      </w:r>
      <w:r w:rsidRPr="00180BAE">
        <w:noBreakHyphen/>
        <w:t>13</w:t>
      </w:r>
      <w:r w:rsidRPr="00180BAE">
        <w:noBreakHyphen/>
        <w:t xml:space="preserve">1620(B), the voting system must be able to electronically transmit vote totals for all elections </w:t>
      </w:r>
      <w:r w:rsidRPr="00180BAE">
        <w:rPr>
          <w:u w:val="single"/>
        </w:rPr>
        <w:t>from county board of voter registration and elections</w:t>
      </w:r>
      <w:r w:rsidRPr="00180BAE">
        <w:t xml:space="preserve"> to the State Election Commission in a format and time frame specified by the commission.</w:t>
      </w:r>
    </w:p>
    <w:p w:rsidR="002977B7" w:rsidRPr="002977B7" w:rsidRDefault="002977B7" w:rsidP="002977B7">
      <w:pPr>
        <w:rPr>
          <w:u w:val="single" w:color="000000"/>
        </w:rPr>
      </w:pPr>
      <w:r w:rsidRPr="00180BAE">
        <w:tab/>
      </w:r>
      <w:r w:rsidRPr="00180BAE">
        <w:rPr>
          <w:u w:val="single"/>
        </w:rPr>
        <w:t>(D)</w:t>
      </w:r>
      <w:r w:rsidRPr="00180BAE">
        <w:tab/>
      </w:r>
      <w:r w:rsidRPr="002977B7">
        <w:rPr>
          <w:u w:val="single" w:color="000000"/>
        </w:rPr>
        <w:t>During anytime a voter is eligible to cast a ballot, the voting machine and any counting device shall not:</w:t>
      </w:r>
    </w:p>
    <w:p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(1)</w:t>
      </w:r>
      <w:r w:rsidRPr="002977B7">
        <w:rPr>
          <w:u w:color="000000"/>
        </w:rPr>
        <w:tab/>
      </w:r>
      <w:r w:rsidRPr="002977B7">
        <w:rPr>
          <w:u w:val="single" w:color="000000"/>
        </w:rPr>
        <w:t>be connected to the Internet or an external network;</w:t>
      </w:r>
    </w:p>
    <w:p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(2)</w:t>
      </w:r>
      <w:r w:rsidRPr="002977B7">
        <w:rPr>
          <w:u w:color="000000"/>
        </w:rPr>
        <w:tab/>
      </w:r>
      <w:r w:rsidRPr="002977B7">
        <w:rPr>
          <w:u w:val="single" w:color="000000"/>
        </w:rPr>
        <w:t xml:space="preserve">be capable of establishing a wireless connection; </w:t>
      </w:r>
    </w:p>
    <w:p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(3)</w:t>
      </w:r>
      <w:r w:rsidRPr="002977B7">
        <w:rPr>
          <w:u w:color="000000"/>
        </w:rPr>
        <w:tab/>
      </w:r>
      <w:r w:rsidRPr="002977B7">
        <w:rPr>
          <w:u w:val="single" w:color="000000"/>
        </w:rPr>
        <w:t>establish a connection to an external network through a cable, a wireless modem, or any other mechanism or process; or</w:t>
      </w:r>
    </w:p>
    <w:p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(4)</w:t>
      </w:r>
      <w:r w:rsidRPr="002977B7">
        <w:rPr>
          <w:u w:color="000000"/>
        </w:rPr>
        <w:tab/>
      </w:r>
      <w:r w:rsidRPr="002977B7">
        <w:rPr>
          <w:u w:val="single" w:color="000000"/>
        </w:rPr>
        <w:t>allow automatic adjudication functions.</w:t>
      </w:r>
    </w:p>
    <w:p w:rsidR="002977B7" w:rsidRPr="002977B7" w:rsidRDefault="002977B7" w:rsidP="002977B7">
      <w:pPr>
        <w:rPr>
          <w:u w:color="000000"/>
        </w:rPr>
      </w:pPr>
      <w:r w:rsidRPr="002977B7">
        <w:rPr>
          <w:u w:color="000000"/>
        </w:rPr>
        <w:tab/>
      </w:r>
      <w:r w:rsidRPr="002977B7">
        <w:rPr>
          <w:u w:val="single" w:color="000000"/>
        </w:rPr>
        <w:t>(E)</w:t>
      </w:r>
      <w:r w:rsidRPr="002977B7">
        <w:rPr>
          <w:u w:color="000000"/>
        </w:rPr>
        <w:tab/>
      </w:r>
      <w:r w:rsidRPr="002977B7">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2977B7">
        <w:rPr>
          <w:u w:color="000000"/>
        </w:rPr>
        <w:t>”</w:t>
      </w:r>
    </w:p>
    <w:p w:rsidR="002977B7" w:rsidRPr="00180BAE" w:rsidRDefault="002977B7" w:rsidP="002977B7">
      <w:r w:rsidRPr="00180BAE">
        <w:t>X.</w:t>
      </w:r>
      <w:r w:rsidRPr="00180BAE">
        <w:tab/>
      </w:r>
      <w:r w:rsidRPr="00180BAE">
        <w:tab/>
        <w:t>Section 7</w:t>
      </w:r>
      <w:r w:rsidRPr="00180BAE">
        <w:noBreakHyphen/>
        <w:t>13</w:t>
      </w:r>
      <w:r w:rsidRPr="00180BAE">
        <w:noBreakHyphen/>
        <w:t>1710 of the 1976 Code is amended to read:</w:t>
      </w:r>
    </w:p>
    <w:p w:rsidR="002977B7" w:rsidRPr="00180BAE" w:rsidRDefault="002977B7" w:rsidP="002977B7">
      <w:r w:rsidRPr="002977B7">
        <w:rPr>
          <w:u w:color="000000"/>
        </w:rPr>
        <w:tab/>
        <w:t>“Section</w:t>
      </w:r>
      <w:r w:rsidRPr="002977B7">
        <w:rPr>
          <w:u w:color="000000"/>
        </w:rPr>
        <w:tab/>
        <w:t>7</w:t>
      </w:r>
      <w:r w:rsidRPr="002977B7">
        <w:rPr>
          <w:u w:color="000000"/>
        </w:rPr>
        <w:noBreakHyphen/>
        <w:t>13</w:t>
      </w:r>
      <w:r w:rsidRPr="002977B7">
        <w:rPr>
          <w:u w:color="000000"/>
        </w:rPr>
        <w:noBreakHyphen/>
        <w:t xml:space="preserve">1710. </w:t>
      </w:r>
      <w:r w:rsidRPr="00180BAE">
        <w:t xml:space="preserve">In every county, city or town providing voting machines, the board of voter registration and elections shall furnish to the managers of election a sufficient number of ballots </w:t>
      </w:r>
      <w:r w:rsidRPr="00180BAE">
        <w:rPr>
          <w:strike/>
        </w:rPr>
        <w:t>printed on clear white paper, of such form and size as will fit the ballot frames of the machines, the arrangement of the names of the candidates on such ballots to be</w:t>
      </w:r>
      <w:r w:rsidRPr="00180BAE">
        <w:t xml:space="preserve"> prescribed by the board of voter registration and elections. </w:t>
      </w:r>
      <w:r w:rsidRPr="00180BAE">
        <w:rPr>
          <w:u w:val="single"/>
        </w:rPr>
        <w:t>Ballot cards for all precincts shall be sourced solely by the State Election Commission.</w:t>
      </w:r>
      <w:r w:rsidRPr="00180BAE">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2977B7" w:rsidRPr="00180BAE" w:rsidRDefault="002977B7" w:rsidP="002977B7">
      <w:r w:rsidRPr="00180BAE">
        <w:t>Y.</w:t>
      </w:r>
      <w:r w:rsidRPr="00180BAE">
        <w:tab/>
      </w:r>
      <w:r w:rsidRPr="00180BAE">
        <w:tab/>
        <w:t>Section 7</w:t>
      </w:r>
      <w:r w:rsidRPr="00180BAE">
        <w:noBreakHyphen/>
        <w:t>13</w:t>
      </w:r>
      <w:r w:rsidRPr="00180BAE">
        <w:noBreakHyphen/>
        <w:t>440 of the 1976 Code is repealed.</w:t>
      </w:r>
    </w:p>
    <w:p w:rsidR="002977B7" w:rsidRPr="00180BAE" w:rsidRDefault="002977B7" w:rsidP="002977B7">
      <w:r w:rsidRPr="00180BAE">
        <w:t>Z.</w:t>
      </w:r>
      <w:r w:rsidRPr="00180BAE">
        <w:tab/>
      </w:r>
      <w:r w:rsidRPr="00180BAE">
        <w:tab/>
        <w:t>Section 7</w:t>
      </w:r>
      <w:r w:rsidRPr="00180BAE">
        <w:noBreakHyphen/>
        <w:t>3</w:t>
      </w:r>
      <w:r w:rsidRPr="00180BAE">
        <w:noBreakHyphen/>
        <w:t>40 of the 1976 Code is amended to read:</w:t>
      </w:r>
    </w:p>
    <w:p w:rsidR="002977B7" w:rsidRPr="00180BAE" w:rsidRDefault="002977B7" w:rsidP="002977B7">
      <w:r w:rsidRPr="00180BAE">
        <w:tab/>
        <w:t>“Section 7</w:t>
      </w:r>
      <w:r w:rsidRPr="00180BAE">
        <w:noBreakHyphen/>
        <w:t>3</w:t>
      </w:r>
      <w:r w:rsidRPr="00180BAE">
        <w:noBreakHyphen/>
        <w:t>40.</w:t>
      </w:r>
      <w:r w:rsidRPr="00180BAE">
        <w:tab/>
        <w:t xml:space="preserve">The Bureau of Vital Statistics must furnish the executive director a monthly report of all persons eighteen years of age or older who have died in the State </w:t>
      </w:r>
      <w:r w:rsidRPr="00180BAE">
        <w:rPr>
          <w:u w:val="single"/>
        </w:rPr>
        <w:t>and all qualified electors eighteen years of age or older who have died out</w:t>
      </w:r>
      <w:r w:rsidRPr="00180BAE">
        <w:rPr>
          <w:u w:val="single"/>
        </w:rPr>
        <w:noBreakHyphen/>
        <w:t>of</w:t>
      </w:r>
      <w:r w:rsidRPr="00180BAE">
        <w:rPr>
          <w:u w:val="single"/>
        </w:rPr>
        <w:noBreakHyphen/>
        <w:t>state</w:t>
      </w:r>
      <w:r w:rsidRPr="00180BAE">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2977B7" w:rsidRPr="00180BAE" w:rsidRDefault="002977B7" w:rsidP="002977B7">
      <w:r w:rsidRPr="00180BAE">
        <w:t>AA.</w:t>
      </w:r>
      <w:r w:rsidRPr="00180BAE">
        <w:tab/>
      </w:r>
      <w:r w:rsidRPr="00180BAE">
        <w:tab/>
        <w:t>Section 7</w:t>
      </w:r>
      <w:r w:rsidRPr="00180BAE">
        <w:noBreakHyphen/>
        <w:t>5</w:t>
      </w:r>
      <w:r w:rsidRPr="00180BAE">
        <w:noBreakHyphen/>
        <w:t>186 of the 1976 Code is amended to read:</w:t>
      </w:r>
    </w:p>
    <w:p w:rsidR="002977B7" w:rsidRPr="00180BAE" w:rsidRDefault="002977B7" w:rsidP="002977B7">
      <w:pPr>
        <w:rPr>
          <w:u w:val="single"/>
        </w:rPr>
      </w:pPr>
      <w:r w:rsidRPr="00180BAE">
        <w:tab/>
        <w:t>“Section 7</w:t>
      </w:r>
      <w:r w:rsidRPr="00180BAE">
        <w:noBreakHyphen/>
        <w:t>5</w:t>
      </w:r>
      <w:r w:rsidRPr="00180BAE">
        <w:noBreakHyphen/>
        <w:t>186.</w:t>
      </w:r>
      <w:r w:rsidRPr="00180BAE">
        <w:tab/>
        <w:t>(A)</w:t>
      </w:r>
      <w:r w:rsidRPr="00180BAE">
        <w:rPr>
          <w:strike/>
        </w:rPr>
        <w:t>(1)</w:t>
      </w:r>
      <w:r w:rsidRPr="00180BAE">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2977B7">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2977B7" w:rsidRPr="00180BAE" w:rsidRDefault="002977B7" w:rsidP="002977B7">
      <w:r w:rsidRPr="00180BAE">
        <w:tab/>
      </w:r>
      <w:r w:rsidRPr="00180BAE">
        <w:rPr>
          <w:strike/>
        </w:rPr>
        <w:t>(2)(a)</w:t>
      </w:r>
      <w:r w:rsidRPr="00180BAE">
        <w:rPr>
          <w:u w:val="single"/>
        </w:rPr>
        <w:t>(B)</w:t>
      </w:r>
      <w:r w:rsidRPr="00180BAE">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2977B7" w:rsidRPr="00180BAE" w:rsidRDefault="002977B7" w:rsidP="002977B7">
      <w:r w:rsidRPr="00180BAE">
        <w:tab/>
      </w:r>
      <w:r w:rsidRPr="00180BAE">
        <w:rPr>
          <w:strike/>
        </w:rPr>
        <w:t>(b)</w:t>
      </w:r>
      <w:r w:rsidRPr="00180BAE">
        <w:rPr>
          <w:u w:val="single"/>
        </w:rPr>
        <w:t>(C)</w:t>
      </w:r>
      <w:r w:rsidRPr="00180BAE">
        <w:tab/>
      </w:r>
      <w:r w:rsidRPr="00180BAE">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180BAE">
        <w:t xml:space="preserve"> </w:t>
      </w:r>
      <w:r w:rsidRPr="002977B7">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2977B7">
        <w:rPr>
          <w:u w:color="000000"/>
        </w:rPr>
        <w:tab/>
      </w:r>
      <w:r w:rsidRPr="002977B7">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180BAE">
        <w:t>.</w:t>
      </w:r>
    </w:p>
    <w:p w:rsidR="002977B7" w:rsidRPr="00180BAE" w:rsidRDefault="002977B7" w:rsidP="002977B7">
      <w:pPr>
        <w:rPr>
          <w:u w:val="single"/>
        </w:rPr>
      </w:pPr>
      <w:r w:rsidRPr="00180BAE">
        <w:tab/>
      </w:r>
      <w:r w:rsidRPr="00180BAE">
        <w:rPr>
          <w:strike/>
        </w:rPr>
        <w:t>(c)</w:t>
      </w:r>
      <w:r w:rsidRPr="00180BAE">
        <w:rPr>
          <w:u w:val="single"/>
        </w:rPr>
        <w:t>(D)</w:t>
      </w:r>
      <w:r w:rsidRPr="00180BAE">
        <w:tab/>
        <w:t xml:space="preserve">A county board of voter registration and elections shall </w:t>
      </w:r>
      <w:r w:rsidRPr="00180BAE">
        <w:rPr>
          <w:strike/>
        </w:rPr>
        <w:t>contact</w:t>
      </w:r>
      <w:r w:rsidRPr="00180BAE">
        <w:t xml:space="preserve"> </w:t>
      </w:r>
      <w:r w:rsidRPr="00180BAE">
        <w:rPr>
          <w:u w:val="single"/>
        </w:rPr>
        <w:t>send a notice to</w:t>
      </w:r>
      <w:r w:rsidRPr="00180BAE">
        <w:t xml:space="preserve"> a registered elector by mail at the address on file with the board to verify the accuracy of the information in the statewide voter registration database regarding that elector if information provided under subsection </w:t>
      </w:r>
      <w:r w:rsidRPr="00180BAE">
        <w:rPr>
          <w:strike/>
        </w:rPr>
        <w:t>(A)(2)(a)</w:t>
      </w:r>
      <w:r w:rsidRPr="00180BAE">
        <w:t xml:space="preserve"> </w:t>
      </w:r>
      <w:r w:rsidRPr="00180BAE">
        <w:rPr>
          <w:u w:val="single"/>
        </w:rPr>
        <w:t>(B) and (C)</w:t>
      </w:r>
      <w:r w:rsidRPr="00180BAE">
        <w:t xml:space="preserve"> of this section identifies a discrepancy between the information regarding that elector that is maintained in the statewide voter registration database and maintained by a state agency. </w:t>
      </w:r>
      <w:r w:rsidRPr="00180BAE">
        <w:rPr>
          <w:u w:val="single"/>
        </w:rPr>
        <w:t>The notice as described in Section 7</w:t>
      </w:r>
      <w:r w:rsidRPr="00180BAE">
        <w:rPr>
          <w:u w:val="single"/>
        </w:rPr>
        <w:noBreakHyphen/>
        <w:t>5</w:t>
      </w:r>
      <w:r w:rsidRPr="00180BAE">
        <w:rPr>
          <w:u w:val="single"/>
        </w:rPr>
        <w:noBreakHyphen/>
        <w:t>330(F)(2) must be sent within seven days after identification of a discrepancy.</w:t>
      </w:r>
    </w:p>
    <w:p w:rsidR="002977B7" w:rsidRPr="00180BAE" w:rsidRDefault="002977B7" w:rsidP="002977B7">
      <w:r w:rsidRPr="00180BAE">
        <w:tab/>
      </w:r>
      <w:r w:rsidRPr="00180BAE">
        <w:tab/>
      </w:r>
      <w:r w:rsidRPr="00180BAE">
        <w:rPr>
          <w:strike/>
        </w:rPr>
        <w:t>(3)</w:t>
      </w:r>
      <w:r w:rsidRPr="00180BAE">
        <w:tab/>
      </w:r>
      <w:r w:rsidRPr="00180BAE">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180BAE">
        <w:t>”</w:t>
      </w:r>
    </w:p>
    <w:p w:rsidR="002977B7" w:rsidRPr="00180BAE" w:rsidRDefault="002977B7" w:rsidP="002977B7">
      <w:r w:rsidRPr="00180BAE">
        <w:t>BB.</w:t>
      </w:r>
      <w:r w:rsidRPr="00180BAE">
        <w:tab/>
      </w:r>
      <w:r w:rsidRPr="00180BAE">
        <w:tab/>
        <w:t>Sections 7</w:t>
      </w:r>
      <w:r w:rsidRPr="00180BAE">
        <w:noBreakHyphen/>
        <w:t>5</w:t>
      </w:r>
      <w:r w:rsidRPr="00180BAE">
        <w:noBreakHyphen/>
        <w:t>330 and 7</w:t>
      </w:r>
      <w:r w:rsidRPr="00180BAE">
        <w:noBreakHyphen/>
        <w:t>5</w:t>
      </w:r>
      <w:r w:rsidRPr="00180BAE">
        <w:noBreakHyphen/>
        <w:t>340 of the 1976 Code are amended to read:</w:t>
      </w:r>
    </w:p>
    <w:p w:rsidR="002977B7" w:rsidRPr="00180BAE" w:rsidRDefault="002977B7" w:rsidP="002977B7">
      <w:r w:rsidRPr="00180BAE">
        <w:tab/>
        <w:t>“Section 7</w:t>
      </w:r>
      <w:r w:rsidRPr="00180BAE">
        <w:noBreakHyphen/>
        <w:t>5</w:t>
      </w:r>
      <w:r w:rsidRPr="00180BAE">
        <w:noBreakHyphen/>
        <w:t>330.</w:t>
      </w:r>
      <w:r w:rsidRPr="00180BAE">
        <w:tab/>
        <w:t>(A)</w:t>
      </w:r>
      <w:r w:rsidRPr="00180BAE">
        <w:tab/>
        <w:t>In the case of registration with a motor vehicle application under Section 7</w:t>
      </w:r>
      <w:r w:rsidRPr="00180BAE">
        <w:noBreakHyphen/>
        <w:t>5</w:t>
      </w:r>
      <w:r w:rsidRPr="00180BAE">
        <w:noBreakHyphen/>
        <w:t>320, the valid voter registration form of the applicant must be completed at the Department of Motor Vehicles no later than thirty days before the date of the election.</w:t>
      </w:r>
    </w:p>
    <w:p w:rsidR="002977B7" w:rsidRPr="00180BAE" w:rsidRDefault="002977B7" w:rsidP="002977B7">
      <w:r w:rsidRPr="00180BAE">
        <w:tab/>
        <w:t>(B)</w:t>
      </w:r>
      <w:r w:rsidRPr="00180BAE">
        <w:tab/>
        <w:t>In the case of registration by mail under Section 7</w:t>
      </w:r>
      <w:r w:rsidRPr="00180BAE">
        <w:noBreakHyphen/>
        <w:t>5</w:t>
      </w:r>
      <w:r w:rsidRPr="00180BAE">
        <w:noBreakHyphen/>
        <w:t>155, the valid voter registration form of the applicant must be postmarked no later than thirty days before the date of the election.</w:t>
      </w:r>
    </w:p>
    <w:p w:rsidR="002977B7" w:rsidRPr="00180BAE" w:rsidRDefault="002977B7" w:rsidP="002977B7">
      <w:r w:rsidRPr="00180BAE">
        <w:tab/>
        <w:t>(C)</w:t>
      </w:r>
      <w:r w:rsidRPr="00180BAE">
        <w:tab/>
        <w:t>In the case of registration at a voter registration agency, the valid voter registration form of the applicant must be completed at the voter registration agency no later than thirty days before the date of the election.</w:t>
      </w:r>
    </w:p>
    <w:p w:rsidR="002977B7" w:rsidRPr="00180BAE" w:rsidRDefault="002977B7" w:rsidP="002977B7">
      <w:r w:rsidRPr="00180BAE">
        <w:tab/>
        <w:t>(D)</w:t>
      </w:r>
      <w:r w:rsidRPr="00180BAE">
        <w:tab/>
        <w:t>In any other case, the valid voter registration form of the applicant must be received by the county board of voter registration and elections no later than thirty days before the date of the election.</w:t>
      </w:r>
    </w:p>
    <w:p w:rsidR="002977B7" w:rsidRPr="00180BAE" w:rsidRDefault="002977B7" w:rsidP="002977B7">
      <w:r w:rsidRPr="00180BAE">
        <w:tab/>
        <w:t>(E)(1)</w:t>
      </w:r>
      <w:r w:rsidRPr="00180BAE">
        <w:tab/>
        <w:t>The county board of voter registration and elections shall:</w:t>
      </w:r>
    </w:p>
    <w:p w:rsidR="002977B7" w:rsidRPr="00180BAE" w:rsidRDefault="002977B7" w:rsidP="002977B7">
      <w:r w:rsidRPr="00180BAE">
        <w:tab/>
      </w:r>
      <w:r w:rsidRPr="00180BAE">
        <w:tab/>
      </w:r>
      <w:r w:rsidRPr="00180BAE">
        <w:tab/>
        <w:t>(a)</w:t>
      </w:r>
      <w:r w:rsidRPr="00180BAE">
        <w:tab/>
        <w:t>send notice to each applicant of the disposition of the application; and</w:t>
      </w:r>
    </w:p>
    <w:p w:rsidR="002977B7" w:rsidRPr="00180BAE" w:rsidRDefault="002977B7" w:rsidP="002977B7">
      <w:r w:rsidRPr="00180BAE">
        <w:tab/>
      </w:r>
      <w:r w:rsidRPr="00180BAE">
        <w:tab/>
      </w:r>
      <w:r w:rsidRPr="00180BAE">
        <w:tab/>
        <w:t>(b)</w:t>
      </w:r>
      <w:r w:rsidRPr="00180BAE">
        <w:tab/>
        <w:t>ensure that the identity of the voter registration agency through which a particular voter is registered is not disclosed to the public.</w:t>
      </w:r>
    </w:p>
    <w:p w:rsidR="002977B7" w:rsidRPr="00180BAE" w:rsidRDefault="002977B7" w:rsidP="002977B7">
      <w:r w:rsidRPr="00180BAE">
        <w:tab/>
      </w:r>
      <w:r w:rsidRPr="00180BAE">
        <w:tab/>
        <w:t>(2)</w:t>
      </w:r>
      <w:r w:rsidRPr="00180BAE">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180BAE">
        <w:rPr>
          <w:u w:val="single"/>
        </w:rPr>
        <w:t>within seven days after receipt of the report from the county board of voter registration and elections</w:t>
      </w:r>
      <w:r w:rsidRPr="00180BAE">
        <w:t xml:space="preserve"> and </w:t>
      </w:r>
      <w:r w:rsidRPr="00180BAE">
        <w:rPr>
          <w:strike/>
        </w:rPr>
        <w:t>may</w:t>
      </w:r>
      <w:r w:rsidRPr="00180BAE">
        <w:t xml:space="preserve"> </w:t>
      </w:r>
      <w:r w:rsidRPr="00180BAE">
        <w:rPr>
          <w:u w:val="single"/>
        </w:rPr>
        <w:t>shall</w:t>
      </w:r>
      <w:r w:rsidRPr="00180BAE">
        <w:t xml:space="preserve"> remove this elector upon compliance with the provisions of Section 7</w:t>
      </w:r>
      <w:r w:rsidRPr="00180BAE">
        <w:noBreakHyphen/>
        <w:t>5</w:t>
      </w:r>
      <w:r w:rsidRPr="00180BAE">
        <w:noBreakHyphen/>
        <w:t>330(F).</w:t>
      </w:r>
    </w:p>
    <w:p w:rsidR="002977B7" w:rsidRPr="00180BAE" w:rsidRDefault="002977B7" w:rsidP="002977B7">
      <w:r w:rsidRPr="00180BAE">
        <w:tab/>
        <w:t>(F)(1)</w:t>
      </w:r>
      <w:r w:rsidRPr="00180BAE">
        <w:tab/>
        <w:t>The State Election Commission may not remove the name of a qualified elector from the official list of eligible voters on the ground that the qualified elector has changed residence unless the qualified elector:</w:t>
      </w:r>
    </w:p>
    <w:p w:rsidR="002977B7" w:rsidRPr="00180BAE" w:rsidRDefault="002977B7" w:rsidP="002977B7">
      <w:r w:rsidRPr="00180BAE">
        <w:tab/>
      </w:r>
      <w:r w:rsidRPr="00180BAE">
        <w:tab/>
      </w:r>
      <w:r w:rsidRPr="00180BAE">
        <w:tab/>
        <w:t>(a)</w:t>
      </w:r>
      <w:r w:rsidRPr="00180BAE">
        <w:tab/>
        <w:t>confirms in writing that the qualified elector has changed residence to a place outside the county in which the qualified elector is registered; or</w:t>
      </w:r>
    </w:p>
    <w:p w:rsidR="002977B7" w:rsidRPr="00180BAE" w:rsidRDefault="002977B7" w:rsidP="002977B7">
      <w:r w:rsidRPr="00180BAE">
        <w:tab/>
      </w:r>
      <w:r w:rsidRPr="00180BAE">
        <w:tab/>
      </w:r>
      <w:r w:rsidRPr="00180BAE">
        <w:tab/>
        <w:t>(b)(i)</w:t>
      </w:r>
      <w:r w:rsidRPr="00180BAE">
        <w:tab/>
        <w:t>has failed to respond to a notice described in item (2); and</w:t>
      </w:r>
    </w:p>
    <w:p w:rsidR="002977B7" w:rsidRPr="00180BAE" w:rsidRDefault="002977B7" w:rsidP="002977B7">
      <w:r w:rsidRPr="00180BAE">
        <w:tab/>
      </w:r>
      <w:r w:rsidRPr="00180BAE">
        <w:tab/>
      </w:r>
      <w:r w:rsidRPr="00180BAE">
        <w:tab/>
      </w:r>
      <w:r w:rsidRPr="00180BAE">
        <w:tab/>
        <w:t>(ii)</w:t>
      </w:r>
      <w:r w:rsidRPr="00180BAE">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2977B7" w:rsidRPr="00180BAE" w:rsidRDefault="002977B7" w:rsidP="002977B7">
      <w:r w:rsidRPr="00180BAE">
        <w:tab/>
      </w:r>
      <w:r w:rsidRPr="00180BAE">
        <w:tab/>
        <w:t>(2)</w:t>
      </w:r>
      <w:r w:rsidRPr="00180BAE">
        <w:tab/>
        <w:t>‘Notice’, as used in this item, means a postage prepaid and preaddressed return card, sent by forwardable mail, on which the qualified elector may state his current address, together with a statement to the following effect:</w:t>
      </w:r>
    </w:p>
    <w:p w:rsidR="002977B7" w:rsidRPr="00180BAE" w:rsidRDefault="002977B7" w:rsidP="002977B7">
      <w:r w:rsidRPr="00180BAE">
        <w:tab/>
      </w:r>
      <w:r w:rsidRPr="00180BAE">
        <w:tab/>
      </w:r>
      <w:r w:rsidRPr="00180BAE">
        <w:tab/>
        <w:t>(a)</w:t>
      </w:r>
      <w:r w:rsidRPr="00180BAE">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2977B7" w:rsidRPr="00180BAE" w:rsidRDefault="002977B7" w:rsidP="002977B7">
      <w:r w:rsidRPr="00180BAE">
        <w:tab/>
      </w:r>
      <w:r w:rsidRPr="00180BAE">
        <w:tab/>
      </w:r>
      <w:r w:rsidRPr="00180BAE">
        <w:tab/>
        <w:t>(b)</w:t>
      </w:r>
      <w:r w:rsidRPr="00180BAE">
        <w:tab/>
        <w:t>if the qualified elector has changed residence to a place outside the county in which the qualified elector is registered, information as to how the qualified elector can re</w:t>
      </w:r>
      <w:r w:rsidRPr="00180BAE">
        <w:noBreakHyphen/>
        <w:t>register to vote.</w:t>
      </w:r>
    </w:p>
    <w:p w:rsidR="002977B7" w:rsidRPr="00180BAE" w:rsidRDefault="002977B7" w:rsidP="002977B7">
      <w:r w:rsidRPr="00180BAE">
        <w:tab/>
      </w:r>
      <w:r w:rsidRPr="00180BAE">
        <w:tab/>
        <w:t>(3)</w:t>
      </w:r>
      <w:r w:rsidRPr="00180BAE">
        <w:tab/>
        <w:t>The county board of voter registration and elections shall correct an official list of eligible voters in accordance with change of residence information obtained pursuant to the provisions of this subsection.</w:t>
      </w:r>
    </w:p>
    <w:p w:rsidR="002977B7" w:rsidRPr="00180BAE" w:rsidRDefault="002977B7" w:rsidP="002977B7">
      <w:r w:rsidRPr="00180BAE">
        <w:tab/>
      </w:r>
      <w:r w:rsidRPr="00180BAE">
        <w:tab/>
        <w:t>(4)</w:t>
      </w:r>
      <w:r w:rsidRPr="00180BAE">
        <w:tab/>
        <w:t>The program required pursuant to the provisions of subsection (F) of this section must be completed no later than ninety days before the date of a statewide primary or general election.</w:t>
      </w:r>
    </w:p>
    <w:p w:rsidR="002977B7" w:rsidRPr="00180BAE" w:rsidRDefault="002977B7" w:rsidP="002977B7">
      <w:r w:rsidRPr="00180BAE">
        <w:tab/>
        <w:t>Section 7</w:t>
      </w:r>
      <w:r w:rsidRPr="00180BAE">
        <w:noBreakHyphen/>
        <w:t>5</w:t>
      </w:r>
      <w:r w:rsidRPr="00180BAE">
        <w:noBreakHyphen/>
        <w:t>340.</w:t>
      </w:r>
      <w:r w:rsidRPr="00180BAE">
        <w:tab/>
        <w:t>The State Election Commission shall:</w:t>
      </w:r>
    </w:p>
    <w:p w:rsidR="002977B7" w:rsidRPr="00180BAE" w:rsidRDefault="002977B7" w:rsidP="002977B7">
      <w:r w:rsidRPr="00180BAE">
        <w:tab/>
      </w:r>
      <w:r w:rsidRPr="00180BAE">
        <w:tab/>
        <w:t>(1)</w:t>
      </w:r>
      <w:r w:rsidRPr="00180BAE">
        <w:tab/>
        <w:t xml:space="preserve">ensure that the name of a qualified elector </w:t>
      </w:r>
      <w:r w:rsidRPr="00180BAE">
        <w:rPr>
          <w:strike/>
        </w:rPr>
        <w:t>may not be</w:t>
      </w:r>
      <w:r w:rsidRPr="00180BAE">
        <w:t xml:space="preserve"> </w:t>
      </w:r>
      <w:r w:rsidRPr="00180BAE">
        <w:rPr>
          <w:u w:val="single"/>
        </w:rPr>
        <w:t>is</w:t>
      </w:r>
      <w:r w:rsidRPr="00180BAE">
        <w:t xml:space="preserve"> removed from the official list of eligible voters </w:t>
      </w:r>
      <w:r w:rsidRPr="00180BAE">
        <w:rPr>
          <w:strike/>
        </w:rPr>
        <w:t>except</w:t>
      </w:r>
      <w:r w:rsidRPr="00180BAE">
        <w:t xml:space="preserve"> </w:t>
      </w:r>
      <w:r w:rsidRPr="00180BAE">
        <w:rPr>
          <w:u w:val="single"/>
        </w:rPr>
        <w:t>within seven days of receipt of information confirming</w:t>
      </w:r>
      <w:r w:rsidRPr="00180BAE">
        <w:t>:</w:t>
      </w:r>
    </w:p>
    <w:p w:rsidR="002977B7" w:rsidRPr="00180BAE" w:rsidRDefault="002977B7" w:rsidP="002977B7">
      <w:r w:rsidRPr="00180BAE">
        <w:tab/>
      </w:r>
      <w:r w:rsidRPr="00180BAE">
        <w:tab/>
      </w:r>
      <w:r w:rsidRPr="00180BAE">
        <w:tab/>
        <w:t>(a)</w:t>
      </w:r>
      <w:r w:rsidRPr="00180BAE">
        <w:tab/>
      </w:r>
      <w:r w:rsidRPr="00180BAE">
        <w:rPr>
          <w:strike/>
        </w:rPr>
        <w:t>at</w:t>
      </w:r>
      <w:r w:rsidRPr="00180BAE">
        <w:t xml:space="preserve"> the request of the qualified elector </w:t>
      </w:r>
      <w:r w:rsidRPr="00180BAE">
        <w:rPr>
          <w:u w:val="single"/>
        </w:rPr>
        <w:t>to be removed</w:t>
      </w:r>
      <w:r w:rsidRPr="00180BAE">
        <w:t>;</w:t>
      </w:r>
    </w:p>
    <w:p w:rsidR="002977B7" w:rsidRPr="00180BAE" w:rsidRDefault="002977B7" w:rsidP="002977B7">
      <w:r w:rsidRPr="00180BAE">
        <w:tab/>
      </w:r>
      <w:r w:rsidRPr="00180BAE">
        <w:tab/>
      </w:r>
      <w:r w:rsidRPr="00180BAE">
        <w:tab/>
        <w:t>(b)</w:t>
      </w:r>
      <w:r w:rsidRPr="00180BAE">
        <w:tab/>
      </w:r>
      <w:r w:rsidRPr="00180BAE">
        <w:rPr>
          <w:strike/>
        </w:rPr>
        <w:t>if</w:t>
      </w:r>
      <w:r w:rsidRPr="00180BAE">
        <w:t xml:space="preserve"> the elector is adjudicated mentally incompetent by a court of competent jurisdiction; </w:t>
      </w:r>
      <w:r w:rsidRPr="00180BAE">
        <w:rPr>
          <w:strike/>
        </w:rPr>
        <w:t>or</w:t>
      </w:r>
    </w:p>
    <w:p w:rsidR="002977B7" w:rsidRPr="00180BAE" w:rsidRDefault="002977B7" w:rsidP="002977B7">
      <w:pPr>
        <w:rPr>
          <w:strike/>
        </w:rPr>
      </w:pPr>
      <w:r w:rsidRPr="00180BAE">
        <w:tab/>
      </w:r>
      <w:r w:rsidRPr="00180BAE">
        <w:tab/>
      </w:r>
      <w:r w:rsidRPr="00180BAE">
        <w:tab/>
        <w:t>(c)</w:t>
      </w:r>
      <w:r w:rsidRPr="00180BAE">
        <w:tab/>
      </w:r>
      <w:r w:rsidRPr="00180BAE">
        <w:rPr>
          <w:strike/>
        </w:rPr>
        <w:t>as provided under item (2);</w:t>
      </w:r>
    </w:p>
    <w:p w:rsidR="002977B7" w:rsidRPr="00180BAE" w:rsidRDefault="002977B7" w:rsidP="002977B7">
      <w:r w:rsidRPr="00180BAE">
        <w:tab/>
      </w:r>
      <w:r w:rsidRPr="00180BAE">
        <w:tab/>
      </w:r>
      <w:r w:rsidRPr="00180BAE">
        <w:rPr>
          <w:strike/>
        </w:rPr>
        <w:t>(2)</w:t>
      </w:r>
      <w:r w:rsidRPr="00180BAE">
        <w:tab/>
      </w:r>
      <w:r w:rsidRPr="00180BAE">
        <w:rPr>
          <w:strike/>
        </w:rPr>
        <w:t>conduct a general program that makes a reasonable effort to remove the names of ineligible voters from the official lists of eligible voters by reason of:</w:t>
      </w:r>
    </w:p>
    <w:p w:rsidR="002977B7" w:rsidRPr="00180BAE" w:rsidRDefault="002977B7" w:rsidP="002977B7">
      <w:r w:rsidRPr="00180BAE">
        <w:tab/>
      </w:r>
      <w:r w:rsidRPr="00180BAE">
        <w:tab/>
      </w:r>
      <w:r w:rsidRPr="00180BAE">
        <w:tab/>
      </w:r>
      <w:r w:rsidRPr="00180BAE">
        <w:rPr>
          <w:strike/>
        </w:rPr>
        <w:t>(a)</w:t>
      </w:r>
      <w:r w:rsidRPr="00180BAE">
        <w:tab/>
        <w:t>the death of the qualified elector; or</w:t>
      </w:r>
    </w:p>
    <w:p w:rsidR="002977B7" w:rsidRPr="00180BAE" w:rsidRDefault="002977B7" w:rsidP="002977B7">
      <w:r w:rsidRPr="00180BAE">
        <w:tab/>
      </w:r>
      <w:r w:rsidRPr="00180BAE">
        <w:tab/>
      </w:r>
      <w:r w:rsidRPr="00180BAE">
        <w:tab/>
      </w:r>
      <w:r w:rsidRPr="00180BAE">
        <w:rPr>
          <w:strike/>
        </w:rPr>
        <w:t>(b)</w:t>
      </w:r>
      <w:r w:rsidRPr="00180BAE">
        <w:rPr>
          <w:u w:val="single"/>
        </w:rPr>
        <w:t>(d)</w:t>
      </w:r>
      <w:r w:rsidRPr="00180BAE">
        <w:tab/>
        <w:t xml:space="preserve">a change in the residence </w:t>
      </w:r>
      <w:r w:rsidRPr="00180BAE">
        <w:rPr>
          <w:strike/>
        </w:rPr>
        <w:t>of the qualified elector</w:t>
      </w:r>
      <w:r w:rsidRPr="00180BAE">
        <w:t xml:space="preserve"> </w:t>
      </w:r>
      <w:r w:rsidRPr="00180BAE">
        <w:rPr>
          <w:u w:val="single"/>
        </w:rPr>
        <w:t>to a place outside the county in which the qualified elector is registered when such confirmation is received from the qualified elector in writing</w:t>
      </w:r>
      <w:r w:rsidRPr="00180BAE">
        <w:t>;</w:t>
      </w:r>
    </w:p>
    <w:p w:rsidR="002977B7" w:rsidRPr="00180BAE" w:rsidRDefault="002977B7" w:rsidP="002977B7">
      <w:r w:rsidRPr="00180BAE">
        <w:tab/>
      </w:r>
      <w:r w:rsidRPr="00180BAE">
        <w:tab/>
      </w:r>
      <w:r w:rsidRPr="00180BAE">
        <w:rPr>
          <w:strike/>
        </w:rPr>
        <w:t>(3)</w:t>
      </w:r>
      <w:r w:rsidRPr="00180BAE">
        <w:rPr>
          <w:u w:val="single"/>
        </w:rPr>
        <w:t>(2)</w:t>
      </w:r>
      <w:r w:rsidRPr="00180BAE">
        <w:tab/>
        <w:t>inform applicants under Sections 7</w:t>
      </w:r>
      <w:r w:rsidRPr="00180BAE">
        <w:noBreakHyphen/>
        <w:t>5</w:t>
      </w:r>
      <w:r w:rsidRPr="00180BAE">
        <w:noBreakHyphen/>
        <w:t>155, 7</w:t>
      </w:r>
      <w:r w:rsidRPr="00180BAE">
        <w:noBreakHyphen/>
        <w:t>5</w:t>
      </w:r>
      <w:r w:rsidRPr="00180BAE">
        <w:noBreakHyphen/>
        <w:t>310, and 7</w:t>
      </w:r>
      <w:r w:rsidRPr="00180BAE">
        <w:noBreakHyphen/>
        <w:t>5</w:t>
      </w:r>
      <w:r w:rsidRPr="00180BAE">
        <w:noBreakHyphen/>
        <w:t>320 of:</w:t>
      </w:r>
    </w:p>
    <w:p w:rsidR="002977B7" w:rsidRPr="00180BAE" w:rsidRDefault="002977B7" w:rsidP="002977B7">
      <w:r w:rsidRPr="00180BAE">
        <w:tab/>
      </w:r>
      <w:r w:rsidRPr="00180BAE">
        <w:tab/>
      </w:r>
      <w:r w:rsidRPr="00180BAE">
        <w:tab/>
        <w:t>(a)</w:t>
      </w:r>
      <w:r w:rsidRPr="00180BAE">
        <w:tab/>
        <w:t>voter eligibility requirements; and</w:t>
      </w:r>
    </w:p>
    <w:p w:rsidR="002977B7" w:rsidRPr="00180BAE" w:rsidRDefault="002977B7" w:rsidP="002977B7">
      <w:r w:rsidRPr="00180BAE">
        <w:tab/>
      </w:r>
      <w:r w:rsidRPr="00180BAE">
        <w:tab/>
      </w:r>
      <w:r w:rsidRPr="00180BAE">
        <w:tab/>
        <w:t>(b)</w:t>
      </w:r>
      <w:r w:rsidRPr="00180BAE">
        <w:tab/>
        <w:t>penalties provided by law for submission of a false voter registration application;</w:t>
      </w:r>
    </w:p>
    <w:p w:rsidR="002977B7" w:rsidRPr="00180BAE" w:rsidRDefault="002977B7" w:rsidP="002977B7">
      <w:r w:rsidRPr="00180BAE">
        <w:tab/>
      </w:r>
      <w:r w:rsidRPr="00180BAE">
        <w:tab/>
      </w:r>
      <w:r w:rsidRPr="00180BAE">
        <w:rPr>
          <w:strike/>
        </w:rPr>
        <w:t>(4)</w:t>
      </w:r>
      <w:r w:rsidRPr="00180BAE">
        <w:rPr>
          <w:u w:val="single"/>
        </w:rPr>
        <w:t>(3)</w:t>
      </w:r>
      <w:r w:rsidRPr="00180BAE">
        <w:tab/>
        <w:t>complete, no later than ninety days before the date of a statewide primary or general election, a program to systematically remove the names of ineligible voters from the official lists of eligible voters in compliance with the provisions of Section 7</w:t>
      </w:r>
      <w:r w:rsidRPr="00180BAE">
        <w:noBreakHyphen/>
        <w:t>5</w:t>
      </w:r>
      <w:r w:rsidRPr="00180BAE">
        <w:noBreakHyphen/>
        <w:t xml:space="preserve">330(F); this </w:t>
      </w:r>
      <w:r w:rsidRPr="00180BAE">
        <w:rPr>
          <w:strike/>
        </w:rPr>
        <w:t>subitem</w:t>
      </w:r>
      <w:r w:rsidRPr="00180BAE">
        <w:t xml:space="preserve"> </w:t>
      </w:r>
      <w:r w:rsidRPr="00180BAE">
        <w:rPr>
          <w:u w:val="single"/>
        </w:rPr>
        <w:t>item</w:t>
      </w:r>
      <w:r w:rsidRPr="00180BAE">
        <w:t xml:space="preserve"> may not be construed to preclude:</w:t>
      </w:r>
    </w:p>
    <w:p w:rsidR="002977B7" w:rsidRPr="00180BAE" w:rsidRDefault="002977B7" w:rsidP="002977B7">
      <w:r w:rsidRPr="00180BAE">
        <w:tab/>
      </w:r>
      <w:r w:rsidRPr="00180BAE">
        <w:tab/>
      </w:r>
      <w:r w:rsidRPr="00180BAE">
        <w:tab/>
        <w:t>(a)</w:t>
      </w:r>
      <w:r w:rsidRPr="00180BAE">
        <w:tab/>
        <w:t xml:space="preserve">the removal of names from official lists of voters on a basis described in </w:t>
      </w:r>
      <w:r w:rsidRPr="00180BAE">
        <w:rPr>
          <w:strike/>
        </w:rPr>
        <w:t>items</w:t>
      </w:r>
      <w:r w:rsidRPr="00180BAE">
        <w:t xml:space="preserve"> </w:t>
      </w:r>
      <w:r w:rsidRPr="00180BAE">
        <w:rPr>
          <w:u w:val="single"/>
        </w:rPr>
        <w:t>item</w:t>
      </w:r>
      <w:r w:rsidRPr="00180BAE">
        <w:t xml:space="preserve"> (1) </w:t>
      </w:r>
      <w:r w:rsidRPr="00180BAE">
        <w:rPr>
          <w:strike/>
        </w:rPr>
        <w:t>and (2)</w:t>
      </w:r>
      <w:r w:rsidRPr="00180BAE">
        <w:t>; or</w:t>
      </w:r>
    </w:p>
    <w:p w:rsidR="002977B7" w:rsidRPr="00180BAE" w:rsidRDefault="002977B7" w:rsidP="002977B7">
      <w:r w:rsidRPr="00180BAE">
        <w:tab/>
      </w:r>
      <w:r w:rsidRPr="00180BAE">
        <w:tab/>
      </w:r>
      <w:r w:rsidRPr="00180BAE">
        <w:tab/>
        <w:t>(b)</w:t>
      </w:r>
      <w:r w:rsidRPr="00180BAE">
        <w:tab/>
        <w:t xml:space="preserve">correction of registration records pursuant to this article.”  </w:t>
      </w:r>
    </w:p>
    <w:p w:rsidR="002977B7" w:rsidRPr="00180BAE" w:rsidRDefault="002977B7" w:rsidP="002977B7">
      <w:r w:rsidRPr="00180BAE">
        <w:t>CC.</w:t>
      </w:r>
      <w:r w:rsidRPr="00180BAE">
        <w:tab/>
      </w:r>
      <w:r w:rsidRPr="00180BAE">
        <w:tab/>
        <w:t>Chapter 25, Title 7 of the 1976 Code is amended by adding:</w:t>
      </w:r>
    </w:p>
    <w:p w:rsidR="002977B7" w:rsidRPr="002977B7" w:rsidRDefault="002977B7" w:rsidP="002977B7">
      <w:pPr>
        <w:rPr>
          <w:u w:color="000000"/>
        </w:rPr>
      </w:pPr>
      <w:r w:rsidRPr="00180BAE">
        <w:tab/>
        <w:t>“Section 7</w:t>
      </w:r>
      <w:r w:rsidRPr="00180BAE">
        <w:noBreakHyphen/>
        <w:t>25</w:t>
      </w:r>
      <w:r w:rsidRPr="00180BAE">
        <w:noBreakHyphen/>
        <w:t>30.</w:t>
      </w:r>
      <w:r w:rsidRPr="00180BAE">
        <w:tab/>
      </w:r>
      <w:r w:rsidRPr="002977B7">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rsidR="002977B7" w:rsidRPr="002977B7" w:rsidRDefault="002977B7" w:rsidP="002977B7">
      <w:pPr>
        <w:rPr>
          <w:u w:color="000000"/>
        </w:rPr>
      </w:pPr>
      <w:r w:rsidRPr="002977B7">
        <w:rPr>
          <w:u w:color="000000"/>
        </w:rPr>
        <w:t>DD.</w:t>
      </w:r>
      <w:r w:rsidRPr="002977B7">
        <w:rPr>
          <w:u w:color="000000"/>
        </w:rPr>
        <w:tab/>
      </w:r>
      <w:r w:rsidRPr="002977B7">
        <w:rPr>
          <w:u w:color="000000"/>
        </w:rPr>
        <w:tab/>
        <w:t>Article 6, Chapter 5, Title 7 of the 1976 Code is amended by adding:</w:t>
      </w:r>
    </w:p>
    <w:p w:rsidR="002977B7" w:rsidRPr="002977B7" w:rsidRDefault="002977B7" w:rsidP="002977B7">
      <w:pPr>
        <w:rPr>
          <w:u w:color="000000"/>
        </w:rPr>
      </w:pPr>
      <w:r w:rsidRPr="002977B7">
        <w:rPr>
          <w:u w:color="000000"/>
        </w:rPr>
        <w:tab/>
        <w:t>“Section 7</w:t>
      </w:r>
      <w:r w:rsidRPr="002977B7">
        <w:rPr>
          <w:u w:color="000000"/>
        </w:rPr>
        <w:noBreakHyphen/>
        <w:t>5</w:t>
      </w:r>
      <w:r w:rsidRPr="002977B7">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rsidR="002977B7" w:rsidRPr="002977B7" w:rsidRDefault="002977B7" w:rsidP="002977B7">
      <w:pPr>
        <w:rPr>
          <w:u w:color="000000"/>
        </w:rPr>
      </w:pPr>
      <w:r w:rsidRPr="002977B7">
        <w:rPr>
          <w:u w:color="000000"/>
        </w:rPr>
        <w:t>EE.</w:t>
      </w:r>
      <w:r w:rsidRPr="002977B7">
        <w:rPr>
          <w:u w:color="000000"/>
        </w:rPr>
        <w:tab/>
      </w:r>
      <w:r w:rsidRPr="002977B7">
        <w:rPr>
          <w:u w:color="000000"/>
        </w:rPr>
        <w:tab/>
        <w:t>Chapter 1, Title 7 of the 1976 Code is amended by adding:</w:t>
      </w:r>
    </w:p>
    <w:p w:rsidR="002977B7" w:rsidRPr="002977B7" w:rsidRDefault="002977B7" w:rsidP="002977B7">
      <w:pPr>
        <w:rPr>
          <w:u w:color="000000"/>
        </w:rPr>
      </w:pPr>
      <w:r w:rsidRPr="002977B7">
        <w:rPr>
          <w:u w:color="000000"/>
        </w:rPr>
        <w:tab/>
        <w:t>“Section 7</w:t>
      </w:r>
      <w:r w:rsidRPr="002977B7">
        <w:rPr>
          <w:u w:color="000000"/>
        </w:rPr>
        <w:noBreakHyphen/>
        <w:t>1</w:t>
      </w:r>
      <w:r w:rsidRPr="002977B7">
        <w:rPr>
          <w:u w:color="000000"/>
        </w:rPr>
        <w:noBreakHyphen/>
        <w:t>110.</w:t>
      </w:r>
      <w:r w:rsidRPr="002977B7">
        <w:rPr>
          <w:u w:color="000000"/>
        </w:rPr>
        <w:tab/>
        <w:t>(A)</w:t>
      </w:r>
      <w:r w:rsidRPr="002977B7">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2977B7" w:rsidRPr="002977B7" w:rsidRDefault="002977B7" w:rsidP="002977B7">
      <w:pPr>
        <w:rPr>
          <w:u w:color="000000"/>
        </w:rPr>
      </w:pPr>
      <w:r w:rsidRPr="002977B7">
        <w:rPr>
          <w:u w:color="000000"/>
        </w:rPr>
        <w:tab/>
        <w:t>(B)</w:t>
      </w:r>
      <w:r w:rsidRPr="002977B7">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2977B7" w:rsidRPr="002977B7" w:rsidRDefault="002977B7" w:rsidP="002977B7">
      <w:pPr>
        <w:rPr>
          <w:u w:color="000000"/>
        </w:rPr>
      </w:pPr>
      <w:r w:rsidRPr="002977B7">
        <w:rPr>
          <w:u w:color="000000"/>
        </w:rPr>
        <w:tab/>
        <w:t>(C)</w:t>
      </w:r>
      <w:r w:rsidRPr="002977B7">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2977B7" w:rsidRPr="002977B7" w:rsidRDefault="002977B7" w:rsidP="002977B7">
      <w:pPr>
        <w:rPr>
          <w:u w:color="000000"/>
        </w:rPr>
      </w:pPr>
      <w:r w:rsidRPr="002977B7">
        <w:rPr>
          <w:u w:color="000000"/>
        </w:rPr>
        <w:tab/>
        <w:t>(D)</w:t>
      </w:r>
      <w:r w:rsidRPr="002977B7">
        <w:rPr>
          <w:u w:color="000000"/>
        </w:rPr>
        <w:tab/>
        <w:t>The State Election Commission and the Attorney General must notify the President of the Senate and the Speaker of the House of Representatives within twenty</w:t>
      </w:r>
      <w:r w:rsidRPr="002977B7">
        <w:rPr>
          <w:u w:color="000000"/>
        </w:rPr>
        <w:noBreakHyphen/>
        <w:t>four hours of the receipt of service of a complaint that challenges the validity of an election law, an election policy, or the manner in which an election is conducted.</w:t>
      </w:r>
    </w:p>
    <w:p w:rsidR="002977B7" w:rsidRPr="002977B7" w:rsidRDefault="002977B7" w:rsidP="002977B7">
      <w:pPr>
        <w:rPr>
          <w:u w:color="000000"/>
        </w:rPr>
      </w:pPr>
      <w:r w:rsidRPr="002977B7">
        <w:rPr>
          <w:u w:color="000000"/>
        </w:rPr>
        <w:tab/>
        <w:t>(E)</w:t>
      </w:r>
      <w:r w:rsidRPr="002977B7">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2977B7" w:rsidRPr="002977B7" w:rsidRDefault="002977B7" w:rsidP="002977B7">
      <w:pPr>
        <w:rPr>
          <w:u w:color="000000"/>
        </w:rPr>
      </w:pPr>
      <w:r w:rsidRPr="002977B7">
        <w:rPr>
          <w:u w:color="000000"/>
        </w:rPr>
        <w:t>FF.</w:t>
      </w:r>
      <w:r w:rsidRPr="002977B7">
        <w:rPr>
          <w:u w:color="000000"/>
        </w:rPr>
        <w:tab/>
      </w:r>
      <w:r w:rsidRPr="002977B7">
        <w:rPr>
          <w:u w:color="000000"/>
        </w:rPr>
        <w:tab/>
        <w:t>Section 7</w:t>
      </w:r>
      <w:r w:rsidRPr="002977B7">
        <w:rPr>
          <w:u w:color="000000"/>
        </w:rPr>
        <w:noBreakHyphen/>
        <w:t>3</w:t>
      </w:r>
      <w:r w:rsidRPr="002977B7">
        <w:rPr>
          <w:u w:color="000000"/>
        </w:rPr>
        <w:noBreakHyphen/>
        <w:t>20(C) of the 1976 Code is amended by adding appropriately numbered items to read:</w:t>
      </w:r>
    </w:p>
    <w:p w:rsidR="002977B7" w:rsidRPr="002977B7" w:rsidRDefault="002977B7" w:rsidP="002977B7">
      <w:pPr>
        <w:rPr>
          <w:u w:color="000000"/>
        </w:rPr>
      </w:pPr>
      <w:r w:rsidRPr="002977B7">
        <w:rPr>
          <w:u w:color="000000"/>
        </w:rPr>
        <w:tab/>
      </w:r>
      <w:r w:rsidRPr="002977B7">
        <w:rPr>
          <w:u w:color="000000"/>
        </w:rPr>
        <w:tab/>
        <w:t>“(  )</w:t>
      </w:r>
      <w:r w:rsidRPr="002977B7">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rsidR="002977B7" w:rsidRPr="002977B7" w:rsidRDefault="002977B7" w:rsidP="002977B7">
      <w:pPr>
        <w:suppressAutoHyphens/>
        <w:rPr>
          <w:u w:color="000000"/>
        </w:rPr>
      </w:pPr>
      <w:r w:rsidRPr="002977B7">
        <w:rPr>
          <w:u w:color="000000"/>
        </w:rPr>
        <w:tab/>
      </w:r>
      <w:r w:rsidRPr="002977B7">
        <w:rPr>
          <w:u w:color="000000"/>
        </w:rPr>
        <w:tab/>
        <w:t>(  )</w:t>
      </w:r>
      <w:r w:rsidRPr="002977B7">
        <w:rPr>
          <w:u w:color="000000"/>
        </w:rPr>
        <w:tab/>
        <w:t>establish other methods of auditing election results which may include risk-limiting audits, hand</w:t>
      </w:r>
      <w:r w:rsidRPr="002977B7">
        <w:rPr>
          <w:u w:color="000000"/>
        </w:rPr>
        <w:noBreakHyphen/>
        <w:t>count audits, results verification through independent third</w:t>
      </w:r>
      <w:r w:rsidRPr="002977B7">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2977B7" w:rsidRPr="00180BAE" w:rsidRDefault="002977B7" w:rsidP="002977B7">
      <w:r w:rsidRPr="00180BAE">
        <w:t>GG.</w:t>
      </w:r>
      <w:r w:rsidRPr="00180BAE">
        <w:tab/>
      </w:r>
      <w:r w:rsidRPr="00180BAE">
        <w:tab/>
        <w:t>Section 7</w:t>
      </w:r>
      <w:r w:rsidRPr="00180BAE">
        <w:noBreakHyphen/>
        <w:t>25</w:t>
      </w:r>
      <w:r w:rsidRPr="00180BAE">
        <w:noBreakHyphen/>
        <w:t>20 of the 1976 Code is amended to read:</w:t>
      </w:r>
    </w:p>
    <w:p w:rsidR="002977B7" w:rsidRPr="00180BAE" w:rsidRDefault="002977B7" w:rsidP="002977B7">
      <w:r w:rsidRPr="00180BAE">
        <w:tab/>
        <w:t>“Section 7</w:t>
      </w:r>
      <w:r w:rsidRPr="00180BAE">
        <w:noBreakHyphen/>
        <w:t>25</w:t>
      </w:r>
      <w:r w:rsidRPr="00180BAE">
        <w:noBreakHyphen/>
        <w:t xml:space="preserve">20. </w:t>
      </w:r>
      <w:r w:rsidRPr="00180BAE">
        <w:tab/>
        <w:t>It is unlawful for a person to fraudulently:</w:t>
      </w:r>
    </w:p>
    <w:p w:rsidR="002977B7" w:rsidRPr="00180BAE" w:rsidRDefault="002977B7" w:rsidP="002977B7">
      <w:r w:rsidRPr="00180BAE">
        <w:tab/>
      </w:r>
      <w:r w:rsidRPr="00180BAE">
        <w:tab/>
        <w:t>(1) procure the registration of a name on the books of registration;</w:t>
      </w:r>
    </w:p>
    <w:p w:rsidR="002977B7" w:rsidRPr="00180BAE" w:rsidRDefault="002977B7" w:rsidP="002977B7">
      <w:r w:rsidRPr="00180BAE">
        <w:tab/>
      </w:r>
      <w:r w:rsidRPr="00180BAE">
        <w:tab/>
        <w:t>(2) offer or attempt to vote that name;</w:t>
      </w:r>
    </w:p>
    <w:p w:rsidR="002977B7" w:rsidRPr="00180BAE" w:rsidRDefault="002977B7" w:rsidP="002977B7">
      <w:r w:rsidRPr="00180BAE">
        <w:tab/>
      </w:r>
      <w:r w:rsidRPr="00180BAE">
        <w:tab/>
        <w:t>(3) offer or attempt to vote in violation of this title or under any false pretense as to circumstances affecting his qualifications to vote; or</w:t>
      </w:r>
    </w:p>
    <w:p w:rsidR="002977B7" w:rsidRPr="00180BAE" w:rsidRDefault="002977B7" w:rsidP="002977B7">
      <w:r w:rsidRPr="00180BAE">
        <w:tab/>
      </w:r>
      <w:r w:rsidRPr="00180BAE">
        <w:tab/>
        <w:t>(4) aid, counsel, or abet another in fraudulent registration or fraudulent offer or attempt to vote.</w:t>
      </w:r>
    </w:p>
    <w:p w:rsidR="002977B7" w:rsidRPr="00180BAE" w:rsidRDefault="002977B7" w:rsidP="002977B7">
      <w:r w:rsidRPr="00180BAE">
        <w:tab/>
        <w:t xml:space="preserve">A person who violates the provisions of this section is guilty of a </w:t>
      </w:r>
      <w:r w:rsidRPr="00180BAE">
        <w:rPr>
          <w:strike/>
        </w:rPr>
        <w:t>misdemeanor</w:t>
      </w:r>
      <w:r w:rsidRPr="00180BAE">
        <w:t xml:space="preserve"> </w:t>
      </w:r>
      <w:r w:rsidRPr="00180BAE">
        <w:rPr>
          <w:u w:val="single"/>
        </w:rPr>
        <w:t>felony</w:t>
      </w:r>
      <w:r w:rsidRPr="00180BAE">
        <w:t xml:space="preserve"> and, upon conviction, must be fined not less than one </w:t>
      </w:r>
      <w:r w:rsidRPr="00180BAE">
        <w:rPr>
          <w:strike/>
        </w:rPr>
        <w:t>hundred</w:t>
      </w:r>
      <w:r w:rsidRPr="00180BAE">
        <w:t xml:space="preserve"> </w:t>
      </w:r>
      <w:r w:rsidRPr="00180BAE">
        <w:rPr>
          <w:u w:val="single"/>
        </w:rPr>
        <w:t>thousand</w:t>
      </w:r>
      <w:r w:rsidRPr="00180BAE">
        <w:t xml:space="preserve"> dollars nor more than five </w:t>
      </w:r>
      <w:r w:rsidRPr="00180BAE">
        <w:rPr>
          <w:strike/>
        </w:rPr>
        <w:t>hundred</w:t>
      </w:r>
      <w:r w:rsidRPr="00180BAE">
        <w:t xml:space="preserve"> </w:t>
      </w:r>
      <w:r w:rsidRPr="00180BAE">
        <w:rPr>
          <w:u w:val="single"/>
        </w:rPr>
        <w:t>thousand</w:t>
      </w:r>
      <w:r w:rsidRPr="00180BAE">
        <w:t xml:space="preserve"> dollars </w:t>
      </w:r>
      <w:r w:rsidRPr="00180BAE">
        <w:rPr>
          <w:strike/>
        </w:rPr>
        <w:t>or</w:t>
      </w:r>
      <w:r w:rsidRPr="00180BAE">
        <w:t xml:space="preserve"> </w:t>
      </w:r>
      <w:r w:rsidRPr="00180BAE">
        <w:rPr>
          <w:u w:val="single"/>
        </w:rPr>
        <w:t>and</w:t>
      </w:r>
      <w:r w:rsidRPr="00180BAE">
        <w:t xml:space="preserve"> imprisoned not more than </w:t>
      </w:r>
      <w:r w:rsidRPr="00180BAE">
        <w:rPr>
          <w:strike/>
        </w:rPr>
        <w:t>one year, or both</w:t>
      </w:r>
      <w:r w:rsidRPr="00180BAE">
        <w:t xml:space="preserve"> </w:t>
      </w:r>
      <w:r w:rsidRPr="00180BAE">
        <w:rPr>
          <w:u w:val="single"/>
        </w:rPr>
        <w:t>five years</w:t>
      </w:r>
      <w:r w:rsidRPr="00180BAE">
        <w:t>.”</w:t>
      </w:r>
    </w:p>
    <w:p w:rsidR="002977B7" w:rsidRPr="00180BAE" w:rsidRDefault="002977B7" w:rsidP="002977B7">
      <w:r w:rsidRPr="00180BAE">
        <w:t>HH.</w:t>
      </w:r>
      <w:r w:rsidRPr="00180BAE">
        <w:tab/>
      </w:r>
      <w:r w:rsidRPr="00180BAE">
        <w:tab/>
        <w:t>Section 7</w:t>
      </w:r>
      <w:r w:rsidRPr="00180BAE">
        <w:noBreakHyphen/>
        <w:t>25</w:t>
      </w:r>
      <w:r w:rsidRPr="00180BAE">
        <w:noBreakHyphen/>
        <w:t>110 of the 1976 Code is amended to read:</w:t>
      </w:r>
    </w:p>
    <w:p w:rsidR="002977B7" w:rsidRPr="00180BAE" w:rsidRDefault="002977B7" w:rsidP="002977B7">
      <w:r w:rsidRPr="00180BAE">
        <w:tab/>
        <w:t>“Section 7</w:t>
      </w:r>
      <w:r w:rsidRPr="00180BAE">
        <w:noBreakHyphen/>
        <w:t>25</w:t>
      </w:r>
      <w:r w:rsidRPr="00180BAE">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180BAE">
        <w:rPr>
          <w:strike/>
        </w:rPr>
        <w:t>misdemeanor</w:t>
      </w:r>
      <w:r w:rsidRPr="00180BAE">
        <w:t xml:space="preserve"> </w:t>
      </w:r>
      <w:r w:rsidRPr="00180BAE">
        <w:rPr>
          <w:u w:val="single"/>
        </w:rPr>
        <w:t>felony</w:t>
      </w:r>
      <w:r w:rsidRPr="00180BAE">
        <w:t xml:space="preserve"> and, upon conviction, must be fined </w:t>
      </w:r>
      <w:r w:rsidRPr="00180BAE">
        <w:rPr>
          <w:strike/>
        </w:rPr>
        <w:t>in the discretion of the court or</w:t>
      </w:r>
      <w:r w:rsidRPr="00180BAE">
        <w:t xml:space="preserve"> </w:t>
      </w:r>
      <w:r w:rsidRPr="00180BAE">
        <w:rPr>
          <w:u w:val="single"/>
        </w:rPr>
        <w:t>not less than one thousand dollars nor more than five thousand dollars and</w:t>
      </w:r>
      <w:r w:rsidRPr="00180BAE">
        <w:t xml:space="preserve"> imprisoned not more than </w:t>
      </w:r>
      <w:r w:rsidRPr="00180BAE">
        <w:rPr>
          <w:strike/>
        </w:rPr>
        <w:t>three</w:t>
      </w:r>
      <w:r w:rsidRPr="00180BAE">
        <w:t xml:space="preserve"> </w:t>
      </w:r>
      <w:r w:rsidRPr="00180BAE">
        <w:rPr>
          <w:u w:val="single"/>
        </w:rPr>
        <w:t>five</w:t>
      </w:r>
      <w:r w:rsidRPr="00180BAE">
        <w:t xml:space="preserve"> years.”</w:t>
      </w:r>
    </w:p>
    <w:p w:rsidR="002977B7" w:rsidRPr="00180BAE" w:rsidRDefault="002977B7" w:rsidP="002977B7">
      <w:r w:rsidRPr="00180BAE">
        <w:t>II.</w:t>
      </w:r>
      <w:r w:rsidRPr="00180BAE">
        <w:tab/>
      </w:r>
      <w:r w:rsidRPr="00180BAE">
        <w:tab/>
        <w:t>Section 7</w:t>
      </w:r>
      <w:r w:rsidRPr="00180BAE">
        <w:noBreakHyphen/>
        <w:t>25</w:t>
      </w:r>
      <w:r w:rsidRPr="00180BAE">
        <w:noBreakHyphen/>
        <w:t>120 of the 1976 Code is amended to read:</w:t>
      </w:r>
    </w:p>
    <w:p w:rsidR="002977B7" w:rsidRPr="00180BAE" w:rsidRDefault="002977B7" w:rsidP="002977B7">
      <w:r w:rsidRPr="00180BAE">
        <w:tab/>
        <w:t>“Section 7</w:t>
      </w:r>
      <w:r w:rsidRPr="00180BAE">
        <w:noBreakHyphen/>
        <w:t>25</w:t>
      </w:r>
      <w:r w:rsidRPr="00180BAE">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180BAE">
        <w:rPr>
          <w:strike/>
        </w:rPr>
        <w:t>misdemeanor</w:t>
      </w:r>
      <w:r w:rsidRPr="00180BAE">
        <w:t xml:space="preserve"> </w:t>
      </w:r>
      <w:r w:rsidRPr="00180BAE">
        <w:rPr>
          <w:u w:val="single"/>
        </w:rPr>
        <w:t>felony</w:t>
      </w:r>
      <w:r w:rsidRPr="00180BAE">
        <w:t xml:space="preserve"> and, upon conviction, must be imprisoned not more than </w:t>
      </w:r>
      <w:r w:rsidRPr="00180BAE">
        <w:rPr>
          <w:strike/>
        </w:rPr>
        <w:t>three</w:t>
      </w:r>
      <w:r w:rsidRPr="00180BAE">
        <w:t xml:space="preserve"> </w:t>
      </w:r>
      <w:r w:rsidRPr="00180BAE">
        <w:rPr>
          <w:u w:val="single"/>
        </w:rPr>
        <w:t>five</w:t>
      </w:r>
      <w:r w:rsidRPr="00180BAE">
        <w:t xml:space="preserve"> years </w:t>
      </w:r>
      <w:r w:rsidRPr="00180BAE">
        <w:rPr>
          <w:strike/>
        </w:rPr>
        <w:t>or</w:t>
      </w:r>
      <w:r w:rsidRPr="00180BAE">
        <w:t xml:space="preserve"> </w:t>
      </w:r>
      <w:r w:rsidRPr="00180BAE">
        <w:rPr>
          <w:u w:val="single"/>
        </w:rPr>
        <w:t>and</w:t>
      </w:r>
      <w:r w:rsidRPr="00180BAE">
        <w:t xml:space="preserve"> fined not less than </w:t>
      </w:r>
      <w:r w:rsidRPr="00180BAE">
        <w:rPr>
          <w:strike/>
        </w:rPr>
        <w:t>three hundred</w:t>
      </w:r>
      <w:r w:rsidRPr="00180BAE">
        <w:t xml:space="preserve"> </w:t>
      </w:r>
      <w:r w:rsidRPr="00180BAE">
        <w:rPr>
          <w:u w:val="single"/>
        </w:rPr>
        <w:t>one thousand</w:t>
      </w:r>
      <w:r w:rsidRPr="00180BAE">
        <w:t xml:space="preserve"> dollars nor more than </w:t>
      </w:r>
      <w:r w:rsidRPr="00180BAE">
        <w:rPr>
          <w:strike/>
        </w:rPr>
        <w:t>twelve hundred</w:t>
      </w:r>
      <w:r w:rsidRPr="00180BAE">
        <w:t xml:space="preserve"> </w:t>
      </w:r>
      <w:r w:rsidRPr="00180BAE">
        <w:rPr>
          <w:u w:val="single"/>
        </w:rPr>
        <w:t>five thousand</w:t>
      </w:r>
      <w:r w:rsidRPr="00180BAE">
        <w:t xml:space="preserve"> dollars</w:t>
      </w:r>
      <w:r w:rsidRPr="00180BAE">
        <w:rPr>
          <w:strike/>
        </w:rPr>
        <w:t>, or both</w:t>
      </w:r>
      <w:r w:rsidRPr="00180BAE">
        <w:t>. When a person who violates the provisions of this section is placed under bond, the bond may not be less than six hundred dollars nor more than twelve hundred dollars.”</w:t>
      </w:r>
    </w:p>
    <w:p w:rsidR="002977B7" w:rsidRPr="00180BAE" w:rsidRDefault="002977B7" w:rsidP="002977B7">
      <w:r w:rsidRPr="00180BAE">
        <w:t>JJ.</w:t>
      </w:r>
      <w:r w:rsidRPr="00180BAE">
        <w:tab/>
      </w:r>
      <w:r w:rsidRPr="00180BAE">
        <w:tab/>
        <w:t>Section 7</w:t>
      </w:r>
      <w:r w:rsidRPr="00180BAE">
        <w:noBreakHyphen/>
        <w:t>25</w:t>
      </w:r>
      <w:r w:rsidRPr="00180BAE">
        <w:noBreakHyphen/>
        <w:t>160 of the 1976 Code is amended to read:</w:t>
      </w:r>
    </w:p>
    <w:p w:rsidR="002977B7" w:rsidRPr="00180BAE" w:rsidRDefault="002977B7" w:rsidP="002977B7">
      <w:r w:rsidRPr="00180BAE">
        <w:tab/>
        <w:t>“Section 7</w:t>
      </w:r>
      <w:r w:rsidRPr="00180BAE">
        <w:noBreakHyphen/>
        <w:t>25</w:t>
      </w:r>
      <w:r w:rsidRPr="00180BAE">
        <w:noBreakHyphen/>
        <w:t xml:space="preserve">160. A manager at any general, special, or primary election in this State who wilfully violates any of the duties devolved by law upon such position is guilty of a </w:t>
      </w:r>
      <w:r w:rsidRPr="00180BAE">
        <w:rPr>
          <w:strike/>
        </w:rPr>
        <w:t>misdemeanor</w:t>
      </w:r>
      <w:r w:rsidRPr="00180BAE">
        <w:t xml:space="preserve"> </w:t>
      </w:r>
      <w:r w:rsidRPr="00180BAE">
        <w:rPr>
          <w:u w:val="single"/>
        </w:rPr>
        <w:t>felony</w:t>
      </w:r>
      <w:r w:rsidRPr="00180BAE">
        <w:t xml:space="preserve"> and, upon conviction, must be fined not </w:t>
      </w:r>
      <w:r w:rsidRPr="00180BAE">
        <w:rPr>
          <w:strike/>
        </w:rPr>
        <w:t>more</w:t>
      </w:r>
      <w:r w:rsidRPr="00180BAE">
        <w:t xml:space="preserve"> </w:t>
      </w:r>
      <w:r w:rsidRPr="00180BAE">
        <w:rPr>
          <w:u w:val="single"/>
        </w:rPr>
        <w:t>less</w:t>
      </w:r>
      <w:r w:rsidRPr="00180BAE">
        <w:t xml:space="preserve"> than </w:t>
      </w:r>
      <w:r w:rsidRPr="00180BAE">
        <w:rPr>
          <w:strike/>
        </w:rPr>
        <w:t>five hundred</w:t>
      </w:r>
      <w:r w:rsidRPr="00180BAE">
        <w:t xml:space="preserve"> </w:t>
      </w:r>
      <w:r w:rsidRPr="00180BAE">
        <w:rPr>
          <w:u w:val="single"/>
        </w:rPr>
        <w:t>one thousand</w:t>
      </w:r>
      <w:r w:rsidRPr="00180BAE">
        <w:t xml:space="preserve"> dollars </w:t>
      </w:r>
      <w:r w:rsidRPr="00180BAE">
        <w:rPr>
          <w:strike/>
        </w:rPr>
        <w:t>or</w:t>
      </w:r>
      <w:r w:rsidRPr="00180BAE">
        <w:t xml:space="preserve"> </w:t>
      </w:r>
      <w:r w:rsidRPr="00180BAE">
        <w:rPr>
          <w:u w:val="single"/>
        </w:rPr>
        <w:t>nor more than five thousand dollars and</w:t>
      </w:r>
      <w:r w:rsidRPr="00180BAE">
        <w:t xml:space="preserve"> imprisoned not more than </w:t>
      </w:r>
      <w:r w:rsidRPr="00180BAE">
        <w:rPr>
          <w:strike/>
        </w:rPr>
        <w:t>three</w:t>
      </w:r>
      <w:r w:rsidRPr="00180BAE">
        <w:t xml:space="preserve"> </w:t>
      </w:r>
      <w:r w:rsidRPr="00180BAE">
        <w:rPr>
          <w:u w:val="single"/>
        </w:rPr>
        <w:t>five</w:t>
      </w:r>
      <w:r w:rsidRPr="00180BAE">
        <w:t xml:space="preserve"> years. A manager who commits fraud or corruption in the management of such election is guilty of a </w:t>
      </w:r>
      <w:r w:rsidRPr="00180BAE">
        <w:rPr>
          <w:strike/>
        </w:rPr>
        <w:t>misdemeanor</w:t>
      </w:r>
      <w:r w:rsidRPr="00180BAE">
        <w:t xml:space="preserve"> </w:t>
      </w:r>
      <w:r w:rsidRPr="00180BAE">
        <w:rPr>
          <w:u w:val="single"/>
        </w:rPr>
        <w:t>felony</w:t>
      </w:r>
      <w:r w:rsidRPr="00180BAE">
        <w:t xml:space="preserve"> and, upon conviction, must be fined not more than </w:t>
      </w:r>
      <w:r w:rsidRPr="00180BAE">
        <w:rPr>
          <w:strike/>
        </w:rPr>
        <w:t>five hundred</w:t>
      </w:r>
      <w:r w:rsidRPr="00180BAE">
        <w:t xml:space="preserve"> </w:t>
      </w:r>
      <w:r w:rsidRPr="00180BAE">
        <w:rPr>
          <w:u w:val="single"/>
        </w:rPr>
        <w:t>one thousand</w:t>
      </w:r>
      <w:r w:rsidRPr="00180BAE">
        <w:t xml:space="preserve"> dollars </w:t>
      </w:r>
      <w:r w:rsidRPr="00180BAE">
        <w:rPr>
          <w:strike/>
        </w:rPr>
        <w:t>or</w:t>
      </w:r>
      <w:r w:rsidRPr="00180BAE">
        <w:t xml:space="preserve"> </w:t>
      </w:r>
      <w:r w:rsidRPr="00180BAE">
        <w:rPr>
          <w:u w:val="single"/>
        </w:rPr>
        <w:t>nor more than five thousand dollars and</w:t>
      </w:r>
      <w:r w:rsidRPr="00180BAE">
        <w:t xml:space="preserve"> imprisoned not more than </w:t>
      </w:r>
      <w:r w:rsidRPr="00180BAE">
        <w:rPr>
          <w:strike/>
        </w:rPr>
        <w:t>three</w:t>
      </w:r>
      <w:r w:rsidRPr="00180BAE">
        <w:t xml:space="preserve"> </w:t>
      </w:r>
      <w:r w:rsidRPr="00180BAE">
        <w:rPr>
          <w:u w:val="single"/>
        </w:rPr>
        <w:t>five</w:t>
      </w:r>
      <w:r w:rsidRPr="00180BAE">
        <w:t xml:space="preserve"> years</w:t>
      </w:r>
      <w:r w:rsidRPr="00180BAE">
        <w:rPr>
          <w:strike/>
        </w:rPr>
        <w:t>, or both</w:t>
      </w:r>
      <w:r w:rsidRPr="00180BAE">
        <w:t>.”</w:t>
      </w:r>
    </w:p>
    <w:p w:rsidR="002977B7" w:rsidRPr="00180BAE" w:rsidRDefault="002977B7" w:rsidP="002977B7">
      <w:r w:rsidRPr="00180BAE">
        <w:t>KK.</w:t>
      </w:r>
      <w:r w:rsidRPr="00180BAE">
        <w:tab/>
      </w:r>
      <w:r w:rsidRPr="00180BAE">
        <w:tab/>
        <w:t>Section 7</w:t>
      </w:r>
      <w:r w:rsidRPr="00180BAE">
        <w:noBreakHyphen/>
        <w:t>25</w:t>
      </w:r>
      <w:r w:rsidRPr="00180BAE">
        <w:noBreakHyphen/>
        <w:t>170 of the 1976 Code is amended to read:</w:t>
      </w:r>
    </w:p>
    <w:p w:rsidR="002977B7" w:rsidRPr="002977B7" w:rsidRDefault="002977B7" w:rsidP="002977B7">
      <w:pPr>
        <w:suppressAutoHyphens/>
        <w:rPr>
          <w:u w:color="000000"/>
        </w:rPr>
      </w:pPr>
      <w:r w:rsidRPr="00180BAE">
        <w:tab/>
        <w:t>“Section 7</w:t>
      </w:r>
      <w:r w:rsidRPr="00180BAE">
        <w:noBreakHyphen/>
        <w:t>25</w:t>
      </w:r>
      <w:r w:rsidRPr="00180BAE">
        <w:noBreakHyphen/>
        <w:t>170. An officer, other than a manager at any election, on whom a duty is imposed by this title, except under Section 7</w:t>
      </w:r>
      <w:r w:rsidRPr="00180BAE">
        <w:noBreakHyphen/>
        <w:t>13</w:t>
      </w:r>
      <w:r w:rsidRPr="00180BAE">
        <w:noBreakHyphen/>
        <w:t xml:space="preserve">1170, Articles 1 and 3 of Chapter 17 and Chapters 19 and 23 of this title, who wilfully neglects such duty or engages in corrupt conduct in executing it is guilty of a </w:t>
      </w:r>
      <w:r w:rsidRPr="00180BAE">
        <w:rPr>
          <w:strike/>
        </w:rPr>
        <w:t>misdemeanor</w:t>
      </w:r>
      <w:r w:rsidRPr="00180BAE">
        <w:t xml:space="preserve"> </w:t>
      </w:r>
      <w:r w:rsidRPr="00180BAE">
        <w:rPr>
          <w:u w:val="single"/>
        </w:rPr>
        <w:t>felony</w:t>
      </w:r>
      <w:r w:rsidRPr="00180BAE">
        <w:t xml:space="preserve"> and, upon conviction, must be fined not </w:t>
      </w:r>
      <w:r w:rsidRPr="00180BAE">
        <w:rPr>
          <w:strike/>
        </w:rPr>
        <w:t>more</w:t>
      </w:r>
      <w:r w:rsidRPr="00180BAE">
        <w:t xml:space="preserve"> </w:t>
      </w:r>
      <w:r w:rsidRPr="00180BAE">
        <w:rPr>
          <w:u w:val="single"/>
        </w:rPr>
        <w:t>less</w:t>
      </w:r>
      <w:r w:rsidRPr="00180BAE">
        <w:t xml:space="preserve"> than </w:t>
      </w:r>
      <w:r w:rsidRPr="00180BAE">
        <w:rPr>
          <w:strike/>
        </w:rPr>
        <w:t>five hundred</w:t>
      </w:r>
      <w:r w:rsidRPr="00180BAE">
        <w:t xml:space="preserve"> </w:t>
      </w:r>
      <w:r w:rsidRPr="00180BAE">
        <w:rPr>
          <w:u w:val="single"/>
        </w:rPr>
        <w:t>one thousand</w:t>
      </w:r>
      <w:r w:rsidRPr="00180BAE">
        <w:t xml:space="preserve"> dollars </w:t>
      </w:r>
      <w:r w:rsidRPr="00180BAE">
        <w:rPr>
          <w:strike/>
        </w:rPr>
        <w:t>or</w:t>
      </w:r>
      <w:r w:rsidRPr="00180BAE">
        <w:t xml:space="preserve"> </w:t>
      </w:r>
      <w:r w:rsidRPr="00180BAE">
        <w:rPr>
          <w:u w:val="single"/>
        </w:rPr>
        <w:t>nor more than five thousand dollars and</w:t>
      </w:r>
      <w:r w:rsidRPr="00180BAE">
        <w:t xml:space="preserve"> imprisoned not more than </w:t>
      </w:r>
      <w:r w:rsidRPr="00180BAE">
        <w:rPr>
          <w:strike/>
        </w:rPr>
        <w:t>three</w:t>
      </w:r>
      <w:r w:rsidRPr="00180BAE">
        <w:t xml:space="preserve"> </w:t>
      </w:r>
      <w:r w:rsidRPr="00180BAE">
        <w:rPr>
          <w:u w:val="single"/>
        </w:rPr>
        <w:t>five</w:t>
      </w:r>
      <w:r w:rsidRPr="00180BAE">
        <w:t xml:space="preserve"> years.”</w:t>
      </w:r>
      <w:r w:rsidRPr="00180BAE">
        <w:tab/>
      </w:r>
      <w:r w:rsidRPr="00180BAE">
        <w:tab/>
      </w:r>
    </w:p>
    <w:p w:rsidR="002977B7" w:rsidRPr="002977B7" w:rsidRDefault="002977B7" w:rsidP="002977B7">
      <w:pPr>
        <w:suppressAutoHyphens/>
        <w:rPr>
          <w:u w:color="000000"/>
        </w:rPr>
      </w:pPr>
      <w:r w:rsidRPr="00180BAE">
        <w:t>LL.</w:t>
      </w:r>
      <w:r w:rsidRPr="00180BAE">
        <w:tab/>
      </w:r>
      <w:r w:rsidRPr="002977B7">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2977B7" w:rsidRPr="002977B7" w:rsidRDefault="002977B7" w:rsidP="002977B7">
      <w:pPr>
        <w:rPr>
          <w:u w:color="000000"/>
        </w:rPr>
      </w:pPr>
      <w:r w:rsidRPr="002977B7">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2977B7" w:rsidRPr="002977B7" w:rsidRDefault="002977B7" w:rsidP="002977B7">
      <w:pPr>
        <w:rPr>
          <w:u w:color="000000"/>
        </w:rPr>
      </w:pPr>
      <w:r w:rsidRPr="002977B7">
        <w:rPr>
          <w:u w:color="000000"/>
        </w:rPr>
        <w:t>MM.</w:t>
      </w:r>
      <w:r w:rsidRPr="002977B7">
        <w:rPr>
          <w:u w:color="000000"/>
        </w:rPr>
        <w:tab/>
      </w:r>
      <w:r w:rsidRPr="002977B7">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977B7" w:rsidRPr="002977B7" w:rsidRDefault="002977B7" w:rsidP="002977B7">
      <w:pPr>
        <w:rPr>
          <w:u w:color="000000"/>
        </w:rPr>
      </w:pPr>
      <w:r w:rsidRPr="002977B7">
        <w:rPr>
          <w:u w:color="000000"/>
        </w:rPr>
        <w:t>NN.</w:t>
      </w:r>
      <w:r w:rsidRPr="002977B7">
        <w:rPr>
          <w:u w:color="000000"/>
        </w:rPr>
        <w:tab/>
      </w:r>
      <w:r w:rsidRPr="002977B7">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2977B7">
        <w:rPr>
          <w:u w:color="000000"/>
        </w:rPr>
        <w:tab/>
        <w:t>/</w:t>
      </w:r>
    </w:p>
    <w:p w:rsidR="002977B7" w:rsidRPr="00180BAE" w:rsidRDefault="002977B7" w:rsidP="002977B7">
      <w:r w:rsidRPr="00180BAE">
        <w:t>Renumber sections to conform.</w:t>
      </w:r>
    </w:p>
    <w:p w:rsidR="002977B7" w:rsidRDefault="002977B7" w:rsidP="002977B7">
      <w:r w:rsidRPr="00180BAE">
        <w:t>Amend title to conform.</w:t>
      </w:r>
    </w:p>
    <w:p w:rsidR="002977B7" w:rsidRDefault="002977B7" w:rsidP="002977B7"/>
    <w:p w:rsidR="002977B7" w:rsidRDefault="002977B7" w:rsidP="002977B7">
      <w:r>
        <w:t>Rep. B. NEWTON explained the amendment.</w:t>
      </w:r>
    </w:p>
    <w:p w:rsidR="002977B7" w:rsidRDefault="002977B7" w:rsidP="002977B7">
      <w:r>
        <w:t>The amendment was then adopted.</w:t>
      </w:r>
    </w:p>
    <w:p w:rsidR="002977B7" w:rsidRDefault="002977B7" w:rsidP="002977B7"/>
    <w:p w:rsidR="002977B7" w:rsidRPr="002850E6" w:rsidRDefault="002977B7" w:rsidP="002977B7">
      <w:r w:rsidRPr="002850E6">
        <w:t>Rep. YOW proposed the following Amendment No. 2</w:t>
      </w:r>
      <w:r w:rsidR="008B2680">
        <w:t xml:space="preserve"> to </w:t>
      </w:r>
      <w:r w:rsidRPr="002850E6">
        <w:t>S. 1178 (COUNCIL\DG\1178C001.NBD.DG22), which was adopted:</w:t>
      </w:r>
    </w:p>
    <w:p w:rsidR="002977B7" w:rsidRPr="002850E6" w:rsidRDefault="002977B7" w:rsidP="002977B7">
      <w:r w:rsidRPr="002850E6">
        <w:t>Amend the bill, as and if amended, by striking SECTION 1 and inserting:</w:t>
      </w:r>
    </w:p>
    <w:p w:rsidR="002977B7" w:rsidRPr="002977B7" w:rsidRDefault="002977B7" w:rsidP="002977B7">
      <w:pPr>
        <w:rPr>
          <w:color w:val="000000"/>
          <w:u w:color="000000"/>
        </w:rPr>
      </w:pPr>
      <w:r w:rsidRPr="002850E6">
        <w:t>/</w:t>
      </w:r>
      <w:r w:rsidRPr="002850E6">
        <w:tab/>
      </w:r>
      <w:r w:rsidRPr="002977B7">
        <w:rPr>
          <w:color w:val="000000"/>
          <w:u w:color="000000"/>
        </w:rPr>
        <w:t>SECTION</w:t>
      </w:r>
      <w:r w:rsidRPr="002977B7">
        <w:rPr>
          <w:color w:val="000000"/>
          <w:u w:color="000000"/>
        </w:rPr>
        <w:tab/>
        <w:t>1.</w:t>
      </w:r>
      <w:r w:rsidRPr="002977B7">
        <w:rPr>
          <w:color w:val="000000"/>
          <w:u w:color="000000"/>
        </w:rPr>
        <w:tab/>
        <w:t>Section 39</w:t>
      </w:r>
      <w:r w:rsidRPr="002977B7">
        <w:rPr>
          <w:color w:val="000000"/>
          <w:u w:color="000000"/>
        </w:rPr>
        <w:noBreakHyphen/>
        <w:t>20</w:t>
      </w:r>
      <w:r w:rsidRPr="002977B7">
        <w:rPr>
          <w:color w:val="000000"/>
          <w:u w:color="000000"/>
        </w:rPr>
        <w:noBreakHyphen/>
        <w:t>45(I) of the 1976 Code is amended to read:</w:t>
      </w:r>
    </w:p>
    <w:p w:rsidR="002977B7" w:rsidRPr="002977B7" w:rsidRDefault="002977B7" w:rsidP="002977B7">
      <w:pPr>
        <w:rPr>
          <w:color w:val="000000"/>
          <w:u w:color="000000"/>
        </w:rPr>
      </w:pPr>
      <w:r w:rsidRPr="002977B7">
        <w:rPr>
          <w:color w:val="000000"/>
          <w:u w:color="000000"/>
        </w:rPr>
        <w:tab/>
        <w:t>“(I)</w:t>
      </w:r>
      <w:r w:rsidRPr="002977B7">
        <w:rPr>
          <w:color w:val="000000"/>
          <w:u w:color="000000"/>
        </w:rPr>
        <w:tab/>
        <w:t>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Pr="002977B7">
        <w:rPr>
          <w:color w:val="000000"/>
          <w:u w:color="000000"/>
        </w:rPr>
        <w:noBreakHyphen/>
        <w:t>service storage facility</w:t>
      </w:r>
      <w:r w:rsidRPr="002977B7">
        <w:rPr>
          <w:color w:val="000000"/>
          <w:u w:val="single" w:color="000000"/>
        </w:rPr>
        <w:t>,</w:t>
      </w:r>
      <w:r w:rsidRPr="002977B7">
        <w:rPr>
          <w:color w:val="000000"/>
          <w:u w:color="000000"/>
        </w:rPr>
        <w:t xml:space="preserve"> </w:t>
      </w:r>
      <w:r w:rsidRPr="002977B7">
        <w:rPr>
          <w:strike/>
          <w:color w:val="000000"/>
          <w:u w:color="000000"/>
        </w:rPr>
        <w:t>or</w:t>
      </w:r>
      <w:r w:rsidRPr="002977B7">
        <w:rPr>
          <w:color w:val="000000"/>
          <w:u w:color="000000"/>
        </w:rPr>
        <w:t xml:space="preserve"> at the nearest suitable place to where the personal property is held or stored</w:t>
      </w:r>
      <w:r w:rsidRPr="002977B7">
        <w:rPr>
          <w:color w:val="000000"/>
          <w:u w:val="single" w:color="000000"/>
        </w:rPr>
        <w:t>, or online by an auctioneer licensed in this State</w:t>
      </w:r>
      <w:r w:rsidRPr="002977B7">
        <w:rPr>
          <w:color w:val="000000"/>
          <w:u w:color="000000"/>
        </w:rPr>
        <w:t>.”</w:t>
      </w:r>
      <w:r w:rsidRPr="002977B7">
        <w:rPr>
          <w:color w:val="000000"/>
          <w:u w:color="000000"/>
        </w:rPr>
        <w:tab/>
      </w:r>
      <w:r w:rsidRPr="002977B7">
        <w:rPr>
          <w:color w:val="000000"/>
          <w:u w:color="000000"/>
        </w:rPr>
        <w:tab/>
        <w:t>/</w:t>
      </w:r>
    </w:p>
    <w:p w:rsidR="002977B7" w:rsidRPr="002850E6" w:rsidRDefault="002977B7" w:rsidP="002977B7">
      <w:r w:rsidRPr="002850E6">
        <w:t>Renumber sections to conform.</w:t>
      </w:r>
    </w:p>
    <w:p w:rsidR="002977B7" w:rsidRDefault="002977B7" w:rsidP="002977B7">
      <w:r w:rsidRPr="002850E6">
        <w:t>Amend title to conform.</w:t>
      </w:r>
    </w:p>
    <w:p w:rsidR="002977B7" w:rsidRDefault="002977B7" w:rsidP="002977B7"/>
    <w:p w:rsidR="002977B7" w:rsidRDefault="002977B7" w:rsidP="002977B7">
      <w:r>
        <w:t>Rep. YOW explained the amendment.</w:t>
      </w:r>
    </w:p>
    <w:p w:rsidR="002977B7" w:rsidRDefault="002977B7" w:rsidP="002977B7">
      <w:r>
        <w:t>The amendment was then adopted.</w:t>
      </w:r>
    </w:p>
    <w:p w:rsidR="002977B7" w:rsidRDefault="002977B7" w:rsidP="002977B7"/>
    <w:p w:rsidR="002977B7" w:rsidRDefault="002977B7" w:rsidP="002977B7">
      <w:r>
        <w:t>Rep. COGSWELL explained the Bill.</w:t>
      </w:r>
    </w:p>
    <w:p w:rsidR="002977B7" w:rsidRDefault="002977B7" w:rsidP="002977B7"/>
    <w:p w:rsidR="002977B7" w:rsidRDefault="002977B7" w:rsidP="002977B7">
      <w:r>
        <w:t>The question recurred to the passage of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164" w:name="vote_start325"/>
      <w:bookmarkEnd w:id="164"/>
      <w:r>
        <w:t>Yeas 108; Nays 0</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Bamberg</w:t>
            </w:r>
          </w:p>
        </w:tc>
        <w:tc>
          <w:tcPr>
            <w:tcW w:w="2179" w:type="dxa"/>
            <w:shd w:val="clear" w:color="auto" w:fill="auto"/>
          </w:tcPr>
          <w:p w:rsidR="002977B7" w:rsidRPr="002977B7" w:rsidRDefault="002977B7" w:rsidP="002977B7">
            <w:pPr>
              <w:ind w:firstLine="0"/>
            </w:pPr>
            <w:r>
              <w:t>Bannister</w:t>
            </w:r>
          </w:p>
        </w:tc>
        <w:tc>
          <w:tcPr>
            <w:tcW w:w="2180" w:type="dxa"/>
            <w:shd w:val="clear" w:color="auto" w:fill="auto"/>
          </w:tcPr>
          <w:p w:rsidR="002977B7" w:rsidRPr="002977B7" w:rsidRDefault="002977B7" w:rsidP="002977B7">
            <w:pPr>
              <w:ind w:firstLine="0"/>
            </w:pPr>
            <w:r>
              <w:t>Bennett</w:t>
            </w:r>
          </w:p>
        </w:tc>
      </w:tr>
      <w:tr w:rsidR="002977B7" w:rsidRPr="002977B7" w:rsidTr="002977B7">
        <w:tc>
          <w:tcPr>
            <w:tcW w:w="2179" w:type="dxa"/>
            <w:shd w:val="clear" w:color="auto" w:fill="auto"/>
          </w:tcPr>
          <w:p w:rsidR="002977B7" w:rsidRPr="002977B7" w:rsidRDefault="002977B7" w:rsidP="002977B7">
            <w:pPr>
              <w:ind w:firstLine="0"/>
            </w:pPr>
            <w:r>
              <w:t>Bernstein</w:t>
            </w:r>
          </w:p>
        </w:tc>
        <w:tc>
          <w:tcPr>
            <w:tcW w:w="2179" w:type="dxa"/>
            <w:shd w:val="clear" w:color="auto" w:fill="auto"/>
          </w:tcPr>
          <w:p w:rsidR="002977B7" w:rsidRPr="002977B7" w:rsidRDefault="002977B7" w:rsidP="002977B7">
            <w:pPr>
              <w:ind w:firstLine="0"/>
            </w:pPr>
            <w:r>
              <w:t>Blackwell</w:t>
            </w:r>
          </w:p>
        </w:tc>
        <w:tc>
          <w:tcPr>
            <w:tcW w:w="2180" w:type="dxa"/>
            <w:shd w:val="clear" w:color="auto" w:fill="auto"/>
          </w:tcPr>
          <w:p w:rsidR="002977B7" w:rsidRPr="002977B7" w:rsidRDefault="002977B7" w:rsidP="002977B7">
            <w:pPr>
              <w:ind w:firstLine="0"/>
            </w:pPr>
            <w:r>
              <w:t>Bradley</w:t>
            </w:r>
          </w:p>
        </w:tc>
      </w:tr>
      <w:tr w:rsidR="002977B7" w:rsidRPr="002977B7" w:rsidTr="002977B7">
        <w:tc>
          <w:tcPr>
            <w:tcW w:w="2179" w:type="dxa"/>
            <w:shd w:val="clear" w:color="auto" w:fill="auto"/>
          </w:tcPr>
          <w:p w:rsidR="002977B7" w:rsidRPr="002977B7" w:rsidRDefault="002977B7" w:rsidP="002977B7">
            <w:pPr>
              <w:ind w:firstLine="0"/>
            </w:pPr>
            <w:r>
              <w:t>Brawley</w:t>
            </w:r>
          </w:p>
        </w:tc>
        <w:tc>
          <w:tcPr>
            <w:tcW w:w="2179" w:type="dxa"/>
            <w:shd w:val="clear" w:color="auto" w:fill="auto"/>
          </w:tcPr>
          <w:p w:rsidR="002977B7" w:rsidRPr="002977B7" w:rsidRDefault="002977B7" w:rsidP="002977B7">
            <w:pPr>
              <w:ind w:firstLine="0"/>
            </w:pPr>
            <w:r>
              <w:t>Brittain</w:t>
            </w:r>
          </w:p>
        </w:tc>
        <w:tc>
          <w:tcPr>
            <w:tcW w:w="2180" w:type="dxa"/>
            <w:shd w:val="clear" w:color="auto" w:fill="auto"/>
          </w:tcPr>
          <w:p w:rsidR="002977B7" w:rsidRPr="002977B7" w:rsidRDefault="002977B7" w:rsidP="002977B7">
            <w:pPr>
              <w:ind w:firstLine="0"/>
            </w:pPr>
            <w:r>
              <w:t>Bryant</w:t>
            </w:r>
          </w:p>
        </w:tc>
      </w:tr>
      <w:tr w:rsidR="002977B7" w:rsidRPr="002977B7" w:rsidTr="002977B7">
        <w:tc>
          <w:tcPr>
            <w:tcW w:w="2179" w:type="dxa"/>
            <w:shd w:val="clear" w:color="auto" w:fill="auto"/>
          </w:tcPr>
          <w:p w:rsidR="002977B7" w:rsidRPr="002977B7" w:rsidRDefault="002977B7" w:rsidP="002977B7">
            <w:pPr>
              <w:ind w:firstLine="0"/>
            </w:pPr>
            <w:r>
              <w:t>Burns</w:t>
            </w:r>
          </w:p>
        </w:tc>
        <w:tc>
          <w:tcPr>
            <w:tcW w:w="2179" w:type="dxa"/>
            <w:shd w:val="clear" w:color="auto" w:fill="auto"/>
          </w:tcPr>
          <w:p w:rsidR="002977B7" w:rsidRPr="002977B7" w:rsidRDefault="002977B7" w:rsidP="002977B7">
            <w:pPr>
              <w:ind w:firstLine="0"/>
            </w:pPr>
            <w:r>
              <w:t>Bustos</w:t>
            </w:r>
          </w:p>
        </w:tc>
        <w:tc>
          <w:tcPr>
            <w:tcW w:w="2180" w:type="dxa"/>
            <w:shd w:val="clear" w:color="auto" w:fill="auto"/>
          </w:tcPr>
          <w:p w:rsidR="002977B7" w:rsidRPr="002977B7" w:rsidRDefault="002977B7" w:rsidP="002977B7">
            <w:pPr>
              <w:ind w:firstLine="0"/>
            </w:pPr>
            <w:r>
              <w:t>Calhoon</w:t>
            </w:r>
          </w:p>
        </w:tc>
      </w:tr>
      <w:tr w:rsidR="002977B7" w:rsidRPr="002977B7" w:rsidTr="002977B7">
        <w:tc>
          <w:tcPr>
            <w:tcW w:w="2179" w:type="dxa"/>
            <w:shd w:val="clear" w:color="auto" w:fill="auto"/>
          </w:tcPr>
          <w:p w:rsidR="002977B7" w:rsidRPr="002977B7" w:rsidRDefault="002977B7" w:rsidP="002977B7">
            <w:pPr>
              <w:ind w:firstLine="0"/>
            </w:pPr>
            <w:r>
              <w:t>Carter</w:t>
            </w:r>
          </w:p>
        </w:tc>
        <w:tc>
          <w:tcPr>
            <w:tcW w:w="2179" w:type="dxa"/>
            <w:shd w:val="clear" w:color="auto" w:fill="auto"/>
          </w:tcPr>
          <w:p w:rsidR="002977B7" w:rsidRPr="002977B7" w:rsidRDefault="002977B7" w:rsidP="002977B7">
            <w:pPr>
              <w:ind w:firstLine="0"/>
            </w:pPr>
            <w:r>
              <w:t>Caskey</w:t>
            </w:r>
          </w:p>
        </w:tc>
        <w:tc>
          <w:tcPr>
            <w:tcW w:w="2180" w:type="dxa"/>
            <w:shd w:val="clear" w:color="auto" w:fill="auto"/>
          </w:tcPr>
          <w:p w:rsidR="002977B7" w:rsidRPr="002977B7" w:rsidRDefault="002977B7" w:rsidP="002977B7">
            <w:pPr>
              <w:ind w:firstLine="0"/>
            </w:pPr>
            <w:r>
              <w:t>Chumley</w:t>
            </w:r>
          </w:p>
        </w:tc>
      </w:tr>
      <w:tr w:rsidR="002977B7" w:rsidRPr="002977B7" w:rsidTr="002977B7">
        <w:tc>
          <w:tcPr>
            <w:tcW w:w="2179" w:type="dxa"/>
            <w:shd w:val="clear" w:color="auto" w:fill="auto"/>
          </w:tcPr>
          <w:p w:rsidR="002977B7" w:rsidRPr="002977B7" w:rsidRDefault="002977B7" w:rsidP="002977B7">
            <w:pPr>
              <w:ind w:firstLine="0"/>
            </w:pPr>
            <w:r>
              <w:t>Clyburn</w:t>
            </w:r>
          </w:p>
        </w:tc>
        <w:tc>
          <w:tcPr>
            <w:tcW w:w="2179" w:type="dxa"/>
            <w:shd w:val="clear" w:color="auto" w:fill="auto"/>
          </w:tcPr>
          <w:p w:rsidR="002977B7" w:rsidRPr="002977B7" w:rsidRDefault="002977B7" w:rsidP="002977B7">
            <w:pPr>
              <w:ind w:firstLine="0"/>
            </w:pPr>
            <w:r>
              <w:t>Cobb-Hunter</w:t>
            </w:r>
          </w:p>
        </w:tc>
        <w:tc>
          <w:tcPr>
            <w:tcW w:w="2180" w:type="dxa"/>
            <w:shd w:val="clear" w:color="auto" w:fill="auto"/>
          </w:tcPr>
          <w:p w:rsidR="002977B7" w:rsidRPr="002977B7" w:rsidRDefault="002977B7" w:rsidP="002977B7">
            <w:pPr>
              <w:ind w:firstLine="0"/>
            </w:pPr>
            <w:r>
              <w:t>Cogswell</w:t>
            </w:r>
          </w:p>
        </w:tc>
      </w:tr>
      <w:tr w:rsidR="002977B7" w:rsidRPr="002977B7" w:rsidTr="002977B7">
        <w:tc>
          <w:tcPr>
            <w:tcW w:w="2179" w:type="dxa"/>
            <w:shd w:val="clear" w:color="auto" w:fill="auto"/>
          </w:tcPr>
          <w:p w:rsidR="002977B7" w:rsidRPr="002977B7" w:rsidRDefault="002977B7" w:rsidP="002977B7">
            <w:pPr>
              <w:ind w:firstLine="0"/>
            </w:pPr>
            <w:r>
              <w:t>Collins</w:t>
            </w:r>
          </w:p>
        </w:tc>
        <w:tc>
          <w:tcPr>
            <w:tcW w:w="2179" w:type="dxa"/>
            <w:shd w:val="clear" w:color="auto" w:fill="auto"/>
          </w:tcPr>
          <w:p w:rsidR="002977B7" w:rsidRPr="002977B7" w:rsidRDefault="002977B7" w:rsidP="002977B7">
            <w:pPr>
              <w:ind w:firstLine="0"/>
            </w:pPr>
            <w:r>
              <w:t>W. Cox</w:t>
            </w:r>
          </w:p>
        </w:tc>
        <w:tc>
          <w:tcPr>
            <w:tcW w:w="2180" w:type="dxa"/>
            <w:shd w:val="clear" w:color="auto" w:fill="auto"/>
          </w:tcPr>
          <w:p w:rsidR="002977B7" w:rsidRPr="002977B7" w:rsidRDefault="002977B7" w:rsidP="002977B7">
            <w:pPr>
              <w:ind w:firstLine="0"/>
            </w:pPr>
            <w:r>
              <w:t>Crawford</w:t>
            </w:r>
          </w:p>
        </w:tc>
      </w:tr>
      <w:tr w:rsidR="002977B7" w:rsidRPr="002977B7" w:rsidTr="002977B7">
        <w:tc>
          <w:tcPr>
            <w:tcW w:w="2179" w:type="dxa"/>
            <w:shd w:val="clear" w:color="auto" w:fill="auto"/>
          </w:tcPr>
          <w:p w:rsidR="002977B7" w:rsidRPr="002977B7" w:rsidRDefault="002977B7" w:rsidP="002977B7">
            <w:pPr>
              <w:ind w:firstLine="0"/>
            </w:pPr>
            <w:r>
              <w:t>Dabney</w:t>
            </w:r>
          </w:p>
        </w:tc>
        <w:tc>
          <w:tcPr>
            <w:tcW w:w="2179" w:type="dxa"/>
            <w:shd w:val="clear" w:color="auto" w:fill="auto"/>
          </w:tcPr>
          <w:p w:rsidR="002977B7" w:rsidRPr="002977B7" w:rsidRDefault="002977B7" w:rsidP="002977B7">
            <w:pPr>
              <w:ind w:firstLine="0"/>
            </w:pPr>
            <w:r>
              <w:t>Daning</w:t>
            </w:r>
          </w:p>
        </w:tc>
        <w:tc>
          <w:tcPr>
            <w:tcW w:w="2180" w:type="dxa"/>
            <w:shd w:val="clear" w:color="auto" w:fill="auto"/>
          </w:tcPr>
          <w:p w:rsidR="002977B7" w:rsidRPr="002977B7" w:rsidRDefault="002977B7" w:rsidP="002977B7">
            <w:pPr>
              <w:ind w:firstLine="0"/>
            </w:pPr>
            <w:r>
              <w:t>Davis</w:t>
            </w:r>
          </w:p>
        </w:tc>
      </w:tr>
      <w:tr w:rsidR="002977B7" w:rsidRPr="002977B7" w:rsidTr="002977B7">
        <w:tc>
          <w:tcPr>
            <w:tcW w:w="2179" w:type="dxa"/>
            <w:shd w:val="clear" w:color="auto" w:fill="auto"/>
          </w:tcPr>
          <w:p w:rsidR="002977B7" w:rsidRPr="002977B7" w:rsidRDefault="002977B7" w:rsidP="002977B7">
            <w:pPr>
              <w:ind w:firstLine="0"/>
            </w:pPr>
            <w:r>
              <w:t>Dillard</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Erickson</w:t>
            </w:r>
          </w:p>
        </w:tc>
      </w:tr>
      <w:tr w:rsidR="002977B7" w:rsidRPr="002977B7" w:rsidTr="002977B7">
        <w:tc>
          <w:tcPr>
            <w:tcW w:w="2179" w:type="dxa"/>
            <w:shd w:val="clear" w:color="auto" w:fill="auto"/>
          </w:tcPr>
          <w:p w:rsidR="002977B7" w:rsidRPr="002977B7" w:rsidRDefault="002977B7" w:rsidP="002977B7">
            <w:pPr>
              <w:ind w:firstLine="0"/>
            </w:pPr>
            <w:r>
              <w:t>Felder</w:t>
            </w:r>
          </w:p>
        </w:tc>
        <w:tc>
          <w:tcPr>
            <w:tcW w:w="2179" w:type="dxa"/>
            <w:shd w:val="clear" w:color="auto" w:fill="auto"/>
          </w:tcPr>
          <w:p w:rsidR="002977B7" w:rsidRPr="002977B7" w:rsidRDefault="002977B7" w:rsidP="002977B7">
            <w:pPr>
              <w:ind w:firstLine="0"/>
            </w:pPr>
            <w:r>
              <w:t>Finlay</w:t>
            </w:r>
          </w:p>
        </w:tc>
        <w:tc>
          <w:tcPr>
            <w:tcW w:w="2180" w:type="dxa"/>
            <w:shd w:val="clear" w:color="auto" w:fill="auto"/>
          </w:tcPr>
          <w:p w:rsidR="002977B7" w:rsidRPr="002977B7" w:rsidRDefault="002977B7" w:rsidP="002977B7">
            <w:pPr>
              <w:ind w:firstLine="0"/>
            </w:pPr>
            <w:r>
              <w:t>Forrest</w:t>
            </w:r>
          </w:p>
        </w:tc>
      </w:tr>
      <w:tr w:rsidR="002977B7" w:rsidRPr="002977B7" w:rsidTr="002977B7">
        <w:tc>
          <w:tcPr>
            <w:tcW w:w="2179" w:type="dxa"/>
            <w:shd w:val="clear" w:color="auto" w:fill="auto"/>
          </w:tcPr>
          <w:p w:rsidR="002977B7" w:rsidRPr="002977B7" w:rsidRDefault="002977B7" w:rsidP="002977B7">
            <w:pPr>
              <w:ind w:firstLine="0"/>
            </w:pPr>
            <w:r>
              <w:t>Fry</w:t>
            </w:r>
          </w:p>
        </w:tc>
        <w:tc>
          <w:tcPr>
            <w:tcW w:w="2179" w:type="dxa"/>
            <w:shd w:val="clear" w:color="auto" w:fill="auto"/>
          </w:tcPr>
          <w:p w:rsidR="002977B7" w:rsidRPr="002977B7" w:rsidRDefault="002977B7" w:rsidP="002977B7">
            <w:pPr>
              <w:ind w:firstLine="0"/>
            </w:pPr>
            <w:r>
              <w:t>Gagnon</w:t>
            </w:r>
          </w:p>
        </w:tc>
        <w:tc>
          <w:tcPr>
            <w:tcW w:w="2180" w:type="dxa"/>
            <w:shd w:val="clear" w:color="auto" w:fill="auto"/>
          </w:tcPr>
          <w:p w:rsidR="002977B7" w:rsidRPr="002977B7" w:rsidRDefault="002977B7" w:rsidP="002977B7">
            <w:pPr>
              <w:ind w:firstLine="0"/>
            </w:pPr>
            <w:r>
              <w:t>Garvin</w:t>
            </w:r>
          </w:p>
        </w:tc>
      </w:tr>
      <w:tr w:rsidR="002977B7" w:rsidRPr="002977B7" w:rsidTr="002977B7">
        <w:tc>
          <w:tcPr>
            <w:tcW w:w="2179" w:type="dxa"/>
            <w:shd w:val="clear" w:color="auto" w:fill="auto"/>
          </w:tcPr>
          <w:p w:rsidR="002977B7" w:rsidRPr="002977B7" w:rsidRDefault="002977B7" w:rsidP="002977B7">
            <w:pPr>
              <w:ind w:firstLine="0"/>
            </w:pPr>
            <w:r>
              <w:t>Gilliard</w:t>
            </w:r>
          </w:p>
        </w:tc>
        <w:tc>
          <w:tcPr>
            <w:tcW w:w="2179" w:type="dxa"/>
            <w:shd w:val="clear" w:color="auto" w:fill="auto"/>
          </w:tcPr>
          <w:p w:rsidR="002977B7" w:rsidRPr="002977B7" w:rsidRDefault="002977B7" w:rsidP="002977B7">
            <w:pPr>
              <w:ind w:firstLine="0"/>
            </w:pPr>
            <w:r>
              <w:t>Govan</w:t>
            </w:r>
          </w:p>
        </w:tc>
        <w:tc>
          <w:tcPr>
            <w:tcW w:w="2180" w:type="dxa"/>
            <w:shd w:val="clear" w:color="auto" w:fill="auto"/>
          </w:tcPr>
          <w:p w:rsidR="002977B7" w:rsidRPr="002977B7" w:rsidRDefault="002977B7" w:rsidP="002977B7">
            <w:pPr>
              <w:ind w:firstLine="0"/>
            </w:pPr>
            <w:r>
              <w:t>Haddon</w:t>
            </w:r>
          </w:p>
        </w:tc>
      </w:tr>
      <w:tr w:rsidR="002977B7" w:rsidRPr="002977B7" w:rsidTr="002977B7">
        <w:tc>
          <w:tcPr>
            <w:tcW w:w="2179" w:type="dxa"/>
            <w:shd w:val="clear" w:color="auto" w:fill="auto"/>
          </w:tcPr>
          <w:p w:rsidR="002977B7" w:rsidRPr="002977B7" w:rsidRDefault="002977B7" w:rsidP="002977B7">
            <w:pPr>
              <w:ind w:firstLine="0"/>
            </w:pPr>
            <w:r>
              <w:t>Hardee</w:t>
            </w:r>
          </w:p>
        </w:tc>
        <w:tc>
          <w:tcPr>
            <w:tcW w:w="2179" w:type="dxa"/>
            <w:shd w:val="clear" w:color="auto" w:fill="auto"/>
          </w:tcPr>
          <w:p w:rsidR="002977B7" w:rsidRPr="002977B7" w:rsidRDefault="002977B7" w:rsidP="002977B7">
            <w:pPr>
              <w:ind w:firstLine="0"/>
            </w:pPr>
            <w:r>
              <w:t>Hart</w:t>
            </w:r>
          </w:p>
        </w:tc>
        <w:tc>
          <w:tcPr>
            <w:tcW w:w="2180" w:type="dxa"/>
            <w:shd w:val="clear" w:color="auto" w:fill="auto"/>
          </w:tcPr>
          <w:p w:rsidR="002977B7" w:rsidRPr="002977B7" w:rsidRDefault="002977B7" w:rsidP="002977B7">
            <w:pPr>
              <w:ind w:firstLine="0"/>
            </w:pPr>
            <w:r>
              <w:t>Hayes</w:t>
            </w:r>
          </w:p>
        </w:tc>
      </w:tr>
      <w:tr w:rsidR="002977B7" w:rsidRPr="002977B7" w:rsidTr="002977B7">
        <w:tc>
          <w:tcPr>
            <w:tcW w:w="2179" w:type="dxa"/>
            <w:shd w:val="clear" w:color="auto" w:fill="auto"/>
          </w:tcPr>
          <w:p w:rsidR="002977B7" w:rsidRPr="002977B7" w:rsidRDefault="002977B7" w:rsidP="002977B7">
            <w:pPr>
              <w:ind w:firstLine="0"/>
            </w:pPr>
            <w:r>
              <w:t>Herbkersman</w:t>
            </w:r>
          </w:p>
        </w:tc>
        <w:tc>
          <w:tcPr>
            <w:tcW w:w="2179" w:type="dxa"/>
            <w:shd w:val="clear" w:color="auto" w:fill="auto"/>
          </w:tcPr>
          <w:p w:rsidR="002977B7" w:rsidRPr="002977B7" w:rsidRDefault="002977B7" w:rsidP="002977B7">
            <w:pPr>
              <w:ind w:firstLine="0"/>
            </w:pPr>
            <w:r>
              <w:t>Hewitt</w:t>
            </w:r>
          </w:p>
        </w:tc>
        <w:tc>
          <w:tcPr>
            <w:tcW w:w="2180" w:type="dxa"/>
            <w:shd w:val="clear" w:color="auto" w:fill="auto"/>
          </w:tcPr>
          <w:p w:rsidR="002977B7" w:rsidRPr="002977B7" w:rsidRDefault="002977B7" w:rsidP="002977B7">
            <w:pPr>
              <w:ind w:firstLine="0"/>
            </w:pPr>
            <w:r>
              <w:t>Hill</w:t>
            </w:r>
          </w:p>
        </w:tc>
      </w:tr>
      <w:tr w:rsidR="002977B7" w:rsidRPr="002977B7" w:rsidTr="002977B7">
        <w:tc>
          <w:tcPr>
            <w:tcW w:w="2179" w:type="dxa"/>
            <w:shd w:val="clear" w:color="auto" w:fill="auto"/>
          </w:tcPr>
          <w:p w:rsidR="002977B7" w:rsidRPr="002977B7" w:rsidRDefault="002977B7" w:rsidP="002977B7">
            <w:pPr>
              <w:ind w:firstLine="0"/>
            </w:pPr>
            <w:r>
              <w:t>Hiott</w:t>
            </w:r>
          </w:p>
        </w:tc>
        <w:tc>
          <w:tcPr>
            <w:tcW w:w="2179" w:type="dxa"/>
            <w:shd w:val="clear" w:color="auto" w:fill="auto"/>
          </w:tcPr>
          <w:p w:rsidR="002977B7" w:rsidRPr="002977B7" w:rsidRDefault="002977B7" w:rsidP="002977B7">
            <w:pPr>
              <w:ind w:firstLine="0"/>
            </w:pPr>
            <w:r>
              <w:t>Hixon</w:t>
            </w:r>
          </w:p>
        </w:tc>
        <w:tc>
          <w:tcPr>
            <w:tcW w:w="2180" w:type="dxa"/>
            <w:shd w:val="clear" w:color="auto" w:fill="auto"/>
          </w:tcPr>
          <w:p w:rsidR="002977B7" w:rsidRPr="002977B7" w:rsidRDefault="002977B7" w:rsidP="002977B7">
            <w:pPr>
              <w:ind w:firstLine="0"/>
            </w:pPr>
            <w:r>
              <w:t>Hosey</w:t>
            </w:r>
          </w:p>
        </w:tc>
      </w:tr>
      <w:tr w:rsidR="002977B7" w:rsidRPr="002977B7" w:rsidTr="002977B7">
        <w:tc>
          <w:tcPr>
            <w:tcW w:w="2179" w:type="dxa"/>
            <w:shd w:val="clear" w:color="auto" w:fill="auto"/>
          </w:tcPr>
          <w:p w:rsidR="002977B7" w:rsidRPr="002977B7" w:rsidRDefault="002977B7" w:rsidP="002977B7">
            <w:pPr>
              <w:ind w:firstLine="0"/>
            </w:pPr>
            <w:r>
              <w:t>Howard</w:t>
            </w:r>
          </w:p>
        </w:tc>
        <w:tc>
          <w:tcPr>
            <w:tcW w:w="2179" w:type="dxa"/>
            <w:shd w:val="clear" w:color="auto" w:fill="auto"/>
          </w:tcPr>
          <w:p w:rsidR="002977B7" w:rsidRPr="002977B7" w:rsidRDefault="002977B7" w:rsidP="002977B7">
            <w:pPr>
              <w:ind w:firstLine="0"/>
            </w:pPr>
            <w:r>
              <w:t>Huggins</w:t>
            </w:r>
          </w:p>
        </w:tc>
        <w:tc>
          <w:tcPr>
            <w:tcW w:w="2180" w:type="dxa"/>
            <w:shd w:val="clear" w:color="auto" w:fill="auto"/>
          </w:tcPr>
          <w:p w:rsidR="002977B7" w:rsidRPr="002977B7" w:rsidRDefault="002977B7" w:rsidP="002977B7">
            <w:pPr>
              <w:ind w:firstLine="0"/>
            </w:pPr>
            <w:r>
              <w:t>Hyde</w:t>
            </w:r>
          </w:p>
        </w:tc>
      </w:tr>
      <w:tr w:rsidR="002977B7" w:rsidRPr="002977B7" w:rsidTr="002977B7">
        <w:tc>
          <w:tcPr>
            <w:tcW w:w="2179" w:type="dxa"/>
            <w:shd w:val="clear" w:color="auto" w:fill="auto"/>
          </w:tcPr>
          <w:p w:rsidR="002977B7" w:rsidRPr="002977B7" w:rsidRDefault="002977B7" w:rsidP="002977B7">
            <w:pPr>
              <w:ind w:firstLine="0"/>
            </w:pPr>
            <w:r>
              <w:t>Jefferson</w:t>
            </w:r>
          </w:p>
        </w:tc>
        <w:tc>
          <w:tcPr>
            <w:tcW w:w="2179" w:type="dxa"/>
            <w:shd w:val="clear" w:color="auto" w:fill="auto"/>
          </w:tcPr>
          <w:p w:rsidR="002977B7" w:rsidRPr="002977B7" w:rsidRDefault="002977B7" w:rsidP="002977B7">
            <w:pPr>
              <w:ind w:firstLine="0"/>
            </w:pPr>
            <w:r>
              <w:t>J. E. Johnson</w:t>
            </w:r>
          </w:p>
        </w:tc>
        <w:tc>
          <w:tcPr>
            <w:tcW w:w="2180" w:type="dxa"/>
            <w:shd w:val="clear" w:color="auto" w:fill="auto"/>
          </w:tcPr>
          <w:p w:rsidR="002977B7" w:rsidRPr="002977B7" w:rsidRDefault="002977B7" w:rsidP="002977B7">
            <w:pPr>
              <w:ind w:firstLine="0"/>
            </w:pPr>
            <w:r>
              <w:t>J. L. Johnson</w:t>
            </w:r>
          </w:p>
        </w:tc>
      </w:tr>
      <w:tr w:rsidR="002977B7" w:rsidRPr="002977B7" w:rsidTr="002977B7">
        <w:tc>
          <w:tcPr>
            <w:tcW w:w="2179" w:type="dxa"/>
            <w:shd w:val="clear" w:color="auto" w:fill="auto"/>
          </w:tcPr>
          <w:p w:rsidR="002977B7" w:rsidRPr="002977B7" w:rsidRDefault="002977B7" w:rsidP="002977B7">
            <w:pPr>
              <w:ind w:firstLine="0"/>
            </w:pPr>
            <w:r>
              <w:t>K. O. Johnson</w:t>
            </w:r>
          </w:p>
        </w:tc>
        <w:tc>
          <w:tcPr>
            <w:tcW w:w="2179" w:type="dxa"/>
            <w:shd w:val="clear" w:color="auto" w:fill="auto"/>
          </w:tcPr>
          <w:p w:rsidR="002977B7" w:rsidRPr="002977B7" w:rsidRDefault="002977B7" w:rsidP="002977B7">
            <w:pPr>
              <w:ind w:firstLine="0"/>
            </w:pPr>
            <w:r>
              <w:t>Jones</w:t>
            </w:r>
          </w:p>
        </w:tc>
        <w:tc>
          <w:tcPr>
            <w:tcW w:w="2180" w:type="dxa"/>
            <w:shd w:val="clear" w:color="auto" w:fill="auto"/>
          </w:tcPr>
          <w:p w:rsidR="002977B7" w:rsidRPr="002977B7" w:rsidRDefault="002977B7" w:rsidP="002977B7">
            <w:pPr>
              <w:ind w:firstLine="0"/>
            </w:pPr>
            <w:r>
              <w:t>Jordan</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Lowe</w:t>
            </w:r>
          </w:p>
        </w:tc>
        <w:tc>
          <w:tcPr>
            <w:tcW w:w="2179" w:type="dxa"/>
            <w:shd w:val="clear" w:color="auto" w:fill="auto"/>
          </w:tcPr>
          <w:p w:rsidR="002977B7" w:rsidRPr="002977B7" w:rsidRDefault="002977B7" w:rsidP="002977B7">
            <w:pPr>
              <w:ind w:firstLine="0"/>
            </w:pPr>
            <w:r>
              <w:t>Lucas</w:t>
            </w:r>
          </w:p>
        </w:tc>
        <w:tc>
          <w:tcPr>
            <w:tcW w:w="2180" w:type="dxa"/>
            <w:shd w:val="clear" w:color="auto" w:fill="auto"/>
          </w:tcPr>
          <w:p w:rsidR="002977B7" w:rsidRPr="002977B7" w:rsidRDefault="002977B7" w:rsidP="002977B7">
            <w:pPr>
              <w:ind w:firstLine="0"/>
            </w:pPr>
            <w:r>
              <w:t>Magnuson</w:t>
            </w:r>
          </w:p>
        </w:tc>
      </w:tr>
      <w:tr w:rsidR="002977B7" w:rsidRPr="002977B7" w:rsidTr="002977B7">
        <w:tc>
          <w:tcPr>
            <w:tcW w:w="2179" w:type="dxa"/>
            <w:shd w:val="clear" w:color="auto" w:fill="auto"/>
          </w:tcPr>
          <w:p w:rsidR="002977B7" w:rsidRPr="002977B7" w:rsidRDefault="002977B7" w:rsidP="002977B7">
            <w:pPr>
              <w:ind w:firstLine="0"/>
            </w:pPr>
            <w:r>
              <w:t>Matthews</w:t>
            </w:r>
          </w:p>
        </w:tc>
        <w:tc>
          <w:tcPr>
            <w:tcW w:w="2179" w:type="dxa"/>
            <w:shd w:val="clear" w:color="auto" w:fill="auto"/>
          </w:tcPr>
          <w:p w:rsidR="002977B7" w:rsidRPr="002977B7" w:rsidRDefault="002977B7" w:rsidP="002977B7">
            <w:pPr>
              <w:ind w:firstLine="0"/>
            </w:pPr>
            <w:r>
              <w:t>May</w:t>
            </w:r>
          </w:p>
        </w:tc>
        <w:tc>
          <w:tcPr>
            <w:tcW w:w="2180" w:type="dxa"/>
            <w:shd w:val="clear" w:color="auto" w:fill="auto"/>
          </w:tcPr>
          <w:p w:rsidR="002977B7" w:rsidRPr="002977B7" w:rsidRDefault="002977B7" w:rsidP="002977B7">
            <w:pPr>
              <w:ind w:firstLine="0"/>
            </w:pPr>
            <w:r>
              <w:t>McCabe</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McDaniel</w:t>
            </w:r>
          </w:p>
        </w:tc>
        <w:tc>
          <w:tcPr>
            <w:tcW w:w="2180" w:type="dxa"/>
            <w:shd w:val="clear" w:color="auto" w:fill="auto"/>
          </w:tcPr>
          <w:p w:rsidR="002977B7" w:rsidRPr="002977B7" w:rsidRDefault="002977B7" w:rsidP="002977B7">
            <w:pPr>
              <w:ind w:firstLine="0"/>
            </w:pPr>
            <w:r>
              <w:t>McGarry</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McKnight</w:t>
            </w:r>
          </w:p>
        </w:tc>
        <w:tc>
          <w:tcPr>
            <w:tcW w:w="2180" w:type="dxa"/>
            <w:shd w:val="clear" w:color="auto" w:fill="auto"/>
          </w:tcPr>
          <w:p w:rsidR="002977B7" w:rsidRPr="002977B7" w:rsidRDefault="002977B7" w:rsidP="002977B7">
            <w:pPr>
              <w:ind w:firstLine="0"/>
            </w:pPr>
            <w:r>
              <w:t>J. Moore</w:t>
            </w:r>
          </w:p>
        </w:tc>
      </w:tr>
      <w:tr w:rsidR="002977B7" w:rsidRPr="002977B7" w:rsidTr="002977B7">
        <w:tc>
          <w:tcPr>
            <w:tcW w:w="2179" w:type="dxa"/>
            <w:shd w:val="clear" w:color="auto" w:fill="auto"/>
          </w:tcPr>
          <w:p w:rsidR="002977B7" w:rsidRPr="002977B7" w:rsidRDefault="002977B7" w:rsidP="002977B7">
            <w:pPr>
              <w:ind w:firstLine="0"/>
            </w:pPr>
            <w:r>
              <w:t>T. Moore</w:t>
            </w:r>
          </w:p>
        </w:tc>
        <w:tc>
          <w:tcPr>
            <w:tcW w:w="2179" w:type="dxa"/>
            <w:shd w:val="clear" w:color="auto" w:fill="auto"/>
          </w:tcPr>
          <w:p w:rsidR="002977B7" w:rsidRPr="002977B7" w:rsidRDefault="002977B7" w:rsidP="002977B7">
            <w:pPr>
              <w:ind w:firstLine="0"/>
            </w:pPr>
            <w:r>
              <w:t>Morgan</w:t>
            </w:r>
          </w:p>
        </w:tc>
        <w:tc>
          <w:tcPr>
            <w:tcW w:w="2180" w:type="dxa"/>
            <w:shd w:val="clear" w:color="auto" w:fill="auto"/>
          </w:tcPr>
          <w:p w:rsidR="002977B7" w:rsidRPr="002977B7" w:rsidRDefault="002977B7" w:rsidP="002977B7">
            <w:pPr>
              <w:ind w:firstLine="0"/>
            </w:pPr>
            <w:r>
              <w:t>D. C. Moss</w:t>
            </w:r>
          </w:p>
        </w:tc>
      </w:tr>
      <w:tr w:rsidR="002977B7" w:rsidRPr="002977B7" w:rsidTr="002977B7">
        <w:tc>
          <w:tcPr>
            <w:tcW w:w="2179" w:type="dxa"/>
            <w:shd w:val="clear" w:color="auto" w:fill="auto"/>
          </w:tcPr>
          <w:p w:rsidR="002977B7" w:rsidRPr="002977B7" w:rsidRDefault="002977B7" w:rsidP="002977B7">
            <w:pPr>
              <w:ind w:firstLine="0"/>
            </w:pPr>
            <w:r>
              <w:t>V. S. Moss</w:t>
            </w:r>
          </w:p>
        </w:tc>
        <w:tc>
          <w:tcPr>
            <w:tcW w:w="2179" w:type="dxa"/>
            <w:shd w:val="clear" w:color="auto" w:fill="auto"/>
          </w:tcPr>
          <w:p w:rsidR="002977B7" w:rsidRPr="002977B7" w:rsidRDefault="002977B7" w:rsidP="002977B7">
            <w:pPr>
              <w:ind w:firstLine="0"/>
            </w:pPr>
            <w:r>
              <w:t>Murray</w:t>
            </w:r>
          </w:p>
        </w:tc>
        <w:tc>
          <w:tcPr>
            <w:tcW w:w="2180" w:type="dxa"/>
            <w:shd w:val="clear" w:color="auto" w:fill="auto"/>
          </w:tcPr>
          <w:p w:rsidR="002977B7" w:rsidRPr="002977B7" w:rsidRDefault="002977B7" w:rsidP="002977B7">
            <w:pPr>
              <w:ind w:firstLine="0"/>
            </w:pPr>
            <w:r>
              <w:t>B. Newton</w:t>
            </w:r>
          </w:p>
        </w:tc>
      </w:tr>
      <w:tr w:rsidR="002977B7" w:rsidRPr="002977B7" w:rsidTr="002977B7">
        <w:tc>
          <w:tcPr>
            <w:tcW w:w="2179" w:type="dxa"/>
            <w:shd w:val="clear" w:color="auto" w:fill="auto"/>
          </w:tcPr>
          <w:p w:rsidR="002977B7" w:rsidRPr="002977B7" w:rsidRDefault="002977B7" w:rsidP="002977B7">
            <w:pPr>
              <w:ind w:firstLine="0"/>
            </w:pPr>
            <w:r>
              <w:t>W. Newton</w:t>
            </w:r>
          </w:p>
        </w:tc>
        <w:tc>
          <w:tcPr>
            <w:tcW w:w="2179" w:type="dxa"/>
            <w:shd w:val="clear" w:color="auto" w:fill="auto"/>
          </w:tcPr>
          <w:p w:rsidR="002977B7" w:rsidRPr="002977B7" w:rsidRDefault="002977B7" w:rsidP="002977B7">
            <w:pPr>
              <w:ind w:firstLine="0"/>
            </w:pPr>
            <w:r>
              <w:t>Nutt</w:t>
            </w:r>
          </w:p>
        </w:tc>
        <w:tc>
          <w:tcPr>
            <w:tcW w:w="2180" w:type="dxa"/>
            <w:shd w:val="clear" w:color="auto" w:fill="auto"/>
          </w:tcPr>
          <w:p w:rsidR="002977B7" w:rsidRPr="002977B7" w:rsidRDefault="002977B7" w:rsidP="002977B7">
            <w:pPr>
              <w:ind w:firstLine="0"/>
            </w:pPr>
            <w:r>
              <w:t>Oremus</w:t>
            </w:r>
          </w:p>
        </w:tc>
      </w:tr>
      <w:tr w:rsidR="002977B7" w:rsidRPr="002977B7" w:rsidTr="002977B7">
        <w:tc>
          <w:tcPr>
            <w:tcW w:w="2179" w:type="dxa"/>
            <w:shd w:val="clear" w:color="auto" w:fill="auto"/>
          </w:tcPr>
          <w:p w:rsidR="002977B7" w:rsidRPr="002977B7" w:rsidRDefault="002977B7" w:rsidP="002977B7">
            <w:pPr>
              <w:ind w:firstLine="0"/>
            </w:pPr>
            <w:r>
              <w:t>Pendarvis</w:t>
            </w:r>
          </w:p>
        </w:tc>
        <w:tc>
          <w:tcPr>
            <w:tcW w:w="2179" w:type="dxa"/>
            <w:shd w:val="clear" w:color="auto" w:fill="auto"/>
          </w:tcPr>
          <w:p w:rsidR="002977B7" w:rsidRPr="002977B7" w:rsidRDefault="002977B7" w:rsidP="002977B7">
            <w:pPr>
              <w:ind w:firstLine="0"/>
            </w:pPr>
            <w:r>
              <w:t>Rivers</w:t>
            </w:r>
          </w:p>
        </w:tc>
        <w:tc>
          <w:tcPr>
            <w:tcW w:w="2180" w:type="dxa"/>
            <w:shd w:val="clear" w:color="auto" w:fill="auto"/>
          </w:tcPr>
          <w:p w:rsidR="002977B7" w:rsidRPr="002977B7" w:rsidRDefault="002977B7" w:rsidP="002977B7">
            <w:pPr>
              <w:ind w:firstLine="0"/>
            </w:pPr>
            <w:r>
              <w:t>Rose</w:t>
            </w:r>
          </w:p>
        </w:tc>
      </w:tr>
      <w:tr w:rsidR="002977B7" w:rsidRPr="002977B7" w:rsidTr="002977B7">
        <w:tc>
          <w:tcPr>
            <w:tcW w:w="2179" w:type="dxa"/>
            <w:shd w:val="clear" w:color="auto" w:fill="auto"/>
          </w:tcPr>
          <w:p w:rsidR="002977B7" w:rsidRPr="002977B7" w:rsidRDefault="002977B7" w:rsidP="002977B7">
            <w:pPr>
              <w:ind w:firstLine="0"/>
            </w:pPr>
            <w:r>
              <w:t>Rutherford</w:t>
            </w:r>
          </w:p>
        </w:tc>
        <w:tc>
          <w:tcPr>
            <w:tcW w:w="2179" w:type="dxa"/>
            <w:shd w:val="clear" w:color="auto" w:fill="auto"/>
          </w:tcPr>
          <w:p w:rsidR="002977B7" w:rsidRPr="002977B7" w:rsidRDefault="002977B7" w:rsidP="002977B7">
            <w:pPr>
              <w:ind w:firstLine="0"/>
            </w:pPr>
            <w:r>
              <w:t>Sandifer</w:t>
            </w:r>
          </w:p>
        </w:tc>
        <w:tc>
          <w:tcPr>
            <w:tcW w:w="2180" w:type="dxa"/>
            <w:shd w:val="clear" w:color="auto" w:fill="auto"/>
          </w:tcPr>
          <w:p w:rsidR="002977B7" w:rsidRPr="002977B7" w:rsidRDefault="002977B7" w:rsidP="002977B7">
            <w:pPr>
              <w:ind w:firstLine="0"/>
            </w:pPr>
            <w:r>
              <w:t>G. M. Smith</w:t>
            </w:r>
          </w:p>
        </w:tc>
      </w:tr>
      <w:tr w:rsidR="002977B7" w:rsidRPr="002977B7" w:rsidTr="002977B7">
        <w:tc>
          <w:tcPr>
            <w:tcW w:w="2179" w:type="dxa"/>
            <w:shd w:val="clear" w:color="auto" w:fill="auto"/>
          </w:tcPr>
          <w:p w:rsidR="002977B7" w:rsidRPr="002977B7" w:rsidRDefault="002977B7" w:rsidP="002977B7">
            <w:pPr>
              <w:ind w:firstLine="0"/>
            </w:pPr>
            <w:r>
              <w:t>G. R. Smith</w:t>
            </w:r>
          </w:p>
        </w:tc>
        <w:tc>
          <w:tcPr>
            <w:tcW w:w="2179" w:type="dxa"/>
            <w:shd w:val="clear" w:color="auto" w:fill="auto"/>
          </w:tcPr>
          <w:p w:rsidR="002977B7" w:rsidRPr="002977B7" w:rsidRDefault="002977B7" w:rsidP="002977B7">
            <w:pPr>
              <w:ind w:firstLine="0"/>
            </w:pPr>
            <w:r>
              <w:t>M. M. Smith</w:t>
            </w:r>
          </w:p>
        </w:tc>
        <w:tc>
          <w:tcPr>
            <w:tcW w:w="2180" w:type="dxa"/>
            <w:shd w:val="clear" w:color="auto" w:fill="auto"/>
          </w:tcPr>
          <w:p w:rsidR="002977B7" w:rsidRPr="002977B7" w:rsidRDefault="002977B7" w:rsidP="002977B7">
            <w:pPr>
              <w:ind w:firstLine="0"/>
            </w:pPr>
            <w:r>
              <w:t>Stavrinakis</w:t>
            </w:r>
          </w:p>
        </w:tc>
      </w:tr>
      <w:tr w:rsidR="002977B7" w:rsidRPr="002977B7" w:rsidTr="002977B7">
        <w:tc>
          <w:tcPr>
            <w:tcW w:w="2179" w:type="dxa"/>
            <w:shd w:val="clear" w:color="auto" w:fill="auto"/>
          </w:tcPr>
          <w:p w:rsidR="002977B7" w:rsidRPr="002977B7" w:rsidRDefault="002977B7" w:rsidP="002977B7">
            <w:pPr>
              <w:ind w:firstLine="0"/>
            </w:pPr>
            <w:r>
              <w:t>Taylor</w:t>
            </w:r>
          </w:p>
        </w:tc>
        <w:tc>
          <w:tcPr>
            <w:tcW w:w="2179" w:type="dxa"/>
            <w:shd w:val="clear" w:color="auto" w:fill="auto"/>
          </w:tcPr>
          <w:p w:rsidR="002977B7" w:rsidRPr="002977B7" w:rsidRDefault="002977B7" w:rsidP="002977B7">
            <w:pPr>
              <w:ind w:firstLine="0"/>
            </w:pPr>
            <w:r>
              <w:t>Tedder</w:t>
            </w:r>
          </w:p>
        </w:tc>
        <w:tc>
          <w:tcPr>
            <w:tcW w:w="2180" w:type="dxa"/>
            <w:shd w:val="clear" w:color="auto" w:fill="auto"/>
          </w:tcPr>
          <w:p w:rsidR="002977B7" w:rsidRPr="002977B7" w:rsidRDefault="002977B7" w:rsidP="002977B7">
            <w:pPr>
              <w:ind w:firstLine="0"/>
            </w:pPr>
            <w:r>
              <w:t>Thayer</w:t>
            </w:r>
          </w:p>
        </w:tc>
      </w:tr>
      <w:tr w:rsidR="002977B7" w:rsidRPr="002977B7" w:rsidTr="002977B7">
        <w:tc>
          <w:tcPr>
            <w:tcW w:w="2179" w:type="dxa"/>
            <w:shd w:val="clear" w:color="auto" w:fill="auto"/>
          </w:tcPr>
          <w:p w:rsidR="002977B7" w:rsidRPr="002977B7" w:rsidRDefault="002977B7" w:rsidP="002977B7">
            <w:pPr>
              <w:ind w:firstLine="0"/>
            </w:pPr>
            <w:r>
              <w:t>Trantham</w:t>
            </w:r>
          </w:p>
        </w:tc>
        <w:tc>
          <w:tcPr>
            <w:tcW w:w="2179" w:type="dxa"/>
            <w:shd w:val="clear" w:color="auto" w:fill="auto"/>
          </w:tcPr>
          <w:p w:rsidR="002977B7" w:rsidRPr="002977B7" w:rsidRDefault="002977B7" w:rsidP="002977B7">
            <w:pPr>
              <w:ind w:firstLine="0"/>
            </w:pPr>
            <w:r>
              <w:t>Weeks</w:t>
            </w:r>
          </w:p>
        </w:tc>
        <w:tc>
          <w:tcPr>
            <w:tcW w:w="2180" w:type="dxa"/>
            <w:shd w:val="clear" w:color="auto" w:fill="auto"/>
          </w:tcPr>
          <w:p w:rsidR="002977B7" w:rsidRPr="002977B7" w:rsidRDefault="002977B7" w:rsidP="002977B7">
            <w:pPr>
              <w:ind w:firstLine="0"/>
            </w:pPr>
            <w:r>
              <w:t>West</w:t>
            </w:r>
          </w:p>
        </w:tc>
      </w:tr>
      <w:tr w:rsidR="002977B7" w:rsidRPr="002977B7" w:rsidTr="002977B7">
        <w:tc>
          <w:tcPr>
            <w:tcW w:w="2179" w:type="dxa"/>
            <w:shd w:val="clear" w:color="auto" w:fill="auto"/>
          </w:tcPr>
          <w:p w:rsidR="002977B7" w:rsidRPr="002977B7" w:rsidRDefault="002977B7" w:rsidP="002977B7">
            <w:pPr>
              <w:ind w:firstLine="0"/>
            </w:pPr>
            <w:r>
              <w:t>Wetmore</w:t>
            </w:r>
          </w:p>
        </w:tc>
        <w:tc>
          <w:tcPr>
            <w:tcW w:w="2179" w:type="dxa"/>
            <w:shd w:val="clear" w:color="auto" w:fill="auto"/>
          </w:tcPr>
          <w:p w:rsidR="002977B7" w:rsidRPr="002977B7" w:rsidRDefault="002977B7" w:rsidP="002977B7">
            <w:pPr>
              <w:ind w:firstLine="0"/>
            </w:pPr>
            <w:r>
              <w:t>Wheeler</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R. Williams</w:t>
            </w:r>
          </w:p>
        </w:tc>
        <w:tc>
          <w:tcPr>
            <w:tcW w:w="2180" w:type="dxa"/>
            <w:shd w:val="clear" w:color="auto" w:fill="auto"/>
          </w:tcPr>
          <w:p w:rsidR="002977B7" w:rsidRPr="002977B7" w:rsidRDefault="002977B7" w:rsidP="002977B7">
            <w:pPr>
              <w:keepNext/>
              <w:ind w:firstLine="0"/>
            </w:pPr>
            <w:r>
              <w:t>S. Williams</w:t>
            </w:r>
          </w:p>
        </w:tc>
      </w:tr>
      <w:tr w:rsidR="002977B7" w:rsidRPr="002977B7" w:rsidTr="002977B7">
        <w:tc>
          <w:tcPr>
            <w:tcW w:w="2179" w:type="dxa"/>
            <w:shd w:val="clear" w:color="auto" w:fill="auto"/>
          </w:tcPr>
          <w:p w:rsidR="002977B7" w:rsidRPr="002977B7" w:rsidRDefault="002977B7" w:rsidP="002977B7">
            <w:pPr>
              <w:keepNext/>
              <w:ind w:firstLine="0"/>
            </w:pPr>
            <w:r>
              <w:t>Willis</w:t>
            </w:r>
          </w:p>
        </w:tc>
        <w:tc>
          <w:tcPr>
            <w:tcW w:w="2179" w:type="dxa"/>
            <w:shd w:val="clear" w:color="auto" w:fill="auto"/>
          </w:tcPr>
          <w:p w:rsidR="002977B7" w:rsidRPr="002977B7" w:rsidRDefault="002977B7" w:rsidP="002977B7">
            <w:pPr>
              <w:keepNext/>
              <w:ind w:firstLine="0"/>
            </w:pPr>
            <w:r>
              <w:t>Wooten</w:t>
            </w:r>
          </w:p>
        </w:tc>
        <w:tc>
          <w:tcPr>
            <w:tcW w:w="2180" w:type="dxa"/>
            <w:shd w:val="clear" w:color="auto" w:fill="auto"/>
          </w:tcPr>
          <w:p w:rsidR="002977B7" w:rsidRPr="002977B7" w:rsidRDefault="002977B7" w:rsidP="002977B7">
            <w:pPr>
              <w:keepNext/>
              <w:ind w:firstLine="0"/>
            </w:pPr>
            <w:r>
              <w:t>Yow</w:t>
            </w:r>
          </w:p>
        </w:tc>
      </w:tr>
    </w:tbl>
    <w:p w:rsidR="002977B7" w:rsidRDefault="002977B7" w:rsidP="002977B7"/>
    <w:p w:rsidR="002977B7" w:rsidRDefault="002977B7" w:rsidP="002977B7">
      <w:pPr>
        <w:jc w:val="center"/>
        <w:rPr>
          <w:b/>
        </w:rPr>
      </w:pPr>
      <w:r w:rsidRPr="002977B7">
        <w:rPr>
          <w:b/>
        </w:rPr>
        <w:t>Total--108</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p w:rsidR="002977B7" w:rsidRDefault="002977B7" w:rsidP="002977B7"/>
    <w:p w:rsidR="002977B7" w:rsidRDefault="002977B7" w:rsidP="002977B7">
      <w:pPr>
        <w:jc w:val="center"/>
        <w:rPr>
          <w:b/>
        </w:rPr>
      </w:pPr>
      <w:r w:rsidRPr="002977B7">
        <w:rPr>
          <w:b/>
        </w:rPr>
        <w:t>Total--0</w:t>
      </w:r>
    </w:p>
    <w:p w:rsidR="002977B7" w:rsidRDefault="002977B7" w:rsidP="002977B7">
      <w:pPr>
        <w:jc w:val="center"/>
        <w:rPr>
          <w:b/>
        </w:rPr>
      </w:pPr>
    </w:p>
    <w:p w:rsidR="002977B7" w:rsidRDefault="002977B7" w:rsidP="002977B7">
      <w:r>
        <w:t>So, the Bill, as amended, was read the second time and ordered to third reading.</w:t>
      </w:r>
    </w:p>
    <w:p w:rsidR="002977B7" w:rsidRDefault="002977B7" w:rsidP="002977B7"/>
    <w:p w:rsidR="002977B7" w:rsidRPr="00770FDE" w:rsidRDefault="002977B7" w:rsidP="002977B7">
      <w:pPr>
        <w:pStyle w:val="Title"/>
        <w:keepNext/>
      </w:pPr>
      <w:bookmarkStart w:id="165" w:name="file_start327"/>
      <w:bookmarkEnd w:id="165"/>
      <w:r w:rsidRPr="00770FDE">
        <w:t>STATEMENT FOR JOURNAL</w:t>
      </w:r>
    </w:p>
    <w:p w:rsidR="002977B7" w:rsidRPr="00770FDE" w:rsidRDefault="002977B7" w:rsidP="002977B7">
      <w:pPr>
        <w:tabs>
          <w:tab w:val="left" w:pos="270"/>
          <w:tab w:val="left" w:pos="630"/>
          <w:tab w:val="left" w:pos="900"/>
          <w:tab w:val="left" w:pos="1260"/>
          <w:tab w:val="left" w:pos="1620"/>
          <w:tab w:val="left" w:pos="1980"/>
          <w:tab w:val="left" w:pos="2340"/>
          <w:tab w:val="left" w:pos="2700"/>
        </w:tabs>
        <w:ind w:firstLine="0"/>
      </w:pPr>
      <w:r w:rsidRPr="00770FDE">
        <w:tab/>
        <w:t>I was temporarily out of the Chamber on constituent business during the vote on S. 1178. If I had been present, I would have voted in favor of the Bill.</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770FDE">
        <w:tab/>
        <w:t>Rep. Patricia Henegan</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rsidR="002977B7" w:rsidRDefault="002977B7" w:rsidP="002977B7">
      <w:pPr>
        <w:keepNext/>
        <w:jc w:val="center"/>
        <w:rPr>
          <w:b/>
        </w:rPr>
      </w:pPr>
      <w:r w:rsidRPr="002977B7">
        <w:rPr>
          <w:b/>
        </w:rPr>
        <w:t>S. 934--ORDERED TO THIRD READING</w:t>
      </w:r>
    </w:p>
    <w:p w:rsidR="002977B7" w:rsidRDefault="002977B7" w:rsidP="002977B7">
      <w:pPr>
        <w:keepNext/>
      </w:pPr>
      <w:r>
        <w:t>The following Bill was taken up:</w:t>
      </w:r>
    </w:p>
    <w:p w:rsidR="002977B7" w:rsidRDefault="002977B7" w:rsidP="002977B7">
      <w:pPr>
        <w:keepNext/>
      </w:pPr>
      <w:bookmarkStart w:id="166" w:name="include_clip_start_329"/>
      <w:bookmarkEnd w:id="166"/>
    </w:p>
    <w:p w:rsidR="002977B7" w:rsidRDefault="002977B7" w:rsidP="002977B7">
      <w:r>
        <w:t>S. 934 -- Senator Davis: 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2977B7" w:rsidRDefault="002977B7" w:rsidP="002977B7">
      <w:bookmarkStart w:id="167" w:name="include_clip_end_329"/>
      <w:bookmarkEnd w:id="167"/>
    </w:p>
    <w:p w:rsidR="002977B7" w:rsidRDefault="002977B7" w:rsidP="002977B7">
      <w:r>
        <w:t>Rep. COGSWELL explained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168" w:name="vote_start331"/>
      <w:bookmarkEnd w:id="168"/>
      <w:r>
        <w:t>Yeas 107; Nays 1</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Allison</w:t>
            </w:r>
          </w:p>
        </w:tc>
        <w:tc>
          <w:tcPr>
            <w:tcW w:w="2179" w:type="dxa"/>
            <w:shd w:val="clear" w:color="auto" w:fill="auto"/>
          </w:tcPr>
          <w:p w:rsidR="002977B7" w:rsidRPr="002977B7" w:rsidRDefault="002977B7" w:rsidP="002977B7">
            <w:pPr>
              <w:keepNext/>
              <w:ind w:firstLine="0"/>
            </w:pPr>
            <w:r>
              <w:t>Anderson</w:t>
            </w:r>
          </w:p>
        </w:tc>
        <w:tc>
          <w:tcPr>
            <w:tcW w:w="2180" w:type="dxa"/>
            <w:shd w:val="clear" w:color="auto" w:fill="auto"/>
          </w:tcPr>
          <w:p w:rsidR="002977B7" w:rsidRPr="002977B7" w:rsidRDefault="002977B7" w:rsidP="002977B7">
            <w:pPr>
              <w:keepNext/>
              <w:ind w:firstLine="0"/>
            </w:pPr>
            <w:r>
              <w:t>Atkinson</w:t>
            </w:r>
          </w:p>
        </w:tc>
      </w:tr>
      <w:tr w:rsidR="002977B7" w:rsidRPr="002977B7" w:rsidTr="002977B7">
        <w:tc>
          <w:tcPr>
            <w:tcW w:w="2179" w:type="dxa"/>
            <w:shd w:val="clear" w:color="auto" w:fill="auto"/>
          </w:tcPr>
          <w:p w:rsidR="002977B7" w:rsidRPr="002977B7" w:rsidRDefault="002977B7" w:rsidP="002977B7">
            <w:pPr>
              <w:ind w:firstLine="0"/>
            </w:pPr>
            <w:r>
              <w:t>Bailey</w:t>
            </w:r>
          </w:p>
        </w:tc>
        <w:tc>
          <w:tcPr>
            <w:tcW w:w="2179" w:type="dxa"/>
            <w:shd w:val="clear" w:color="auto" w:fill="auto"/>
          </w:tcPr>
          <w:p w:rsidR="002977B7" w:rsidRPr="002977B7" w:rsidRDefault="002977B7" w:rsidP="002977B7">
            <w:pPr>
              <w:ind w:firstLine="0"/>
            </w:pPr>
            <w:r>
              <w:t>Ballentine</w:t>
            </w:r>
          </w:p>
        </w:tc>
        <w:tc>
          <w:tcPr>
            <w:tcW w:w="2180" w:type="dxa"/>
            <w:shd w:val="clear" w:color="auto" w:fill="auto"/>
          </w:tcPr>
          <w:p w:rsidR="002977B7" w:rsidRPr="002977B7" w:rsidRDefault="002977B7" w:rsidP="002977B7">
            <w:pPr>
              <w:ind w:firstLine="0"/>
            </w:pPr>
            <w:r>
              <w:t>Bamberg</w:t>
            </w:r>
          </w:p>
        </w:tc>
      </w:tr>
      <w:tr w:rsidR="002977B7" w:rsidRPr="002977B7" w:rsidTr="002977B7">
        <w:tc>
          <w:tcPr>
            <w:tcW w:w="2179" w:type="dxa"/>
            <w:shd w:val="clear" w:color="auto" w:fill="auto"/>
          </w:tcPr>
          <w:p w:rsidR="002977B7" w:rsidRPr="002977B7" w:rsidRDefault="002977B7" w:rsidP="002977B7">
            <w:pPr>
              <w:ind w:firstLine="0"/>
            </w:pPr>
            <w:r>
              <w:t>Bannister</w:t>
            </w:r>
          </w:p>
        </w:tc>
        <w:tc>
          <w:tcPr>
            <w:tcW w:w="2179" w:type="dxa"/>
            <w:shd w:val="clear" w:color="auto" w:fill="auto"/>
          </w:tcPr>
          <w:p w:rsidR="002977B7" w:rsidRPr="002977B7" w:rsidRDefault="002977B7" w:rsidP="002977B7">
            <w:pPr>
              <w:ind w:firstLine="0"/>
            </w:pPr>
            <w:r>
              <w:t>Bennett</w:t>
            </w:r>
          </w:p>
        </w:tc>
        <w:tc>
          <w:tcPr>
            <w:tcW w:w="2180" w:type="dxa"/>
            <w:shd w:val="clear" w:color="auto" w:fill="auto"/>
          </w:tcPr>
          <w:p w:rsidR="002977B7" w:rsidRPr="002977B7" w:rsidRDefault="002977B7" w:rsidP="002977B7">
            <w:pPr>
              <w:ind w:firstLine="0"/>
            </w:pPr>
            <w:r>
              <w:t>Bernstein</w:t>
            </w:r>
          </w:p>
        </w:tc>
      </w:tr>
      <w:tr w:rsidR="002977B7" w:rsidRPr="002977B7" w:rsidTr="002977B7">
        <w:tc>
          <w:tcPr>
            <w:tcW w:w="2179" w:type="dxa"/>
            <w:shd w:val="clear" w:color="auto" w:fill="auto"/>
          </w:tcPr>
          <w:p w:rsidR="002977B7" w:rsidRPr="002977B7" w:rsidRDefault="002977B7" w:rsidP="002977B7">
            <w:pPr>
              <w:ind w:firstLine="0"/>
            </w:pPr>
            <w:r>
              <w:t>Blackwell</w:t>
            </w:r>
          </w:p>
        </w:tc>
        <w:tc>
          <w:tcPr>
            <w:tcW w:w="2179" w:type="dxa"/>
            <w:shd w:val="clear" w:color="auto" w:fill="auto"/>
          </w:tcPr>
          <w:p w:rsidR="002977B7" w:rsidRPr="002977B7" w:rsidRDefault="002977B7" w:rsidP="002977B7">
            <w:pPr>
              <w:ind w:firstLine="0"/>
            </w:pPr>
            <w:r>
              <w:t>Bradley</w:t>
            </w:r>
          </w:p>
        </w:tc>
        <w:tc>
          <w:tcPr>
            <w:tcW w:w="2180" w:type="dxa"/>
            <w:shd w:val="clear" w:color="auto" w:fill="auto"/>
          </w:tcPr>
          <w:p w:rsidR="002977B7" w:rsidRPr="002977B7" w:rsidRDefault="002977B7" w:rsidP="002977B7">
            <w:pPr>
              <w:ind w:firstLine="0"/>
            </w:pPr>
            <w:r>
              <w:t>Brawley</w:t>
            </w:r>
          </w:p>
        </w:tc>
      </w:tr>
      <w:tr w:rsidR="002977B7" w:rsidRPr="002977B7" w:rsidTr="002977B7">
        <w:tc>
          <w:tcPr>
            <w:tcW w:w="2179" w:type="dxa"/>
            <w:shd w:val="clear" w:color="auto" w:fill="auto"/>
          </w:tcPr>
          <w:p w:rsidR="002977B7" w:rsidRPr="002977B7" w:rsidRDefault="002977B7" w:rsidP="002977B7">
            <w:pPr>
              <w:ind w:firstLine="0"/>
            </w:pPr>
            <w:r>
              <w:t>Brittain</w:t>
            </w:r>
          </w:p>
        </w:tc>
        <w:tc>
          <w:tcPr>
            <w:tcW w:w="2179" w:type="dxa"/>
            <w:shd w:val="clear" w:color="auto" w:fill="auto"/>
          </w:tcPr>
          <w:p w:rsidR="002977B7" w:rsidRPr="002977B7" w:rsidRDefault="002977B7" w:rsidP="002977B7">
            <w:pPr>
              <w:ind w:firstLine="0"/>
            </w:pPr>
            <w:r>
              <w:t>Bryant</w:t>
            </w:r>
          </w:p>
        </w:tc>
        <w:tc>
          <w:tcPr>
            <w:tcW w:w="2180" w:type="dxa"/>
            <w:shd w:val="clear" w:color="auto" w:fill="auto"/>
          </w:tcPr>
          <w:p w:rsidR="002977B7" w:rsidRPr="002977B7" w:rsidRDefault="002977B7" w:rsidP="002977B7">
            <w:pPr>
              <w:ind w:firstLine="0"/>
            </w:pPr>
            <w:r>
              <w:t>Burns</w:t>
            </w:r>
          </w:p>
        </w:tc>
      </w:tr>
      <w:tr w:rsidR="002977B7" w:rsidRPr="002977B7" w:rsidTr="002977B7">
        <w:tc>
          <w:tcPr>
            <w:tcW w:w="2179" w:type="dxa"/>
            <w:shd w:val="clear" w:color="auto" w:fill="auto"/>
          </w:tcPr>
          <w:p w:rsidR="002977B7" w:rsidRPr="002977B7" w:rsidRDefault="002977B7" w:rsidP="002977B7">
            <w:pPr>
              <w:ind w:firstLine="0"/>
            </w:pPr>
            <w:r>
              <w:t>Bustos</w:t>
            </w:r>
          </w:p>
        </w:tc>
        <w:tc>
          <w:tcPr>
            <w:tcW w:w="2179" w:type="dxa"/>
            <w:shd w:val="clear" w:color="auto" w:fill="auto"/>
          </w:tcPr>
          <w:p w:rsidR="002977B7" w:rsidRPr="002977B7" w:rsidRDefault="002977B7" w:rsidP="002977B7">
            <w:pPr>
              <w:ind w:firstLine="0"/>
            </w:pPr>
            <w:r>
              <w:t>Calhoon</w:t>
            </w:r>
          </w:p>
        </w:tc>
        <w:tc>
          <w:tcPr>
            <w:tcW w:w="2180" w:type="dxa"/>
            <w:shd w:val="clear" w:color="auto" w:fill="auto"/>
          </w:tcPr>
          <w:p w:rsidR="002977B7" w:rsidRPr="002977B7" w:rsidRDefault="002977B7" w:rsidP="002977B7">
            <w:pPr>
              <w:ind w:firstLine="0"/>
            </w:pPr>
            <w:r>
              <w:t>Carter</w:t>
            </w:r>
          </w:p>
        </w:tc>
      </w:tr>
      <w:tr w:rsidR="002977B7" w:rsidRPr="002977B7" w:rsidTr="002977B7">
        <w:tc>
          <w:tcPr>
            <w:tcW w:w="2179" w:type="dxa"/>
            <w:shd w:val="clear" w:color="auto" w:fill="auto"/>
          </w:tcPr>
          <w:p w:rsidR="002977B7" w:rsidRPr="002977B7" w:rsidRDefault="002977B7" w:rsidP="002977B7">
            <w:pPr>
              <w:ind w:firstLine="0"/>
            </w:pPr>
            <w:r>
              <w:t>Caskey</w:t>
            </w:r>
          </w:p>
        </w:tc>
        <w:tc>
          <w:tcPr>
            <w:tcW w:w="2179" w:type="dxa"/>
            <w:shd w:val="clear" w:color="auto" w:fill="auto"/>
          </w:tcPr>
          <w:p w:rsidR="002977B7" w:rsidRPr="002977B7" w:rsidRDefault="002977B7" w:rsidP="002977B7">
            <w:pPr>
              <w:ind w:firstLine="0"/>
            </w:pPr>
            <w:r>
              <w:t>Chumley</w:t>
            </w:r>
          </w:p>
        </w:tc>
        <w:tc>
          <w:tcPr>
            <w:tcW w:w="2180" w:type="dxa"/>
            <w:shd w:val="clear" w:color="auto" w:fill="auto"/>
          </w:tcPr>
          <w:p w:rsidR="002977B7" w:rsidRPr="002977B7" w:rsidRDefault="002977B7" w:rsidP="002977B7">
            <w:pPr>
              <w:ind w:firstLine="0"/>
            </w:pPr>
            <w:r>
              <w:t>Clyburn</w:t>
            </w:r>
          </w:p>
        </w:tc>
      </w:tr>
      <w:tr w:rsidR="002977B7" w:rsidRPr="002977B7" w:rsidTr="002977B7">
        <w:tc>
          <w:tcPr>
            <w:tcW w:w="2179" w:type="dxa"/>
            <w:shd w:val="clear" w:color="auto" w:fill="auto"/>
          </w:tcPr>
          <w:p w:rsidR="002977B7" w:rsidRPr="002977B7" w:rsidRDefault="002977B7" w:rsidP="002977B7">
            <w:pPr>
              <w:ind w:firstLine="0"/>
            </w:pPr>
            <w:r>
              <w:t>Cobb-Hunter</w:t>
            </w:r>
          </w:p>
        </w:tc>
        <w:tc>
          <w:tcPr>
            <w:tcW w:w="2179" w:type="dxa"/>
            <w:shd w:val="clear" w:color="auto" w:fill="auto"/>
          </w:tcPr>
          <w:p w:rsidR="002977B7" w:rsidRPr="002977B7" w:rsidRDefault="002977B7" w:rsidP="002977B7">
            <w:pPr>
              <w:ind w:firstLine="0"/>
            </w:pPr>
            <w:r>
              <w:t>Cogswell</w:t>
            </w:r>
          </w:p>
        </w:tc>
        <w:tc>
          <w:tcPr>
            <w:tcW w:w="2180" w:type="dxa"/>
            <w:shd w:val="clear" w:color="auto" w:fill="auto"/>
          </w:tcPr>
          <w:p w:rsidR="002977B7" w:rsidRPr="002977B7" w:rsidRDefault="002977B7" w:rsidP="002977B7">
            <w:pPr>
              <w:ind w:firstLine="0"/>
            </w:pPr>
            <w:r>
              <w:t>Collins</w:t>
            </w:r>
          </w:p>
        </w:tc>
      </w:tr>
      <w:tr w:rsidR="002977B7" w:rsidRPr="002977B7" w:rsidTr="002977B7">
        <w:tc>
          <w:tcPr>
            <w:tcW w:w="2179" w:type="dxa"/>
            <w:shd w:val="clear" w:color="auto" w:fill="auto"/>
          </w:tcPr>
          <w:p w:rsidR="002977B7" w:rsidRPr="002977B7" w:rsidRDefault="002977B7" w:rsidP="002977B7">
            <w:pPr>
              <w:ind w:firstLine="0"/>
            </w:pPr>
            <w:r>
              <w:t>W. Cox</w:t>
            </w:r>
          </w:p>
        </w:tc>
        <w:tc>
          <w:tcPr>
            <w:tcW w:w="2179" w:type="dxa"/>
            <w:shd w:val="clear" w:color="auto" w:fill="auto"/>
          </w:tcPr>
          <w:p w:rsidR="002977B7" w:rsidRPr="002977B7" w:rsidRDefault="002977B7" w:rsidP="002977B7">
            <w:pPr>
              <w:ind w:firstLine="0"/>
            </w:pPr>
            <w:r>
              <w:t>Crawford</w:t>
            </w:r>
          </w:p>
        </w:tc>
        <w:tc>
          <w:tcPr>
            <w:tcW w:w="2180" w:type="dxa"/>
            <w:shd w:val="clear" w:color="auto" w:fill="auto"/>
          </w:tcPr>
          <w:p w:rsidR="002977B7" w:rsidRPr="002977B7" w:rsidRDefault="002977B7" w:rsidP="002977B7">
            <w:pPr>
              <w:ind w:firstLine="0"/>
            </w:pPr>
            <w:r>
              <w:t>Dabney</w:t>
            </w:r>
          </w:p>
        </w:tc>
      </w:tr>
      <w:tr w:rsidR="002977B7" w:rsidRPr="002977B7" w:rsidTr="002977B7">
        <w:tc>
          <w:tcPr>
            <w:tcW w:w="2179" w:type="dxa"/>
            <w:shd w:val="clear" w:color="auto" w:fill="auto"/>
          </w:tcPr>
          <w:p w:rsidR="002977B7" w:rsidRPr="002977B7" w:rsidRDefault="002977B7" w:rsidP="002977B7">
            <w:pPr>
              <w:ind w:firstLine="0"/>
            </w:pPr>
            <w:r>
              <w:t>Daning</w:t>
            </w:r>
          </w:p>
        </w:tc>
        <w:tc>
          <w:tcPr>
            <w:tcW w:w="2179" w:type="dxa"/>
            <w:shd w:val="clear" w:color="auto" w:fill="auto"/>
          </w:tcPr>
          <w:p w:rsidR="002977B7" w:rsidRPr="002977B7" w:rsidRDefault="002977B7" w:rsidP="002977B7">
            <w:pPr>
              <w:ind w:firstLine="0"/>
            </w:pPr>
            <w:r>
              <w:t>Davis</w:t>
            </w:r>
          </w:p>
        </w:tc>
        <w:tc>
          <w:tcPr>
            <w:tcW w:w="2180" w:type="dxa"/>
            <w:shd w:val="clear" w:color="auto" w:fill="auto"/>
          </w:tcPr>
          <w:p w:rsidR="002977B7" w:rsidRPr="002977B7" w:rsidRDefault="002977B7" w:rsidP="002977B7">
            <w:pPr>
              <w:ind w:firstLine="0"/>
            </w:pPr>
            <w:r>
              <w:t>Dillard</w:t>
            </w:r>
          </w:p>
        </w:tc>
      </w:tr>
      <w:tr w:rsidR="002977B7" w:rsidRPr="002977B7" w:rsidTr="002977B7">
        <w:tc>
          <w:tcPr>
            <w:tcW w:w="2179" w:type="dxa"/>
            <w:shd w:val="clear" w:color="auto" w:fill="auto"/>
          </w:tcPr>
          <w:p w:rsidR="002977B7" w:rsidRPr="002977B7" w:rsidRDefault="002977B7" w:rsidP="002977B7">
            <w:pPr>
              <w:ind w:firstLine="0"/>
            </w:pPr>
            <w:r>
              <w:t>Elliott</w:t>
            </w:r>
          </w:p>
        </w:tc>
        <w:tc>
          <w:tcPr>
            <w:tcW w:w="2179" w:type="dxa"/>
            <w:shd w:val="clear" w:color="auto" w:fill="auto"/>
          </w:tcPr>
          <w:p w:rsidR="002977B7" w:rsidRPr="002977B7" w:rsidRDefault="002977B7" w:rsidP="002977B7">
            <w:pPr>
              <w:ind w:firstLine="0"/>
            </w:pPr>
            <w:r>
              <w:t>Erickson</w:t>
            </w:r>
          </w:p>
        </w:tc>
        <w:tc>
          <w:tcPr>
            <w:tcW w:w="2180" w:type="dxa"/>
            <w:shd w:val="clear" w:color="auto" w:fill="auto"/>
          </w:tcPr>
          <w:p w:rsidR="002977B7" w:rsidRPr="002977B7" w:rsidRDefault="002977B7" w:rsidP="002977B7">
            <w:pPr>
              <w:ind w:firstLine="0"/>
            </w:pPr>
            <w:r>
              <w:t>Felder</w:t>
            </w:r>
          </w:p>
        </w:tc>
      </w:tr>
      <w:tr w:rsidR="002977B7" w:rsidRPr="002977B7" w:rsidTr="002977B7">
        <w:tc>
          <w:tcPr>
            <w:tcW w:w="2179" w:type="dxa"/>
            <w:shd w:val="clear" w:color="auto" w:fill="auto"/>
          </w:tcPr>
          <w:p w:rsidR="002977B7" w:rsidRPr="002977B7" w:rsidRDefault="002977B7" w:rsidP="002977B7">
            <w:pPr>
              <w:ind w:firstLine="0"/>
            </w:pPr>
            <w:r>
              <w:t>Finlay</w:t>
            </w:r>
          </w:p>
        </w:tc>
        <w:tc>
          <w:tcPr>
            <w:tcW w:w="2179" w:type="dxa"/>
            <w:shd w:val="clear" w:color="auto" w:fill="auto"/>
          </w:tcPr>
          <w:p w:rsidR="002977B7" w:rsidRPr="002977B7" w:rsidRDefault="002977B7" w:rsidP="002977B7">
            <w:pPr>
              <w:ind w:firstLine="0"/>
            </w:pPr>
            <w:r>
              <w:t>Forrest</w:t>
            </w:r>
          </w:p>
        </w:tc>
        <w:tc>
          <w:tcPr>
            <w:tcW w:w="2180" w:type="dxa"/>
            <w:shd w:val="clear" w:color="auto" w:fill="auto"/>
          </w:tcPr>
          <w:p w:rsidR="002977B7" w:rsidRPr="002977B7" w:rsidRDefault="002977B7" w:rsidP="002977B7">
            <w:pPr>
              <w:ind w:firstLine="0"/>
            </w:pPr>
            <w:r>
              <w:t>Fry</w:t>
            </w:r>
          </w:p>
        </w:tc>
      </w:tr>
      <w:tr w:rsidR="002977B7" w:rsidRPr="002977B7" w:rsidTr="002977B7">
        <w:tc>
          <w:tcPr>
            <w:tcW w:w="2179" w:type="dxa"/>
            <w:shd w:val="clear" w:color="auto" w:fill="auto"/>
          </w:tcPr>
          <w:p w:rsidR="002977B7" w:rsidRPr="002977B7" w:rsidRDefault="002977B7" w:rsidP="002977B7">
            <w:pPr>
              <w:ind w:firstLine="0"/>
            </w:pPr>
            <w:r>
              <w:t>Gagnon</w:t>
            </w:r>
          </w:p>
        </w:tc>
        <w:tc>
          <w:tcPr>
            <w:tcW w:w="2179" w:type="dxa"/>
            <w:shd w:val="clear" w:color="auto" w:fill="auto"/>
          </w:tcPr>
          <w:p w:rsidR="002977B7" w:rsidRPr="002977B7" w:rsidRDefault="002977B7" w:rsidP="002977B7">
            <w:pPr>
              <w:ind w:firstLine="0"/>
            </w:pPr>
            <w:r>
              <w:t>Garvin</w:t>
            </w:r>
          </w:p>
        </w:tc>
        <w:tc>
          <w:tcPr>
            <w:tcW w:w="2180" w:type="dxa"/>
            <w:shd w:val="clear" w:color="auto" w:fill="auto"/>
          </w:tcPr>
          <w:p w:rsidR="002977B7" w:rsidRPr="002977B7" w:rsidRDefault="002977B7" w:rsidP="002977B7">
            <w:pPr>
              <w:ind w:firstLine="0"/>
            </w:pPr>
            <w:r>
              <w:t>Gilliam</w:t>
            </w:r>
          </w:p>
        </w:tc>
      </w:tr>
      <w:tr w:rsidR="002977B7" w:rsidRPr="002977B7" w:rsidTr="002977B7">
        <w:tc>
          <w:tcPr>
            <w:tcW w:w="2179" w:type="dxa"/>
            <w:shd w:val="clear" w:color="auto" w:fill="auto"/>
          </w:tcPr>
          <w:p w:rsidR="002977B7" w:rsidRPr="002977B7" w:rsidRDefault="002977B7" w:rsidP="002977B7">
            <w:pPr>
              <w:ind w:firstLine="0"/>
            </w:pPr>
            <w:r>
              <w:t>Gilliard</w:t>
            </w:r>
          </w:p>
        </w:tc>
        <w:tc>
          <w:tcPr>
            <w:tcW w:w="2179" w:type="dxa"/>
            <w:shd w:val="clear" w:color="auto" w:fill="auto"/>
          </w:tcPr>
          <w:p w:rsidR="002977B7" w:rsidRPr="002977B7" w:rsidRDefault="002977B7" w:rsidP="002977B7">
            <w:pPr>
              <w:ind w:firstLine="0"/>
            </w:pPr>
            <w:r>
              <w:t>Govan</w:t>
            </w:r>
          </w:p>
        </w:tc>
        <w:tc>
          <w:tcPr>
            <w:tcW w:w="2180" w:type="dxa"/>
            <w:shd w:val="clear" w:color="auto" w:fill="auto"/>
          </w:tcPr>
          <w:p w:rsidR="002977B7" w:rsidRPr="002977B7" w:rsidRDefault="002977B7" w:rsidP="002977B7">
            <w:pPr>
              <w:ind w:firstLine="0"/>
            </w:pPr>
            <w:r>
              <w:t>Haddon</w:t>
            </w:r>
          </w:p>
        </w:tc>
      </w:tr>
      <w:tr w:rsidR="002977B7" w:rsidRPr="002977B7" w:rsidTr="002977B7">
        <w:tc>
          <w:tcPr>
            <w:tcW w:w="2179" w:type="dxa"/>
            <w:shd w:val="clear" w:color="auto" w:fill="auto"/>
          </w:tcPr>
          <w:p w:rsidR="002977B7" w:rsidRPr="002977B7" w:rsidRDefault="002977B7" w:rsidP="002977B7">
            <w:pPr>
              <w:ind w:firstLine="0"/>
            </w:pPr>
            <w:r>
              <w:t>Hardee</w:t>
            </w:r>
          </w:p>
        </w:tc>
        <w:tc>
          <w:tcPr>
            <w:tcW w:w="2179" w:type="dxa"/>
            <w:shd w:val="clear" w:color="auto" w:fill="auto"/>
          </w:tcPr>
          <w:p w:rsidR="002977B7" w:rsidRPr="002977B7" w:rsidRDefault="002977B7" w:rsidP="002977B7">
            <w:pPr>
              <w:ind w:firstLine="0"/>
            </w:pPr>
            <w:r>
              <w:t>Hart</w:t>
            </w:r>
          </w:p>
        </w:tc>
        <w:tc>
          <w:tcPr>
            <w:tcW w:w="2180" w:type="dxa"/>
            <w:shd w:val="clear" w:color="auto" w:fill="auto"/>
          </w:tcPr>
          <w:p w:rsidR="002977B7" w:rsidRPr="002977B7" w:rsidRDefault="002977B7" w:rsidP="002977B7">
            <w:pPr>
              <w:ind w:firstLine="0"/>
            </w:pPr>
            <w:r>
              <w:t>Hayes</w:t>
            </w:r>
          </w:p>
        </w:tc>
      </w:tr>
      <w:tr w:rsidR="002977B7" w:rsidRPr="002977B7" w:rsidTr="002977B7">
        <w:tc>
          <w:tcPr>
            <w:tcW w:w="2179" w:type="dxa"/>
            <w:shd w:val="clear" w:color="auto" w:fill="auto"/>
          </w:tcPr>
          <w:p w:rsidR="002977B7" w:rsidRPr="002977B7" w:rsidRDefault="002977B7" w:rsidP="002977B7">
            <w:pPr>
              <w:ind w:firstLine="0"/>
            </w:pPr>
            <w:r>
              <w:t>Henegan</w:t>
            </w:r>
          </w:p>
        </w:tc>
        <w:tc>
          <w:tcPr>
            <w:tcW w:w="2179" w:type="dxa"/>
            <w:shd w:val="clear" w:color="auto" w:fill="auto"/>
          </w:tcPr>
          <w:p w:rsidR="002977B7" w:rsidRPr="002977B7" w:rsidRDefault="002977B7" w:rsidP="002977B7">
            <w:pPr>
              <w:ind w:firstLine="0"/>
            </w:pPr>
            <w:r>
              <w:t>Hewitt</w:t>
            </w:r>
          </w:p>
        </w:tc>
        <w:tc>
          <w:tcPr>
            <w:tcW w:w="2180" w:type="dxa"/>
            <w:shd w:val="clear" w:color="auto" w:fill="auto"/>
          </w:tcPr>
          <w:p w:rsidR="002977B7" w:rsidRPr="002977B7" w:rsidRDefault="002977B7" w:rsidP="002977B7">
            <w:pPr>
              <w:ind w:firstLine="0"/>
            </w:pPr>
            <w:r>
              <w:t>Hill</w:t>
            </w:r>
          </w:p>
        </w:tc>
      </w:tr>
      <w:tr w:rsidR="002977B7" w:rsidRPr="002977B7" w:rsidTr="002977B7">
        <w:tc>
          <w:tcPr>
            <w:tcW w:w="2179" w:type="dxa"/>
            <w:shd w:val="clear" w:color="auto" w:fill="auto"/>
          </w:tcPr>
          <w:p w:rsidR="002977B7" w:rsidRPr="002977B7" w:rsidRDefault="002977B7" w:rsidP="002977B7">
            <w:pPr>
              <w:ind w:firstLine="0"/>
            </w:pPr>
            <w:r>
              <w:t>Hiott</w:t>
            </w:r>
          </w:p>
        </w:tc>
        <w:tc>
          <w:tcPr>
            <w:tcW w:w="2179" w:type="dxa"/>
            <w:shd w:val="clear" w:color="auto" w:fill="auto"/>
          </w:tcPr>
          <w:p w:rsidR="002977B7" w:rsidRPr="002977B7" w:rsidRDefault="002977B7" w:rsidP="002977B7">
            <w:pPr>
              <w:ind w:firstLine="0"/>
            </w:pPr>
            <w:r>
              <w:t>Hixon</w:t>
            </w:r>
          </w:p>
        </w:tc>
        <w:tc>
          <w:tcPr>
            <w:tcW w:w="2180" w:type="dxa"/>
            <w:shd w:val="clear" w:color="auto" w:fill="auto"/>
          </w:tcPr>
          <w:p w:rsidR="002977B7" w:rsidRPr="002977B7" w:rsidRDefault="002977B7" w:rsidP="002977B7">
            <w:pPr>
              <w:ind w:firstLine="0"/>
            </w:pPr>
            <w:r>
              <w:t>Hosey</w:t>
            </w:r>
          </w:p>
        </w:tc>
      </w:tr>
      <w:tr w:rsidR="002977B7" w:rsidRPr="002977B7" w:rsidTr="002977B7">
        <w:tc>
          <w:tcPr>
            <w:tcW w:w="2179" w:type="dxa"/>
            <w:shd w:val="clear" w:color="auto" w:fill="auto"/>
          </w:tcPr>
          <w:p w:rsidR="002977B7" w:rsidRPr="002977B7" w:rsidRDefault="002977B7" w:rsidP="002977B7">
            <w:pPr>
              <w:ind w:firstLine="0"/>
            </w:pPr>
            <w:r>
              <w:t>Howard</w:t>
            </w:r>
          </w:p>
        </w:tc>
        <w:tc>
          <w:tcPr>
            <w:tcW w:w="2179" w:type="dxa"/>
            <w:shd w:val="clear" w:color="auto" w:fill="auto"/>
          </w:tcPr>
          <w:p w:rsidR="002977B7" w:rsidRPr="002977B7" w:rsidRDefault="002977B7" w:rsidP="002977B7">
            <w:pPr>
              <w:ind w:firstLine="0"/>
            </w:pPr>
            <w:r>
              <w:t>Huggins</w:t>
            </w:r>
          </w:p>
        </w:tc>
        <w:tc>
          <w:tcPr>
            <w:tcW w:w="2180" w:type="dxa"/>
            <w:shd w:val="clear" w:color="auto" w:fill="auto"/>
          </w:tcPr>
          <w:p w:rsidR="002977B7" w:rsidRPr="002977B7" w:rsidRDefault="002977B7" w:rsidP="002977B7">
            <w:pPr>
              <w:ind w:firstLine="0"/>
            </w:pPr>
            <w:r>
              <w:t>Hyde</w:t>
            </w:r>
          </w:p>
        </w:tc>
      </w:tr>
      <w:tr w:rsidR="002977B7" w:rsidRPr="002977B7" w:rsidTr="002977B7">
        <w:tc>
          <w:tcPr>
            <w:tcW w:w="2179" w:type="dxa"/>
            <w:shd w:val="clear" w:color="auto" w:fill="auto"/>
          </w:tcPr>
          <w:p w:rsidR="002977B7" w:rsidRPr="002977B7" w:rsidRDefault="002977B7" w:rsidP="002977B7">
            <w:pPr>
              <w:ind w:firstLine="0"/>
            </w:pPr>
            <w:r>
              <w:t>Jefferson</w:t>
            </w:r>
          </w:p>
        </w:tc>
        <w:tc>
          <w:tcPr>
            <w:tcW w:w="2179" w:type="dxa"/>
            <w:shd w:val="clear" w:color="auto" w:fill="auto"/>
          </w:tcPr>
          <w:p w:rsidR="002977B7" w:rsidRPr="002977B7" w:rsidRDefault="002977B7" w:rsidP="002977B7">
            <w:pPr>
              <w:ind w:firstLine="0"/>
            </w:pPr>
            <w:r>
              <w:t>J. E. Johnson</w:t>
            </w:r>
          </w:p>
        </w:tc>
        <w:tc>
          <w:tcPr>
            <w:tcW w:w="2180" w:type="dxa"/>
            <w:shd w:val="clear" w:color="auto" w:fill="auto"/>
          </w:tcPr>
          <w:p w:rsidR="002977B7" w:rsidRPr="002977B7" w:rsidRDefault="002977B7" w:rsidP="002977B7">
            <w:pPr>
              <w:ind w:firstLine="0"/>
            </w:pPr>
            <w:r>
              <w:t>J. L. Johnson</w:t>
            </w:r>
          </w:p>
        </w:tc>
      </w:tr>
      <w:tr w:rsidR="002977B7" w:rsidRPr="002977B7" w:rsidTr="002977B7">
        <w:tc>
          <w:tcPr>
            <w:tcW w:w="2179" w:type="dxa"/>
            <w:shd w:val="clear" w:color="auto" w:fill="auto"/>
          </w:tcPr>
          <w:p w:rsidR="002977B7" w:rsidRPr="002977B7" w:rsidRDefault="002977B7" w:rsidP="002977B7">
            <w:pPr>
              <w:ind w:firstLine="0"/>
            </w:pPr>
            <w:r>
              <w:t>K. O. Johnson</w:t>
            </w:r>
          </w:p>
        </w:tc>
        <w:tc>
          <w:tcPr>
            <w:tcW w:w="2179" w:type="dxa"/>
            <w:shd w:val="clear" w:color="auto" w:fill="auto"/>
          </w:tcPr>
          <w:p w:rsidR="002977B7" w:rsidRPr="002977B7" w:rsidRDefault="002977B7" w:rsidP="002977B7">
            <w:pPr>
              <w:ind w:firstLine="0"/>
            </w:pPr>
            <w:r>
              <w:t>Jones</w:t>
            </w:r>
          </w:p>
        </w:tc>
        <w:tc>
          <w:tcPr>
            <w:tcW w:w="2180" w:type="dxa"/>
            <w:shd w:val="clear" w:color="auto" w:fill="auto"/>
          </w:tcPr>
          <w:p w:rsidR="002977B7" w:rsidRPr="002977B7" w:rsidRDefault="002977B7" w:rsidP="002977B7">
            <w:pPr>
              <w:ind w:firstLine="0"/>
            </w:pPr>
            <w:r>
              <w:t>Jordan</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Lowe</w:t>
            </w:r>
          </w:p>
        </w:tc>
        <w:tc>
          <w:tcPr>
            <w:tcW w:w="2179" w:type="dxa"/>
            <w:shd w:val="clear" w:color="auto" w:fill="auto"/>
          </w:tcPr>
          <w:p w:rsidR="002977B7" w:rsidRPr="002977B7" w:rsidRDefault="002977B7" w:rsidP="002977B7">
            <w:pPr>
              <w:ind w:firstLine="0"/>
            </w:pPr>
            <w:r>
              <w:t>Lucas</w:t>
            </w:r>
          </w:p>
        </w:tc>
        <w:tc>
          <w:tcPr>
            <w:tcW w:w="2180" w:type="dxa"/>
            <w:shd w:val="clear" w:color="auto" w:fill="auto"/>
          </w:tcPr>
          <w:p w:rsidR="002977B7" w:rsidRPr="002977B7" w:rsidRDefault="002977B7" w:rsidP="002977B7">
            <w:pPr>
              <w:ind w:firstLine="0"/>
            </w:pPr>
            <w:r>
              <w:t>Magnuson</w:t>
            </w:r>
          </w:p>
        </w:tc>
      </w:tr>
      <w:tr w:rsidR="002977B7" w:rsidRPr="002977B7" w:rsidTr="002977B7">
        <w:tc>
          <w:tcPr>
            <w:tcW w:w="2179" w:type="dxa"/>
            <w:shd w:val="clear" w:color="auto" w:fill="auto"/>
          </w:tcPr>
          <w:p w:rsidR="002977B7" w:rsidRPr="002977B7" w:rsidRDefault="002977B7" w:rsidP="002977B7">
            <w:pPr>
              <w:ind w:firstLine="0"/>
            </w:pPr>
            <w:r>
              <w:t>Matthews</w:t>
            </w:r>
          </w:p>
        </w:tc>
        <w:tc>
          <w:tcPr>
            <w:tcW w:w="2179" w:type="dxa"/>
            <w:shd w:val="clear" w:color="auto" w:fill="auto"/>
          </w:tcPr>
          <w:p w:rsidR="002977B7" w:rsidRPr="002977B7" w:rsidRDefault="002977B7" w:rsidP="002977B7">
            <w:pPr>
              <w:ind w:firstLine="0"/>
            </w:pPr>
            <w:r>
              <w:t>May</w:t>
            </w:r>
          </w:p>
        </w:tc>
        <w:tc>
          <w:tcPr>
            <w:tcW w:w="2180" w:type="dxa"/>
            <w:shd w:val="clear" w:color="auto" w:fill="auto"/>
          </w:tcPr>
          <w:p w:rsidR="002977B7" w:rsidRPr="002977B7" w:rsidRDefault="002977B7" w:rsidP="002977B7">
            <w:pPr>
              <w:ind w:firstLine="0"/>
            </w:pPr>
            <w:r>
              <w:t>McCravy</w:t>
            </w:r>
          </w:p>
        </w:tc>
      </w:tr>
      <w:tr w:rsidR="002977B7" w:rsidRPr="002977B7" w:rsidTr="002977B7">
        <w:tc>
          <w:tcPr>
            <w:tcW w:w="2179" w:type="dxa"/>
            <w:shd w:val="clear" w:color="auto" w:fill="auto"/>
          </w:tcPr>
          <w:p w:rsidR="002977B7" w:rsidRPr="002977B7" w:rsidRDefault="002977B7" w:rsidP="002977B7">
            <w:pPr>
              <w:ind w:firstLine="0"/>
            </w:pPr>
            <w:r>
              <w:t>McDaniel</w:t>
            </w:r>
          </w:p>
        </w:tc>
        <w:tc>
          <w:tcPr>
            <w:tcW w:w="2179" w:type="dxa"/>
            <w:shd w:val="clear" w:color="auto" w:fill="auto"/>
          </w:tcPr>
          <w:p w:rsidR="002977B7" w:rsidRPr="002977B7" w:rsidRDefault="002977B7" w:rsidP="002977B7">
            <w:pPr>
              <w:ind w:firstLine="0"/>
            </w:pPr>
            <w:r>
              <w:t>McGarry</w:t>
            </w:r>
          </w:p>
        </w:tc>
        <w:tc>
          <w:tcPr>
            <w:tcW w:w="2180" w:type="dxa"/>
            <w:shd w:val="clear" w:color="auto" w:fill="auto"/>
          </w:tcPr>
          <w:p w:rsidR="002977B7" w:rsidRPr="002977B7" w:rsidRDefault="002977B7" w:rsidP="002977B7">
            <w:pPr>
              <w:ind w:firstLine="0"/>
            </w:pPr>
            <w:r>
              <w:t>McGinnis</w:t>
            </w:r>
          </w:p>
        </w:tc>
      </w:tr>
      <w:tr w:rsidR="002977B7" w:rsidRPr="002977B7" w:rsidTr="002977B7">
        <w:tc>
          <w:tcPr>
            <w:tcW w:w="2179" w:type="dxa"/>
            <w:shd w:val="clear" w:color="auto" w:fill="auto"/>
          </w:tcPr>
          <w:p w:rsidR="002977B7" w:rsidRPr="002977B7" w:rsidRDefault="002977B7" w:rsidP="002977B7">
            <w:pPr>
              <w:ind w:firstLine="0"/>
            </w:pPr>
            <w:r>
              <w:t>McKnight</w:t>
            </w:r>
          </w:p>
        </w:tc>
        <w:tc>
          <w:tcPr>
            <w:tcW w:w="2179" w:type="dxa"/>
            <w:shd w:val="clear" w:color="auto" w:fill="auto"/>
          </w:tcPr>
          <w:p w:rsidR="002977B7" w:rsidRPr="002977B7" w:rsidRDefault="002977B7" w:rsidP="002977B7">
            <w:pPr>
              <w:ind w:firstLine="0"/>
            </w:pPr>
            <w:r>
              <w:t>J. Moore</w:t>
            </w:r>
          </w:p>
        </w:tc>
        <w:tc>
          <w:tcPr>
            <w:tcW w:w="2180" w:type="dxa"/>
            <w:shd w:val="clear" w:color="auto" w:fill="auto"/>
          </w:tcPr>
          <w:p w:rsidR="002977B7" w:rsidRPr="002977B7" w:rsidRDefault="002977B7" w:rsidP="002977B7">
            <w:pPr>
              <w:ind w:firstLine="0"/>
            </w:pPr>
            <w:r>
              <w:t>T. Moore</w:t>
            </w:r>
          </w:p>
        </w:tc>
      </w:tr>
      <w:tr w:rsidR="002977B7" w:rsidRPr="002977B7" w:rsidTr="002977B7">
        <w:tc>
          <w:tcPr>
            <w:tcW w:w="2179" w:type="dxa"/>
            <w:shd w:val="clear" w:color="auto" w:fill="auto"/>
          </w:tcPr>
          <w:p w:rsidR="002977B7" w:rsidRPr="002977B7" w:rsidRDefault="002977B7" w:rsidP="002977B7">
            <w:pPr>
              <w:ind w:firstLine="0"/>
            </w:pPr>
            <w:r>
              <w:t>Morgan</w:t>
            </w:r>
          </w:p>
        </w:tc>
        <w:tc>
          <w:tcPr>
            <w:tcW w:w="2179" w:type="dxa"/>
            <w:shd w:val="clear" w:color="auto" w:fill="auto"/>
          </w:tcPr>
          <w:p w:rsidR="002977B7" w:rsidRPr="002977B7" w:rsidRDefault="002977B7" w:rsidP="002977B7">
            <w:pPr>
              <w:ind w:firstLine="0"/>
            </w:pPr>
            <w:r>
              <w:t>D. C. Moss</w:t>
            </w:r>
          </w:p>
        </w:tc>
        <w:tc>
          <w:tcPr>
            <w:tcW w:w="2180" w:type="dxa"/>
            <w:shd w:val="clear" w:color="auto" w:fill="auto"/>
          </w:tcPr>
          <w:p w:rsidR="002977B7" w:rsidRPr="002977B7" w:rsidRDefault="002977B7" w:rsidP="002977B7">
            <w:pPr>
              <w:ind w:firstLine="0"/>
            </w:pPr>
            <w:r>
              <w:t>V. S. Moss</w:t>
            </w:r>
          </w:p>
        </w:tc>
      </w:tr>
      <w:tr w:rsidR="002977B7" w:rsidRPr="002977B7" w:rsidTr="002977B7">
        <w:tc>
          <w:tcPr>
            <w:tcW w:w="2179" w:type="dxa"/>
            <w:shd w:val="clear" w:color="auto" w:fill="auto"/>
          </w:tcPr>
          <w:p w:rsidR="002977B7" w:rsidRPr="002977B7" w:rsidRDefault="002977B7" w:rsidP="002977B7">
            <w:pPr>
              <w:ind w:firstLine="0"/>
            </w:pPr>
            <w:r>
              <w:t>Murray</w:t>
            </w:r>
          </w:p>
        </w:tc>
        <w:tc>
          <w:tcPr>
            <w:tcW w:w="2179" w:type="dxa"/>
            <w:shd w:val="clear" w:color="auto" w:fill="auto"/>
          </w:tcPr>
          <w:p w:rsidR="002977B7" w:rsidRPr="002977B7" w:rsidRDefault="002977B7" w:rsidP="002977B7">
            <w:pPr>
              <w:ind w:firstLine="0"/>
            </w:pPr>
            <w:r>
              <w:t>B. Newton</w:t>
            </w:r>
          </w:p>
        </w:tc>
        <w:tc>
          <w:tcPr>
            <w:tcW w:w="2180" w:type="dxa"/>
            <w:shd w:val="clear" w:color="auto" w:fill="auto"/>
          </w:tcPr>
          <w:p w:rsidR="002977B7" w:rsidRPr="002977B7" w:rsidRDefault="002977B7" w:rsidP="002977B7">
            <w:pPr>
              <w:ind w:firstLine="0"/>
            </w:pPr>
            <w:r>
              <w:t>W. Newton</w:t>
            </w:r>
          </w:p>
        </w:tc>
      </w:tr>
      <w:tr w:rsidR="002977B7" w:rsidRPr="002977B7" w:rsidTr="002977B7">
        <w:tc>
          <w:tcPr>
            <w:tcW w:w="2179" w:type="dxa"/>
            <w:shd w:val="clear" w:color="auto" w:fill="auto"/>
          </w:tcPr>
          <w:p w:rsidR="002977B7" w:rsidRPr="002977B7" w:rsidRDefault="002977B7" w:rsidP="002977B7">
            <w:pPr>
              <w:ind w:firstLine="0"/>
            </w:pPr>
            <w:r>
              <w:t>Nutt</w:t>
            </w:r>
          </w:p>
        </w:tc>
        <w:tc>
          <w:tcPr>
            <w:tcW w:w="2179" w:type="dxa"/>
            <w:shd w:val="clear" w:color="auto" w:fill="auto"/>
          </w:tcPr>
          <w:p w:rsidR="002977B7" w:rsidRPr="002977B7" w:rsidRDefault="002977B7" w:rsidP="002977B7">
            <w:pPr>
              <w:ind w:firstLine="0"/>
            </w:pPr>
            <w:r>
              <w:t>Oremus</w:t>
            </w:r>
          </w:p>
        </w:tc>
        <w:tc>
          <w:tcPr>
            <w:tcW w:w="2180" w:type="dxa"/>
            <w:shd w:val="clear" w:color="auto" w:fill="auto"/>
          </w:tcPr>
          <w:p w:rsidR="002977B7" w:rsidRPr="002977B7" w:rsidRDefault="002977B7" w:rsidP="002977B7">
            <w:pPr>
              <w:ind w:firstLine="0"/>
            </w:pPr>
            <w:r>
              <w:t>Ott</w:t>
            </w:r>
          </w:p>
        </w:tc>
      </w:tr>
      <w:tr w:rsidR="002977B7" w:rsidRPr="002977B7" w:rsidTr="002977B7">
        <w:tc>
          <w:tcPr>
            <w:tcW w:w="2179" w:type="dxa"/>
            <w:shd w:val="clear" w:color="auto" w:fill="auto"/>
          </w:tcPr>
          <w:p w:rsidR="002977B7" w:rsidRPr="002977B7" w:rsidRDefault="002977B7" w:rsidP="002977B7">
            <w:pPr>
              <w:ind w:firstLine="0"/>
            </w:pPr>
            <w:r>
              <w:t>Pendarvis</w:t>
            </w:r>
          </w:p>
        </w:tc>
        <w:tc>
          <w:tcPr>
            <w:tcW w:w="2179" w:type="dxa"/>
            <w:shd w:val="clear" w:color="auto" w:fill="auto"/>
          </w:tcPr>
          <w:p w:rsidR="002977B7" w:rsidRPr="002977B7" w:rsidRDefault="002977B7" w:rsidP="002977B7">
            <w:pPr>
              <w:ind w:firstLine="0"/>
            </w:pPr>
            <w:r>
              <w:t>Robinson</w:t>
            </w:r>
          </w:p>
        </w:tc>
        <w:tc>
          <w:tcPr>
            <w:tcW w:w="2180" w:type="dxa"/>
            <w:shd w:val="clear" w:color="auto" w:fill="auto"/>
          </w:tcPr>
          <w:p w:rsidR="002977B7" w:rsidRPr="002977B7" w:rsidRDefault="002977B7" w:rsidP="002977B7">
            <w:pPr>
              <w:ind w:firstLine="0"/>
            </w:pPr>
            <w:r>
              <w:t>Rose</w:t>
            </w:r>
          </w:p>
        </w:tc>
      </w:tr>
      <w:tr w:rsidR="002977B7" w:rsidRPr="002977B7" w:rsidTr="002977B7">
        <w:tc>
          <w:tcPr>
            <w:tcW w:w="2179" w:type="dxa"/>
            <w:shd w:val="clear" w:color="auto" w:fill="auto"/>
          </w:tcPr>
          <w:p w:rsidR="002977B7" w:rsidRPr="002977B7" w:rsidRDefault="002977B7" w:rsidP="002977B7">
            <w:pPr>
              <w:ind w:firstLine="0"/>
            </w:pPr>
            <w:r>
              <w:t>Rutherford</w:t>
            </w:r>
          </w:p>
        </w:tc>
        <w:tc>
          <w:tcPr>
            <w:tcW w:w="2179" w:type="dxa"/>
            <w:shd w:val="clear" w:color="auto" w:fill="auto"/>
          </w:tcPr>
          <w:p w:rsidR="002977B7" w:rsidRPr="002977B7" w:rsidRDefault="002977B7" w:rsidP="002977B7">
            <w:pPr>
              <w:ind w:firstLine="0"/>
            </w:pPr>
            <w:r>
              <w:t>Sandifer</w:t>
            </w:r>
          </w:p>
        </w:tc>
        <w:tc>
          <w:tcPr>
            <w:tcW w:w="2180" w:type="dxa"/>
            <w:shd w:val="clear" w:color="auto" w:fill="auto"/>
          </w:tcPr>
          <w:p w:rsidR="002977B7" w:rsidRPr="002977B7" w:rsidRDefault="002977B7" w:rsidP="002977B7">
            <w:pPr>
              <w:ind w:firstLine="0"/>
            </w:pPr>
            <w:r>
              <w:t>G. M. Smith</w:t>
            </w:r>
          </w:p>
        </w:tc>
      </w:tr>
      <w:tr w:rsidR="002977B7" w:rsidRPr="002977B7" w:rsidTr="002977B7">
        <w:tc>
          <w:tcPr>
            <w:tcW w:w="2179" w:type="dxa"/>
            <w:shd w:val="clear" w:color="auto" w:fill="auto"/>
          </w:tcPr>
          <w:p w:rsidR="002977B7" w:rsidRPr="002977B7" w:rsidRDefault="002977B7" w:rsidP="002977B7">
            <w:pPr>
              <w:ind w:firstLine="0"/>
            </w:pPr>
            <w:r>
              <w:t>G. R. Smith</w:t>
            </w:r>
          </w:p>
        </w:tc>
        <w:tc>
          <w:tcPr>
            <w:tcW w:w="2179" w:type="dxa"/>
            <w:shd w:val="clear" w:color="auto" w:fill="auto"/>
          </w:tcPr>
          <w:p w:rsidR="002977B7" w:rsidRPr="002977B7" w:rsidRDefault="002977B7" w:rsidP="002977B7">
            <w:pPr>
              <w:ind w:firstLine="0"/>
            </w:pPr>
            <w:r>
              <w:t>M. M. Smith</w:t>
            </w:r>
          </w:p>
        </w:tc>
        <w:tc>
          <w:tcPr>
            <w:tcW w:w="2180" w:type="dxa"/>
            <w:shd w:val="clear" w:color="auto" w:fill="auto"/>
          </w:tcPr>
          <w:p w:rsidR="002977B7" w:rsidRPr="002977B7" w:rsidRDefault="002977B7" w:rsidP="002977B7">
            <w:pPr>
              <w:ind w:firstLine="0"/>
            </w:pPr>
            <w:r>
              <w:t>Stavrinakis</w:t>
            </w:r>
          </w:p>
        </w:tc>
      </w:tr>
      <w:tr w:rsidR="002977B7" w:rsidRPr="002977B7" w:rsidTr="002977B7">
        <w:tc>
          <w:tcPr>
            <w:tcW w:w="2179" w:type="dxa"/>
            <w:shd w:val="clear" w:color="auto" w:fill="auto"/>
          </w:tcPr>
          <w:p w:rsidR="002977B7" w:rsidRPr="002977B7" w:rsidRDefault="002977B7" w:rsidP="002977B7">
            <w:pPr>
              <w:ind w:firstLine="0"/>
            </w:pPr>
            <w:r>
              <w:t>Taylor</w:t>
            </w:r>
          </w:p>
        </w:tc>
        <w:tc>
          <w:tcPr>
            <w:tcW w:w="2179" w:type="dxa"/>
            <w:shd w:val="clear" w:color="auto" w:fill="auto"/>
          </w:tcPr>
          <w:p w:rsidR="002977B7" w:rsidRPr="002977B7" w:rsidRDefault="002977B7" w:rsidP="002977B7">
            <w:pPr>
              <w:ind w:firstLine="0"/>
            </w:pPr>
            <w:r>
              <w:t>Tedder</w:t>
            </w:r>
          </w:p>
        </w:tc>
        <w:tc>
          <w:tcPr>
            <w:tcW w:w="2180" w:type="dxa"/>
            <w:shd w:val="clear" w:color="auto" w:fill="auto"/>
          </w:tcPr>
          <w:p w:rsidR="002977B7" w:rsidRPr="002977B7" w:rsidRDefault="002977B7" w:rsidP="002977B7">
            <w:pPr>
              <w:ind w:firstLine="0"/>
            </w:pPr>
            <w:r>
              <w:t>Thayer</w:t>
            </w:r>
          </w:p>
        </w:tc>
      </w:tr>
      <w:tr w:rsidR="002977B7" w:rsidRPr="002977B7" w:rsidTr="002977B7">
        <w:tc>
          <w:tcPr>
            <w:tcW w:w="2179" w:type="dxa"/>
            <w:shd w:val="clear" w:color="auto" w:fill="auto"/>
          </w:tcPr>
          <w:p w:rsidR="002977B7" w:rsidRPr="002977B7" w:rsidRDefault="002977B7" w:rsidP="002977B7">
            <w:pPr>
              <w:ind w:firstLine="0"/>
            </w:pPr>
            <w:r>
              <w:t>Trantham</w:t>
            </w:r>
          </w:p>
        </w:tc>
        <w:tc>
          <w:tcPr>
            <w:tcW w:w="2179" w:type="dxa"/>
            <w:shd w:val="clear" w:color="auto" w:fill="auto"/>
          </w:tcPr>
          <w:p w:rsidR="002977B7" w:rsidRPr="002977B7" w:rsidRDefault="002977B7" w:rsidP="002977B7">
            <w:pPr>
              <w:ind w:firstLine="0"/>
            </w:pPr>
            <w:r>
              <w:t>Weeks</w:t>
            </w:r>
          </w:p>
        </w:tc>
        <w:tc>
          <w:tcPr>
            <w:tcW w:w="2180" w:type="dxa"/>
            <w:shd w:val="clear" w:color="auto" w:fill="auto"/>
          </w:tcPr>
          <w:p w:rsidR="002977B7" w:rsidRPr="002977B7" w:rsidRDefault="002977B7" w:rsidP="002977B7">
            <w:pPr>
              <w:ind w:firstLine="0"/>
            </w:pPr>
            <w:r>
              <w:t>West</w:t>
            </w:r>
          </w:p>
        </w:tc>
      </w:tr>
      <w:tr w:rsidR="002977B7" w:rsidRPr="002977B7" w:rsidTr="002977B7">
        <w:tc>
          <w:tcPr>
            <w:tcW w:w="2179" w:type="dxa"/>
            <w:shd w:val="clear" w:color="auto" w:fill="auto"/>
          </w:tcPr>
          <w:p w:rsidR="002977B7" w:rsidRPr="002977B7" w:rsidRDefault="002977B7" w:rsidP="002977B7">
            <w:pPr>
              <w:ind w:firstLine="0"/>
            </w:pPr>
            <w:r>
              <w:t>Wetmore</w:t>
            </w:r>
          </w:p>
        </w:tc>
        <w:tc>
          <w:tcPr>
            <w:tcW w:w="2179" w:type="dxa"/>
            <w:shd w:val="clear" w:color="auto" w:fill="auto"/>
          </w:tcPr>
          <w:p w:rsidR="002977B7" w:rsidRPr="002977B7" w:rsidRDefault="002977B7" w:rsidP="002977B7">
            <w:pPr>
              <w:ind w:firstLine="0"/>
            </w:pPr>
            <w:r>
              <w:t>Wheeler</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R. Williams</w:t>
            </w:r>
          </w:p>
        </w:tc>
        <w:tc>
          <w:tcPr>
            <w:tcW w:w="2180" w:type="dxa"/>
            <w:shd w:val="clear" w:color="auto" w:fill="auto"/>
          </w:tcPr>
          <w:p w:rsidR="002977B7" w:rsidRPr="002977B7" w:rsidRDefault="002977B7" w:rsidP="002977B7">
            <w:pPr>
              <w:keepNext/>
              <w:ind w:firstLine="0"/>
            </w:pPr>
            <w:r>
              <w:t>Willis</w:t>
            </w:r>
          </w:p>
        </w:tc>
      </w:tr>
      <w:tr w:rsidR="002977B7" w:rsidRPr="002977B7" w:rsidTr="002977B7">
        <w:tc>
          <w:tcPr>
            <w:tcW w:w="2179" w:type="dxa"/>
            <w:shd w:val="clear" w:color="auto" w:fill="auto"/>
          </w:tcPr>
          <w:p w:rsidR="002977B7" w:rsidRPr="002977B7" w:rsidRDefault="002977B7" w:rsidP="002977B7">
            <w:pPr>
              <w:keepNext/>
              <w:ind w:firstLine="0"/>
            </w:pPr>
            <w:r>
              <w:t>Wooten</w:t>
            </w:r>
          </w:p>
        </w:tc>
        <w:tc>
          <w:tcPr>
            <w:tcW w:w="2179" w:type="dxa"/>
            <w:shd w:val="clear" w:color="auto" w:fill="auto"/>
          </w:tcPr>
          <w:p w:rsidR="002977B7" w:rsidRPr="002977B7" w:rsidRDefault="002977B7" w:rsidP="002977B7">
            <w:pPr>
              <w:keepNext/>
              <w:ind w:firstLine="0"/>
            </w:pPr>
            <w:r>
              <w:t>Yow</w:t>
            </w: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Total--107</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McCabe</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Total--1</w:t>
      </w:r>
    </w:p>
    <w:p w:rsidR="002977B7" w:rsidRDefault="002977B7" w:rsidP="002977B7">
      <w:pPr>
        <w:jc w:val="center"/>
        <w:rPr>
          <w:b/>
        </w:rPr>
      </w:pPr>
    </w:p>
    <w:p w:rsidR="002977B7" w:rsidRDefault="002977B7" w:rsidP="002977B7">
      <w:r>
        <w:t xml:space="preserve">So, the Bill was read the second time and ordered to third reading.  </w:t>
      </w:r>
    </w:p>
    <w:p w:rsidR="002977B7" w:rsidRDefault="002977B7" w:rsidP="002977B7"/>
    <w:p w:rsidR="002977B7" w:rsidRDefault="002977B7" w:rsidP="002977B7">
      <w:r>
        <w:t xml:space="preserve">Further proceedings were interrupted by expiration of time on the uncontested Calendar.  </w:t>
      </w:r>
    </w:p>
    <w:p w:rsidR="002977B7" w:rsidRDefault="002977B7" w:rsidP="002977B7"/>
    <w:p w:rsidR="002977B7" w:rsidRDefault="002977B7" w:rsidP="002977B7">
      <w:pPr>
        <w:keepNext/>
        <w:jc w:val="center"/>
        <w:rPr>
          <w:b/>
        </w:rPr>
      </w:pPr>
      <w:r w:rsidRPr="002977B7">
        <w:rPr>
          <w:b/>
        </w:rPr>
        <w:t>RECURRENCE TO THE MORNING HOUR</w:t>
      </w:r>
    </w:p>
    <w:p w:rsidR="002977B7" w:rsidRDefault="002977B7" w:rsidP="002977B7">
      <w:r>
        <w:t>Rep. HIXON moved that the House recur to the morning hour.</w:t>
      </w:r>
    </w:p>
    <w:p w:rsidR="002977B7" w:rsidRDefault="002977B7" w:rsidP="002977B7"/>
    <w:p w:rsidR="002977B7" w:rsidRDefault="002977B7" w:rsidP="002977B7">
      <w:pPr>
        <w:keepNext/>
        <w:jc w:val="center"/>
        <w:rPr>
          <w:b/>
        </w:rPr>
      </w:pPr>
      <w:r w:rsidRPr="002977B7">
        <w:rPr>
          <w:b/>
        </w:rPr>
        <w:t>REPORT OF STANDING COMMITTEE</w:t>
      </w:r>
    </w:p>
    <w:p w:rsidR="002977B7" w:rsidRDefault="002977B7" w:rsidP="002977B7">
      <w:pPr>
        <w:keepNext/>
      </w:pPr>
      <w:r>
        <w:t>Rep. J. E. JOHNSON, from the Horry Delegation, submitted a favorable report on:</w:t>
      </w:r>
    </w:p>
    <w:p w:rsidR="002977B7" w:rsidRDefault="002977B7" w:rsidP="002977B7">
      <w:pPr>
        <w:keepNext/>
      </w:pPr>
      <w:bookmarkStart w:id="169" w:name="include_clip_start_337"/>
      <w:bookmarkEnd w:id="169"/>
    </w:p>
    <w:p w:rsidR="002977B7" w:rsidRDefault="002977B7" w:rsidP="002977B7">
      <w:pPr>
        <w:keepNext/>
      </w:pPr>
      <w:r>
        <w:t>S. 1024 --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8B2680" w:rsidRDefault="008B2680" w:rsidP="002977B7">
      <w:pPr>
        <w:keepNext/>
      </w:pPr>
    </w:p>
    <w:p w:rsidR="002977B7" w:rsidRDefault="002977B7" w:rsidP="002977B7">
      <w:bookmarkStart w:id="170" w:name="include_clip_end_337"/>
      <w:bookmarkEnd w:id="170"/>
      <w:r>
        <w:t>Ordered for consideration tomorrow.</w:t>
      </w:r>
    </w:p>
    <w:p w:rsidR="002977B7" w:rsidRDefault="002977B7" w:rsidP="002977B7"/>
    <w:p w:rsidR="002977B7" w:rsidRDefault="002977B7" w:rsidP="002977B7">
      <w:pPr>
        <w:keepNext/>
        <w:jc w:val="center"/>
        <w:rPr>
          <w:b/>
        </w:rPr>
      </w:pPr>
      <w:r w:rsidRPr="002977B7">
        <w:rPr>
          <w:b/>
        </w:rPr>
        <w:t>S. 449--DEBATE ADJOURNED ON MOTION TO RECONSIDER</w:t>
      </w:r>
    </w:p>
    <w:p w:rsidR="002977B7" w:rsidRDefault="002977B7" w:rsidP="002977B7">
      <w:r>
        <w:t>Rep. TAYLOR moved to adjourn debate on the motion to reconsider whereby the following Bill was given second reading, which was agreed to:</w:t>
      </w:r>
    </w:p>
    <w:p w:rsidR="002977B7" w:rsidRDefault="002977B7" w:rsidP="002977B7">
      <w:bookmarkStart w:id="171" w:name="include_clip_start_340"/>
      <w:bookmarkEnd w:id="171"/>
    </w:p>
    <w:p w:rsidR="002977B7" w:rsidRDefault="002977B7" w:rsidP="002977B7">
      <w:r>
        <w:t>S. 449 -- Senator Young: A BILL TO AMEND SECTION 2 OF ACT 926 OF 1962, RELATING TO THE MEMBERSHIP OF THE AIKEN COUNTY COMMISSION FOR TECHNICAL EDUCATION, TO ADD TWO NONVOTING MEMBERS.</w:t>
      </w:r>
    </w:p>
    <w:p w:rsidR="002977B7" w:rsidRDefault="002977B7" w:rsidP="002977B7">
      <w:bookmarkStart w:id="172" w:name="include_clip_end_340"/>
      <w:bookmarkEnd w:id="172"/>
    </w:p>
    <w:p w:rsidR="002977B7" w:rsidRDefault="002977B7" w:rsidP="002977B7">
      <w:pPr>
        <w:keepNext/>
        <w:jc w:val="center"/>
        <w:rPr>
          <w:b/>
        </w:rPr>
      </w:pPr>
      <w:r w:rsidRPr="002977B7">
        <w:rPr>
          <w:b/>
        </w:rPr>
        <w:t>S. 236--DEBATE ADJOURNED</w:t>
      </w:r>
    </w:p>
    <w:p w:rsidR="002977B7" w:rsidRDefault="002977B7" w:rsidP="002977B7">
      <w:pPr>
        <w:keepNext/>
      </w:pPr>
      <w:r>
        <w:t>The following Bill was taken up:</w:t>
      </w:r>
    </w:p>
    <w:p w:rsidR="002977B7" w:rsidRDefault="002977B7" w:rsidP="002977B7">
      <w:pPr>
        <w:keepNext/>
      </w:pPr>
      <w:bookmarkStart w:id="173" w:name="include_clip_start_342"/>
      <w:bookmarkEnd w:id="173"/>
    </w:p>
    <w:p w:rsidR="002977B7" w:rsidRDefault="002977B7" w:rsidP="002977B7">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8B2680" w:rsidRDefault="008B2680" w:rsidP="002977B7">
      <w:pPr>
        <w:keepNext/>
      </w:pPr>
    </w:p>
    <w:p w:rsidR="002977B7" w:rsidRDefault="002977B7" w:rsidP="002977B7">
      <w:bookmarkStart w:id="174" w:name="include_clip_end_342"/>
      <w:bookmarkEnd w:id="174"/>
      <w:r>
        <w:t xml:space="preserve">Rep. HIXON moved to adjourn debate on the Bill, which was agreed to.  </w:t>
      </w:r>
    </w:p>
    <w:p w:rsidR="002977B7" w:rsidRDefault="002977B7" w:rsidP="002977B7"/>
    <w:p w:rsidR="002977B7" w:rsidRDefault="002977B7" w:rsidP="002977B7">
      <w:pPr>
        <w:keepNext/>
        <w:jc w:val="center"/>
        <w:rPr>
          <w:b/>
        </w:rPr>
      </w:pPr>
      <w:r w:rsidRPr="002977B7">
        <w:rPr>
          <w:b/>
        </w:rPr>
        <w:t>S. 460--DEBATE ADJOURNED</w:t>
      </w:r>
    </w:p>
    <w:p w:rsidR="002977B7" w:rsidRDefault="002977B7" w:rsidP="002977B7">
      <w:pPr>
        <w:keepNext/>
      </w:pPr>
      <w:r>
        <w:t>The following Bill was taken up:</w:t>
      </w:r>
    </w:p>
    <w:p w:rsidR="002977B7" w:rsidRDefault="002977B7" w:rsidP="002977B7">
      <w:pPr>
        <w:keepNext/>
      </w:pPr>
      <w:bookmarkStart w:id="175" w:name="include_clip_start_345"/>
      <w:bookmarkEnd w:id="175"/>
    </w:p>
    <w:p w:rsidR="002977B7" w:rsidRDefault="002977B7" w:rsidP="002977B7">
      <w:pPr>
        <w:keepNext/>
      </w:pPr>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8B2680" w:rsidRDefault="008B2680" w:rsidP="002977B7">
      <w:pPr>
        <w:keepNext/>
      </w:pPr>
    </w:p>
    <w:p w:rsidR="002977B7" w:rsidRDefault="002977B7" w:rsidP="002977B7">
      <w:bookmarkStart w:id="176" w:name="include_clip_end_345"/>
      <w:bookmarkEnd w:id="176"/>
      <w:r>
        <w:t xml:space="preserve">Rep. SANDIFER moved to adjourn debate on the Bill, which was agreed to.  </w:t>
      </w:r>
    </w:p>
    <w:p w:rsidR="002977B7" w:rsidRDefault="002977B7" w:rsidP="002977B7"/>
    <w:p w:rsidR="002977B7" w:rsidRDefault="002977B7" w:rsidP="002977B7">
      <w:pPr>
        <w:keepNext/>
        <w:jc w:val="center"/>
        <w:rPr>
          <w:b/>
        </w:rPr>
      </w:pPr>
      <w:r w:rsidRPr="002977B7">
        <w:rPr>
          <w:b/>
        </w:rPr>
        <w:t>S. 935--REQUESTS FOR DEBATE</w:t>
      </w:r>
    </w:p>
    <w:p w:rsidR="002977B7" w:rsidRDefault="002977B7" w:rsidP="002977B7">
      <w:pPr>
        <w:keepNext/>
      </w:pPr>
      <w:r>
        <w:t>The following Bill was taken up:</w:t>
      </w:r>
    </w:p>
    <w:p w:rsidR="002977B7" w:rsidRDefault="002977B7" w:rsidP="002977B7">
      <w:pPr>
        <w:keepNext/>
      </w:pPr>
      <w:bookmarkStart w:id="177" w:name="include_clip_start_348"/>
      <w:bookmarkEnd w:id="177"/>
    </w:p>
    <w:p w:rsidR="002977B7" w:rsidRDefault="002977B7" w:rsidP="002977B7">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2977B7" w:rsidRDefault="002977B7" w:rsidP="002977B7">
      <w:bookmarkStart w:id="178" w:name="include_clip_end_348"/>
      <w:bookmarkEnd w:id="178"/>
    </w:p>
    <w:p w:rsidR="002977B7" w:rsidRDefault="002977B7" w:rsidP="002977B7">
      <w:r>
        <w:t>Reps. GILLIARD, FORREST, ELLIOTT, CRAWFORD, WETMORE, STAVRINAKIS, HAYES, WHEELER, K. O. JOHNSON, ERICKSON, BALLENTINE, BRAWLEY, MCDANIEL, GOVAN, THIGPEN, HEWITT, TEDDER, JEFFERSON, HART, CLYBURN, MURRAY, ALLISON, COBB-HUNTER, MATTHEWS, MAGNUSON, MORGAN, DILLARD, WOOTEN, OTT, MAY, ANDERSON, D. C. MOSS, WILLIS and G. R. SMITH requested debate on the Bill.</w:t>
      </w:r>
    </w:p>
    <w:p w:rsidR="002977B7" w:rsidRDefault="002977B7" w:rsidP="002977B7"/>
    <w:p w:rsidR="002977B7" w:rsidRDefault="002977B7" w:rsidP="002977B7">
      <w:pPr>
        <w:keepNext/>
        <w:jc w:val="center"/>
        <w:rPr>
          <w:b/>
        </w:rPr>
      </w:pPr>
      <w:r w:rsidRPr="002977B7">
        <w:rPr>
          <w:b/>
        </w:rPr>
        <w:t>S. 1106--AMENDED AND ORDERED TO THIRD READING</w:t>
      </w:r>
    </w:p>
    <w:p w:rsidR="002977B7" w:rsidRDefault="002977B7" w:rsidP="002977B7">
      <w:pPr>
        <w:keepNext/>
      </w:pPr>
      <w:r>
        <w:t>The following Joint Resolution was taken up:</w:t>
      </w:r>
    </w:p>
    <w:p w:rsidR="002977B7" w:rsidRDefault="002977B7" w:rsidP="002977B7">
      <w:pPr>
        <w:keepNext/>
      </w:pPr>
      <w:bookmarkStart w:id="179" w:name="include_clip_start_351"/>
      <w:bookmarkEnd w:id="179"/>
    </w:p>
    <w:p w:rsidR="002977B7" w:rsidRDefault="002977B7" w:rsidP="002977B7">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2977B7" w:rsidRDefault="002977B7" w:rsidP="002977B7"/>
    <w:p w:rsidR="002977B7" w:rsidRPr="00EC50F4" w:rsidRDefault="002977B7" w:rsidP="002977B7">
      <w:r w:rsidRPr="00EC50F4">
        <w:t>The Committee on Ways and Means proposed the following Amendment No. 1</w:t>
      </w:r>
      <w:r w:rsidR="008B2680">
        <w:t xml:space="preserve"> to </w:t>
      </w:r>
      <w:r w:rsidRPr="00EC50F4">
        <w:t>S. 1106 (COUNCIL\DG\1106C001.NBD.DG22), which was adopted:</w:t>
      </w:r>
    </w:p>
    <w:p w:rsidR="002977B7" w:rsidRPr="00EC50F4" w:rsidRDefault="002977B7" w:rsidP="002977B7">
      <w:r w:rsidRPr="00EC50F4">
        <w:t>Amend the joint resolution, as and if amended, by striking all after the enacting words and inserting:</w:t>
      </w:r>
    </w:p>
    <w:p w:rsidR="002977B7" w:rsidRPr="00EC50F4" w:rsidRDefault="002977B7" w:rsidP="002977B7">
      <w:pPr>
        <w:suppressAutoHyphens/>
      </w:pPr>
      <w:r w:rsidRPr="00EC50F4">
        <w:t>/</w:t>
      </w:r>
      <w:r w:rsidRPr="00EC50F4">
        <w:tab/>
      </w:r>
      <w:r w:rsidRPr="00EC50F4">
        <w:tab/>
        <w:t>SECTION</w:t>
      </w:r>
      <w:r w:rsidRPr="00EC50F4">
        <w:tab/>
        <w:t>1.</w:t>
      </w:r>
      <w:r w:rsidRPr="00EC50F4">
        <w:tab/>
        <w:t>It is proposed that Section 36(A), Article III of the Constitution of this State be amended to read:</w:t>
      </w:r>
    </w:p>
    <w:p w:rsidR="002977B7" w:rsidRPr="00EC50F4" w:rsidRDefault="002977B7" w:rsidP="002977B7">
      <w:r w:rsidRPr="00EC50F4">
        <w:tab/>
        <w:t>“(A)</w:t>
      </w:r>
      <w:r w:rsidRPr="00EC50F4">
        <w:tab/>
        <w:t xml:space="preserve">The General Assembly shall provide for a General Reserve Fund of </w:t>
      </w:r>
      <w:r w:rsidRPr="00EC50F4">
        <w:rPr>
          <w:strike/>
        </w:rPr>
        <w:t>five</w:t>
      </w:r>
      <w:r w:rsidRPr="00EC50F4">
        <w:t xml:space="preserve"> </w:t>
      </w:r>
      <w:r w:rsidRPr="00EC50F4">
        <w:rPr>
          <w:u w:val="single"/>
        </w:rPr>
        <w:t>seven</w:t>
      </w:r>
      <w:r w:rsidRPr="00EC50F4">
        <w:t xml:space="preserve"> percent of the general fund revenue of the latest completed fiscal year. The </w:t>
      </w:r>
      <w:r w:rsidRPr="00EC50F4">
        <w:rPr>
          <w:strike/>
        </w:rPr>
        <w:t>five</w:t>
      </w:r>
      <w:r w:rsidRPr="00EC50F4">
        <w:t xml:space="preserve"> </w:t>
      </w:r>
      <w:r w:rsidRPr="00EC50F4">
        <w:rPr>
          <w:u w:val="single"/>
        </w:rPr>
        <w:t>seven</w:t>
      </w:r>
      <w:r w:rsidRPr="00EC50F4">
        <w:t xml:space="preserve"> percent requirement shall be achieved by increasing the percentage requirement by a cumulative one</w:t>
      </w:r>
      <w:r w:rsidRPr="00EC50F4">
        <w:noBreakHyphen/>
        <w:t xml:space="preserve">half of one percent of general fund revenue in each fiscal year succeeding the last fiscal year to which the </w:t>
      </w:r>
      <w:r w:rsidRPr="00EC50F4">
        <w:rPr>
          <w:strike/>
        </w:rPr>
        <w:t>three</w:t>
      </w:r>
      <w:r w:rsidRPr="00EC50F4">
        <w:t xml:space="preserve"> </w:t>
      </w:r>
      <w:r w:rsidRPr="00EC50F4">
        <w:rPr>
          <w:u w:val="single"/>
        </w:rPr>
        <w:t>five</w:t>
      </w:r>
      <w:r w:rsidRPr="00EC50F4">
        <w:t xml:space="preserve"> percent requirement applied until the percentage of revenue in the General Reserve Fund equals the </w:t>
      </w:r>
      <w:r w:rsidRPr="00EC50F4">
        <w:rPr>
          <w:strike/>
        </w:rPr>
        <w:t>five</w:t>
      </w:r>
      <w:r w:rsidRPr="00EC50F4">
        <w:t xml:space="preserve"> </w:t>
      </w:r>
      <w:r w:rsidRPr="00EC50F4">
        <w:rPr>
          <w:u w:val="single"/>
        </w:rPr>
        <w:t>seven</w:t>
      </w:r>
      <w:r w:rsidRPr="00EC50F4">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rsidR="002977B7" w:rsidRPr="00EC50F4" w:rsidRDefault="002977B7" w:rsidP="002977B7">
      <w:r w:rsidRPr="00EC50F4">
        <w:tab/>
      </w:r>
      <w:r w:rsidRPr="00EC50F4">
        <w:tab/>
        <w:t>(1)</w:t>
      </w:r>
      <w:r w:rsidRPr="00EC50F4">
        <w:tab/>
        <w:t>The General Assembly shall provide by law for a procedure to survey the progress of the collection of revenue and the expenditure of funds and to authorize and direct reduction of appropriations as may be necessary to prevent a deficit.</w:t>
      </w:r>
    </w:p>
    <w:p w:rsidR="002977B7" w:rsidRPr="00EC50F4" w:rsidRDefault="002977B7" w:rsidP="002977B7">
      <w:r w:rsidRPr="00EC50F4">
        <w:tab/>
      </w:r>
      <w:r w:rsidRPr="00EC50F4">
        <w:tab/>
        <w:t>(2)</w:t>
      </w:r>
      <w:r w:rsidRPr="00EC50F4">
        <w:tab/>
        <w:t>In the event of a year</w:t>
      </w:r>
      <w:r w:rsidRPr="00EC50F4">
        <w:noBreakHyphen/>
        <w:t xml:space="preserve">end operating deficit, so much of the reserve fund as may be necessary must be used to cover the deficit; and the amount must be restored to the reserve fund within five fiscal years out of future revenues until the </w:t>
      </w:r>
      <w:r w:rsidRPr="00EC50F4">
        <w:rPr>
          <w:strike/>
        </w:rPr>
        <w:t>five</w:t>
      </w:r>
      <w:r w:rsidRPr="00EC50F4">
        <w:t xml:space="preserve"> </w:t>
      </w:r>
      <w:r w:rsidRPr="00EC50F4">
        <w:rPr>
          <w:u w:val="single"/>
        </w:rPr>
        <w:t>seven</w:t>
      </w:r>
      <w:r w:rsidRPr="00EC50F4">
        <w:t xml:space="preserve">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the </w:t>
      </w:r>
      <w:r w:rsidRPr="00EC50F4">
        <w:rPr>
          <w:strike/>
        </w:rPr>
        <w:t>five</w:t>
      </w:r>
      <w:r w:rsidRPr="00EC50F4">
        <w:t xml:space="preserve"> </w:t>
      </w:r>
      <w:r w:rsidRPr="00EC50F4">
        <w:rPr>
          <w:u w:val="single"/>
        </w:rPr>
        <w:t>seven</w:t>
      </w:r>
      <w:r w:rsidRPr="00EC50F4">
        <w:t xml:space="preserve"> percent, or the applicable percentage amount required by general law to be transferred to the General Reserve Fund is restored.”</w:t>
      </w:r>
    </w:p>
    <w:p w:rsidR="002977B7" w:rsidRPr="00EC50F4" w:rsidRDefault="002977B7" w:rsidP="002977B7">
      <w:pPr>
        <w:suppressAutoHyphens/>
      </w:pPr>
      <w:r w:rsidRPr="00EC50F4">
        <w:t>SECTION</w:t>
      </w:r>
      <w:r w:rsidRPr="00EC50F4">
        <w:tab/>
        <w:t>2.</w:t>
      </w:r>
      <w:r w:rsidRPr="00EC50F4">
        <w:tab/>
        <w:t>The proposed amendment must be submitted to the qualified electors at the next general election for representatives.  Ballots must be provided at the various voting precincts with the following words printed or written on the ballot:</w:t>
      </w:r>
    </w:p>
    <w:p w:rsidR="002977B7" w:rsidRPr="00EC50F4" w:rsidRDefault="002977B7" w:rsidP="002977B7">
      <w:pPr>
        <w:suppressAutoHyphens/>
      </w:pPr>
      <w:r w:rsidRPr="00EC50F4">
        <w:tab/>
        <w:t>“Must Section 36(A), Article III of the Constitution of this State, relating to the General Reserve Fund, be amended so as to provide that the General Reserve Fund of five percent of general fund revenue of the latest completed fiscal year must be increased each year by one</w:t>
      </w:r>
      <w:r w:rsidRPr="00EC50F4">
        <w:noBreakHyphen/>
        <w:t>half of one percent of the general fund revenue of the latest completed fiscal year until it equals seven percent of such revenues?</w:t>
      </w:r>
    </w:p>
    <w:p w:rsidR="002977B7" w:rsidRPr="00EC50F4" w:rsidRDefault="002977B7" w:rsidP="008B2680">
      <w:pPr>
        <w:suppressAutoHyphens/>
        <w:jc w:val="center"/>
      </w:pPr>
      <w:r w:rsidRPr="00EC50F4">
        <w:t>Yes</w:t>
      </w:r>
      <w:r w:rsidRPr="00EC50F4">
        <w:tab/>
      </w:r>
      <w:r w:rsidRPr="00EC50F4">
        <w:t></w:t>
      </w:r>
    </w:p>
    <w:p w:rsidR="002977B7" w:rsidRPr="00EC50F4" w:rsidRDefault="002977B7" w:rsidP="008B2680">
      <w:pPr>
        <w:suppressAutoHyphens/>
        <w:jc w:val="center"/>
      </w:pPr>
      <w:r w:rsidRPr="00EC50F4">
        <w:t>No</w:t>
      </w:r>
      <w:r w:rsidRPr="00EC50F4">
        <w:tab/>
      </w:r>
      <w:r w:rsidRPr="00EC50F4">
        <w:t></w:t>
      </w:r>
    </w:p>
    <w:p w:rsidR="002977B7" w:rsidRPr="00EC50F4" w:rsidRDefault="002977B7" w:rsidP="002977B7">
      <w:pPr>
        <w:suppressAutoHyphens/>
      </w:pPr>
      <w:r w:rsidRPr="00EC50F4">
        <w:t>Those voting in favor of the question shall deposit a ballot with a check or cross mark in the square after the word ‘Yes’, and those voting against the question shall deposit a ballot with a check or cross mark in the square after the word ‘No’.”</w:t>
      </w:r>
    </w:p>
    <w:p w:rsidR="002977B7" w:rsidRPr="00EC50F4" w:rsidRDefault="002977B7" w:rsidP="002977B7">
      <w:pPr>
        <w:suppressAutoHyphens/>
      </w:pPr>
      <w:r w:rsidRPr="00EC50F4">
        <w:t>SECTION</w:t>
      </w:r>
      <w:r w:rsidRPr="00EC50F4">
        <w:tab/>
        <w:t>3.</w:t>
      </w:r>
      <w:r w:rsidRPr="00EC50F4">
        <w:tab/>
        <w:t>It is proposed that Section 36(B), Article III of the Constitution of this State be amended to read:</w:t>
      </w:r>
    </w:p>
    <w:p w:rsidR="002977B7" w:rsidRPr="00EC50F4" w:rsidRDefault="002977B7" w:rsidP="002977B7">
      <w:r w:rsidRPr="00EC50F4">
        <w:tab/>
        <w:t>“(B)</w:t>
      </w:r>
      <w:r w:rsidRPr="00EC50F4">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EC50F4">
        <w:rPr>
          <w:strike/>
        </w:rPr>
        <w:t>two</w:t>
      </w:r>
      <w:r w:rsidRPr="00EC50F4">
        <w:t xml:space="preserve"> </w:t>
      </w:r>
      <w:r w:rsidRPr="00EC50F4">
        <w:rPr>
          <w:u w:val="single"/>
        </w:rPr>
        <w:t>three</w:t>
      </w:r>
      <w:r w:rsidRPr="00EC50F4">
        <w:t xml:space="preserve"> percent of the general fund revenue of the latest completed fiscal year.</w:t>
      </w:r>
    </w:p>
    <w:p w:rsidR="002977B7" w:rsidRPr="00EC50F4" w:rsidRDefault="002977B7" w:rsidP="002977B7">
      <w:r w:rsidRPr="00EC50F4">
        <w:tab/>
      </w:r>
      <w:r w:rsidRPr="00EC50F4">
        <w:tab/>
        <w:t>(1)</w:t>
      </w:r>
      <w:r w:rsidRPr="00EC50F4">
        <w:tab/>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p>
    <w:p w:rsidR="002977B7" w:rsidRPr="00EC50F4" w:rsidRDefault="002977B7" w:rsidP="002977B7">
      <w:r w:rsidRPr="00EC50F4">
        <w:tab/>
      </w:r>
      <w:r w:rsidRPr="00EC50F4">
        <w:tab/>
        <w:t>(2)</w:t>
      </w:r>
      <w:r w:rsidRPr="00EC50F4">
        <w:tab/>
        <w:t>Subsequent to appropriations required by item (1) of this subsection, monies from the Capital Reserve Fund may be appropriated by the General Assembly in separate legislation upon an affirmative vote in each branch of the General Assembly by two</w:t>
      </w:r>
      <w:r w:rsidRPr="00EC50F4">
        <w:noBreakHyphen/>
        <w:t>thirds of the members present and voting, but not less than three</w:t>
      </w:r>
      <w:r w:rsidRPr="00EC50F4">
        <w:noBreakHyphen/>
        <w:t>fifths of the total membership in each branch for the following purposes:</w:t>
      </w:r>
    </w:p>
    <w:p w:rsidR="002977B7" w:rsidRPr="00EC50F4" w:rsidRDefault="002977B7" w:rsidP="002977B7">
      <w:r w:rsidRPr="00EC50F4">
        <w:tab/>
      </w:r>
      <w:r w:rsidRPr="00EC50F4">
        <w:tab/>
      </w:r>
      <w:r w:rsidRPr="00EC50F4">
        <w:tab/>
        <w:t>(a)</w:t>
      </w:r>
      <w:r w:rsidRPr="00EC50F4">
        <w:tab/>
        <w:t>to finance in cash previously authorized capital improvement bond projects;</w:t>
      </w:r>
    </w:p>
    <w:p w:rsidR="002977B7" w:rsidRPr="00EC50F4" w:rsidRDefault="002977B7" w:rsidP="002977B7">
      <w:r w:rsidRPr="00EC50F4">
        <w:tab/>
      </w:r>
      <w:r w:rsidRPr="00EC50F4">
        <w:tab/>
      </w:r>
      <w:r w:rsidRPr="00EC50F4">
        <w:tab/>
        <w:t>(b)</w:t>
      </w:r>
      <w:r w:rsidRPr="00EC50F4">
        <w:tab/>
        <w:t>to retire interest or principal on bonds previously issued;</w:t>
      </w:r>
    </w:p>
    <w:p w:rsidR="002977B7" w:rsidRPr="00EC50F4" w:rsidRDefault="002977B7" w:rsidP="002977B7">
      <w:r w:rsidRPr="00EC50F4">
        <w:tab/>
      </w:r>
      <w:r w:rsidRPr="00EC50F4">
        <w:tab/>
      </w:r>
      <w:r w:rsidRPr="00EC50F4">
        <w:tab/>
        <w:t>(c)</w:t>
      </w:r>
      <w:r w:rsidRPr="00EC50F4">
        <w:tab/>
        <w:t>for capital improvements or other nonrecurring purposes.</w:t>
      </w:r>
    </w:p>
    <w:p w:rsidR="002977B7" w:rsidRPr="00EC50F4" w:rsidRDefault="002977B7" w:rsidP="002977B7">
      <w:r w:rsidRPr="00EC50F4">
        <w:tab/>
      </w:r>
      <w:r w:rsidRPr="00EC50F4">
        <w:tab/>
        <w:t>(3)(a)</w:t>
      </w:r>
      <w:r w:rsidRPr="00EC50F4">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EC50F4">
        <w:noBreakHyphen/>
        <w:t>end operating deficit before withdrawing monies from the General Reserve Fund.</w:t>
      </w:r>
    </w:p>
    <w:p w:rsidR="002977B7" w:rsidRPr="00EC50F4" w:rsidRDefault="002977B7" w:rsidP="002977B7">
      <w:pPr>
        <w:suppressAutoHyphens/>
      </w:pPr>
      <w:r w:rsidRPr="00EC50F4">
        <w:tab/>
      </w:r>
      <w:r w:rsidRPr="00EC50F4">
        <w:tab/>
      </w:r>
      <w:r w:rsidRPr="00EC50F4">
        <w:tab/>
        <w:t>(b)</w:t>
      </w:r>
      <w:r w:rsidRPr="00EC50F4">
        <w:tab/>
        <w:t>At the end of the fiscal year, any monies in the Capital Reserve Fund that are not appropriated as provided in this subsection or any appropriation for a particular project or item which has been reduced due to application of the monies to a year end deficit must lapse and be credited to the general fund.”</w:t>
      </w:r>
    </w:p>
    <w:p w:rsidR="002977B7" w:rsidRPr="00EC50F4" w:rsidRDefault="002977B7" w:rsidP="002977B7">
      <w:pPr>
        <w:suppressAutoHyphens/>
      </w:pPr>
      <w:r w:rsidRPr="00EC50F4">
        <w:t>SECTION</w:t>
      </w:r>
      <w:r w:rsidRPr="00EC50F4">
        <w:tab/>
        <w:t>4.</w:t>
      </w:r>
      <w:r w:rsidRPr="00EC50F4">
        <w:tab/>
        <w:t>The proposed amendment must be submitted to the qualified electors at the next general election for representatives. Ballots must be provided at the various voting precincts with the following words printed or written on the ballot:</w:t>
      </w:r>
    </w:p>
    <w:p w:rsidR="002977B7" w:rsidRPr="00EC50F4" w:rsidRDefault="002977B7" w:rsidP="002977B7">
      <w:pPr>
        <w:suppressAutoHyphens/>
      </w:pPr>
      <w:r w:rsidRPr="00EC50F4">
        <w:tab/>
        <w:t>“Must Section 36(B), Article III of the Constitution of this State relating to the Capital Reserve Fund be amended so as to provide that the Capital Reserve Fund of two percent of the general fund revenue of the latest completed fiscal year be increased to three percent of the general fund revenue of the latest completed fiscal year?</w:t>
      </w:r>
    </w:p>
    <w:p w:rsidR="002977B7" w:rsidRPr="00EC50F4" w:rsidRDefault="002977B7" w:rsidP="008B2680">
      <w:pPr>
        <w:suppressAutoHyphens/>
        <w:jc w:val="center"/>
      </w:pPr>
      <w:r w:rsidRPr="00EC50F4">
        <w:t>Yes</w:t>
      </w:r>
      <w:r w:rsidRPr="00EC50F4">
        <w:tab/>
      </w:r>
      <w:r w:rsidRPr="00EC50F4">
        <w:t></w:t>
      </w:r>
    </w:p>
    <w:p w:rsidR="002977B7" w:rsidRPr="00EC50F4" w:rsidRDefault="002977B7" w:rsidP="008B2680">
      <w:pPr>
        <w:suppressAutoHyphens/>
        <w:jc w:val="center"/>
      </w:pPr>
      <w:r w:rsidRPr="00EC50F4">
        <w:t>No</w:t>
      </w:r>
      <w:r w:rsidRPr="00EC50F4">
        <w:tab/>
      </w:r>
      <w:r w:rsidRPr="00EC50F4">
        <w:t></w:t>
      </w:r>
    </w:p>
    <w:p w:rsidR="002977B7" w:rsidRPr="00EC50F4" w:rsidRDefault="002977B7" w:rsidP="002977B7">
      <w:r w:rsidRPr="00EC50F4">
        <w:t>Those voting in favor of the question shall deposit a ballot with a check or cross mark in the square after the word ‘Yes’, and those voting against the question shall deposit a ballot with a check or cross mark in the square after the word ‘No’.”/</w:t>
      </w:r>
    </w:p>
    <w:p w:rsidR="002977B7" w:rsidRPr="00EC50F4" w:rsidRDefault="002977B7" w:rsidP="002977B7">
      <w:r w:rsidRPr="00EC50F4">
        <w:t>Renumber sections to conform.</w:t>
      </w:r>
    </w:p>
    <w:p w:rsidR="002977B7" w:rsidRDefault="002977B7" w:rsidP="002977B7">
      <w:r w:rsidRPr="00EC50F4">
        <w:t>Amend title to conform.</w:t>
      </w:r>
    </w:p>
    <w:p w:rsidR="002977B7" w:rsidRDefault="002977B7" w:rsidP="002977B7"/>
    <w:p w:rsidR="002977B7" w:rsidRDefault="002977B7" w:rsidP="002977B7">
      <w:r>
        <w:t>Rep. W. COX explained the amendment.</w:t>
      </w:r>
    </w:p>
    <w:p w:rsidR="002977B7" w:rsidRDefault="002977B7" w:rsidP="002977B7">
      <w:r>
        <w:t>The amendment was then adopted.</w:t>
      </w:r>
    </w:p>
    <w:p w:rsidR="002977B7" w:rsidRDefault="002977B7" w:rsidP="002977B7"/>
    <w:p w:rsidR="002977B7" w:rsidRDefault="002977B7" w:rsidP="002977B7">
      <w:r>
        <w:t>The question recurred to the passage of the Joint Resolution.</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180" w:name="vote_start356"/>
      <w:bookmarkEnd w:id="180"/>
      <w:r>
        <w:t>Yeas 111; Nays 0</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Bamberg</w:t>
            </w:r>
          </w:p>
        </w:tc>
        <w:tc>
          <w:tcPr>
            <w:tcW w:w="2179" w:type="dxa"/>
            <w:shd w:val="clear" w:color="auto" w:fill="auto"/>
          </w:tcPr>
          <w:p w:rsidR="002977B7" w:rsidRPr="002977B7" w:rsidRDefault="002977B7" w:rsidP="002977B7">
            <w:pPr>
              <w:ind w:firstLine="0"/>
            </w:pPr>
            <w:r>
              <w:t>Bannister</w:t>
            </w:r>
          </w:p>
        </w:tc>
        <w:tc>
          <w:tcPr>
            <w:tcW w:w="2180" w:type="dxa"/>
            <w:shd w:val="clear" w:color="auto" w:fill="auto"/>
          </w:tcPr>
          <w:p w:rsidR="002977B7" w:rsidRPr="002977B7" w:rsidRDefault="002977B7" w:rsidP="002977B7">
            <w:pPr>
              <w:ind w:firstLine="0"/>
            </w:pPr>
            <w:r>
              <w:t>Bennett</w:t>
            </w:r>
          </w:p>
        </w:tc>
      </w:tr>
      <w:tr w:rsidR="002977B7" w:rsidRPr="002977B7" w:rsidTr="002977B7">
        <w:tc>
          <w:tcPr>
            <w:tcW w:w="2179" w:type="dxa"/>
            <w:shd w:val="clear" w:color="auto" w:fill="auto"/>
          </w:tcPr>
          <w:p w:rsidR="002977B7" w:rsidRPr="002977B7" w:rsidRDefault="002977B7" w:rsidP="002977B7">
            <w:pPr>
              <w:ind w:firstLine="0"/>
            </w:pPr>
            <w:r>
              <w:t>Bernstein</w:t>
            </w:r>
          </w:p>
        </w:tc>
        <w:tc>
          <w:tcPr>
            <w:tcW w:w="2179" w:type="dxa"/>
            <w:shd w:val="clear" w:color="auto" w:fill="auto"/>
          </w:tcPr>
          <w:p w:rsidR="002977B7" w:rsidRPr="002977B7" w:rsidRDefault="002977B7" w:rsidP="002977B7">
            <w:pPr>
              <w:ind w:firstLine="0"/>
            </w:pPr>
            <w:r>
              <w:t>Blackwell</w:t>
            </w:r>
          </w:p>
        </w:tc>
        <w:tc>
          <w:tcPr>
            <w:tcW w:w="2180" w:type="dxa"/>
            <w:shd w:val="clear" w:color="auto" w:fill="auto"/>
          </w:tcPr>
          <w:p w:rsidR="002977B7" w:rsidRPr="002977B7" w:rsidRDefault="002977B7" w:rsidP="002977B7">
            <w:pPr>
              <w:ind w:firstLine="0"/>
            </w:pPr>
            <w:r>
              <w:t>Bradley</w:t>
            </w:r>
          </w:p>
        </w:tc>
      </w:tr>
      <w:tr w:rsidR="002977B7" w:rsidRPr="002977B7" w:rsidTr="002977B7">
        <w:tc>
          <w:tcPr>
            <w:tcW w:w="2179" w:type="dxa"/>
            <w:shd w:val="clear" w:color="auto" w:fill="auto"/>
          </w:tcPr>
          <w:p w:rsidR="002977B7" w:rsidRPr="002977B7" w:rsidRDefault="002977B7" w:rsidP="002977B7">
            <w:pPr>
              <w:ind w:firstLine="0"/>
            </w:pPr>
            <w:r>
              <w:t>Brawley</w:t>
            </w:r>
          </w:p>
        </w:tc>
        <w:tc>
          <w:tcPr>
            <w:tcW w:w="2179" w:type="dxa"/>
            <w:shd w:val="clear" w:color="auto" w:fill="auto"/>
          </w:tcPr>
          <w:p w:rsidR="002977B7" w:rsidRPr="002977B7" w:rsidRDefault="002977B7" w:rsidP="002977B7">
            <w:pPr>
              <w:ind w:firstLine="0"/>
            </w:pPr>
            <w:r>
              <w:t>Brittain</w:t>
            </w:r>
          </w:p>
        </w:tc>
        <w:tc>
          <w:tcPr>
            <w:tcW w:w="2180" w:type="dxa"/>
            <w:shd w:val="clear" w:color="auto" w:fill="auto"/>
          </w:tcPr>
          <w:p w:rsidR="002977B7" w:rsidRPr="002977B7" w:rsidRDefault="002977B7" w:rsidP="002977B7">
            <w:pPr>
              <w:ind w:firstLine="0"/>
            </w:pPr>
            <w:r>
              <w:t>Bryant</w:t>
            </w:r>
          </w:p>
        </w:tc>
      </w:tr>
      <w:tr w:rsidR="002977B7" w:rsidRPr="002977B7" w:rsidTr="002977B7">
        <w:tc>
          <w:tcPr>
            <w:tcW w:w="2179" w:type="dxa"/>
            <w:shd w:val="clear" w:color="auto" w:fill="auto"/>
          </w:tcPr>
          <w:p w:rsidR="002977B7" w:rsidRPr="002977B7" w:rsidRDefault="002977B7" w:rsidP="002977B7">
            <w:pPr>
              <w:ind w:firstLine="0"/>
            </w:pPr>
            <w:r>
              <w:t>Burns</w:t>
            </w:r>
          </w:p>
        </w:tc>
        <w:tc>
          <w:tcPr>
            <w:tcW w:w="2179" w:type="dxa"/>
            <w:shd w:val="clear" w:color="auto" w:fill="auto"/>
          </w:tcPr>
          <w:p w:rsidR="002977B7" w:rsidRPr="002977B7" w:rsidRDefault="002977B7" w:rsidP="002977B7">
            <w:pPr>
              <w:ind w:firstLine="0"/>
            </w:pPr>
            <w:r>
              <w:t>Bustos</w:t>
            </w:r>
          </w:p>
        </w:tc>
        <w:tc>
          <w:tcPr>
            <w:tcW w:w="2180" w:type="dxa"/>
            <w:shd w:val="clear" w:color="auto" w:fill="auto"/>
          </w:tcPr>
          <w:p w:rsidR="002977B7" w:rsidRPr="002977B7" w:rsidRDefault="002977B7" w:rsidP="002977B7">
            <w:pPr>
              <w:ind w:firstLine="0"/>
            </w:pPr>
            <w:r>
              <w:t>Calhoon</w:t>
            </w:r>
          </w:p>
        </w:tc>
      </w:tr>
      <w:tr w:rsidR="002977B7" w:rsidRPr="002977B7" w:rsidTr="002977B7">
        <w:tc>
          <w:tcPr>
            <w:tcW w:w="2179" w:type="dxa"/>
            <w:shd w:val="clear" w:color="auto" w:fill="auto"/>
          </w:tcPr>
          <w:p w:rsidR="002977B7" w:rsidRPr="002977B7" w:rsidRDefault="002977B7" w:rsidP="002977B7">
            <w:pPr>
              <w:ind w:firstLine="0"/>
            </w:pPr>
            <w:r>
              <w:t>Carter</w:t>
            </w:r>
          </w:p>
        </w:tc>
        <w:tc>
          <w:tcPr>
            <w:tcW w:w="2179" w:type="dxa"/>
            <w:shd w:val="clear" w:color="auto" w:fill="auto"/>
          </w:tcPr>
          <w:p w:rsidR="002977B7" w:rsidRPr="002977B7" w:rsidRDefault="002977B7" w:rsidP="002977B7">
            <w:pPr>
              <w:ind w:firstLine="0"/>
            </w:pPr>
            <w:r>
              <w:t>Caskey</w:t>
            </w:r>
          </w:p>
        </w:tc>
        <w:tc>
          <w:tcPr>
            <w:tcW w:w="2180" w:type="dxa"/>
            <w:shd w:val="clear" w:color="auto" w:fill="auto"/>
          </w:tcPr>
          <w:p w:rsidR="002977B7" w:rsidRPr="002977B7" w:rsidRDefault="002977B7" w:rsidP="002977B7">
            <w:pPr>
              <w:ind w:firstLine="0"/>
            </w:pPr>
            <w:r>
              <w:t>Chumley</w:t>
            </w:r>
          </w:p>
        </w:tc>
      </w:tr>
      <w:tr w:rsidR="002977B7" w:rsidRPr="002977B7" w:rsidTr="002977B7">
        <w:tc>
          <w:tcPr>
            <w:tcW w:w="2179" w:type="dxa"/>
            <w:shd w:val="clear" w:color="auto" w:fill="auto"/>
          </w:tcPr>
          <w:p w:rsidR="002977B7" w:rsidRPr="002977B7" w:rsidRDefault="002977B7" w:rsidP="002977B7">
            <w:pPr>
              <w:ind w:firstLine="0"/>
            </w:pPr>
            <w:r>
              <w:t>Clyburn</w:t>
            </w:r>
          </w:p>
        </w:tc>
        <w:tc>
          <w:tcPr>
            <w:tcW w:w="2179" w:type="dxa"/>
            <w:shd w:val="clear" w:color="auto" w:fill="auto"/>
          </w:tcPr>
          <w:p w:rsidR="002977B7" w:rsidRPr="002977B7" w:rsidRDefault="002977B7" w:rsidP="002977B7">
            <w:pPr>
              <w:ind w:firstLine="0"/>
            </w:pPr>
            <w:r>
              <w:t>Cobb-Hunter</w:t>
            </w:r>
          </w:p>
        </w:tc>
        <w:tc>
          <w:tcPr>
            <w:tcW w:w="2180" w:type="dxa"/>
            <w:shd w:val="clear" w:color="auto" w:fill="auto"/>
          </w:tcPr>
          <w:p w:rsidR="002977B7" w:rsidRPr="002977B7" w:rsidRDefault="002977B7" w:rsidP="002977B7">
            <w:pPr>
              <w:ind w:firstLine="0"/>
            </w:pPr>
            <w:r>
              <w:t>Cogswell</w:t>
            </w:r>
          </w:p>
        </w:tc>
      </w:tr>
      <w:tr w:rsidR="002977B7" w:rsidRPr="002977B7" w:rsidTr="002977B7">
        <w:tc>
          <w:tcPr>
            <w:tcW w:w="2179" w:type="dxa"/>
            <w:shd w:val="clear" w:color="auto" w:fill="auto"/>
          </w:tcPr>
          <w:p w:rsidR="002977B7" w:rsidRPr="002977B7" w:rsidRDefault="002977B7" w:rsidP="002977B7">
            <w:pPr>
              <w:ind w:firstLine="0"/>
            </w:pPr>
            <w:r>
              <w:t>Collins</w:t>
            </w:r>
          </w:p>
        </w:tc>
        <w:tc>
          <w:tcPr>
            <w:tcW w:w="2179" w:type="dxa"/>
            <w:shd w:val="clear" w:color="auto" w:fill="auto"/>
          </w:tcPr>
          <w:p w:rsidR="002977B7" w:rsidRPr="002977B7" w:rsidRDefault="002977B7" w:rsidP="002977B7">
            <w:pPr>
              <w:ind w:firstLine="0"/>
            </w:pPr>
            <w:r>
              <w:t>W. Cox</w:t>
            </w:r>
          </w:p>
        </w:tc>
        <w:tc>
          <w:tcPr>
            <w:tcW w:w="2180" w:type="dxa"/>
            <w:shd w:val="clear" w:color="auto" w:fill="auto"/>
          </w:tcPr>
          <w:p w:rsidR="002977B7" w:rsidRPr="002977B7" w:rsidRDefault="002977B7" w:rsidP="002977B7">
            <w:pPr>
              <w:ind w:firstLine="0"/>
            </w:pPr>
            <w:r>
              <w:t>Crawford</w:t>
            </w:r>
          </w:p>
        </w:tc>
      </w:tr>
      <w:tr w:rsidR="002977B7" w:rsidRPr="002977B7" w:rsidTr="002977B7">
        <w:tc>
          <w:tcPr>
            <w:tcW w:w="2179" w:type="dxa"/>
            <w:shd w:val="clear" w:color="auto" w:fill="auto"/>
          </w:tcPr>
          <w:p w:rsidR="002977B7" w:rsidRPr="002977B7" w:rsidRDefault="002977B7" w:rsidP="002977B7">
            <w:pPr>
              <w:ind w:firstLine="0"/>
            </w:pPr>
            <w:r>
              <w:t>Dabney</w:t>
            </w:r>
          </w:p>
        </w:tc>
        <w:tc>
          <w:tcPr>
            <w:tcW w:w="2179" w:type="dxa"/>
            <w:shd w:val="clear" w:color="auto" w:fill="auto"/>
          </w:tcPr>
          <w:p w:rsidR="002977B7" w:rsidRPr="002977B7" w:rsidRDefault="002977B7" w:rsidP="002977B7">
            <w:pPr>
              <w:ind w:firstLine="0"/>
            </w:pPr>
            <w:r>
              <w:t>Daning</w:t>
            </w:r>
          </w:p>
        </w:tc>
        <w:tc>
          <w:tcPr>
            <w:tcW w:w="2180" w:type="dxa"/>
            <w:shd w:val="clear" w:color="auto" w:fill="auto"/>
          </w:tcPr>
          <w:p w:rsidR="002977B7" w:rsidRPr="002977B7" w:rsidRDefault="002977B7" w:rsidP="002977B7">
            <w:pPr>
              <w:ind w:firstLine="0"/>
            </w:pPr>
            <w:r>
              <w:t>Davis</w:t>
            </w:r>
          </w:p>
        </w:tc>
      </w:tr>
      <w:tr w:rsidR="002977B7" w:rsidRPr="002977B7" w:rsidTr="002977B7">
        <w:tc>
          <w:tcPr>
            <w:tcW w:w="2179" w:type="dxa"/>
            <w:shd w:val="clear" w:color="auto" w:fill="auto"/>
          </w:tcPr>
          <w:p w:rsidR="002977B7" w:rsidRPr="002977B7" w:rsidRDefault="002977B7" w:rsidP="002977B7">
            <w:pPr>
              <w:ind w:firstLine="0"/>
            </w:pPr>
            <w:r>
              <w:t>Dillard</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Erickson</w:t>
            </w:r>
          </w:p>
        </w:tc>
      </w:tr>
      <w:tr w:rsidR="002977B7" w:rsidRPr="002977B7" w:rsidTr="002977B7">
        <w:tc>
          <w:tcPr>
            <w:tcW w:w="2179" w:type="dxa"/>
            <w:shd w:val="clear" w:color="auto" w:fill="auto"/>
          </w:tcPr>
          <w:p w:rsidR="002977B7" w:rsidRPr="002977B7" w:rsidRDefault="002977B7" w:rsidP="002977B7">
            <w:pPr>
              <w:ind w:firstLine="0"/>
            </w:pPr>
            <w:r>
              <w:t>Felder</w:t>
            </w:r>
          </w:p>
        </w:tc>
        <w:tc>
          <w:tcPr>
            <w:tcW w:w="2179" w:type="dxa"/>
            <w:shd w:val="clear" w:color="auto" w:fill="auto"/>
          </w:tcPr>
          <w:p w:rsidR="002977B7" w:rsidRPr="002977B7" w:rsidRDefault="002977B7" w:rsidP="002977B7">
            <w:pPr>
              <w:ind w:firstLine="0"/>
            </w:pPr>
            <w:r>
              <w:t>Finlay</w:t>
            </w:r>
          </w:p>
        </w:tc>
        <w:tc>
          <w:tcPr>
            <w:tcW w:w="2180" w:type="dxa"/>
            <w:shd w:val="clear" w:color="auto" w:fill="auto"/>
          </w:tcPr>
          <w:p w:rsidR="002977B7" w:rsidRPr="002977B7" w:rsidRDefault="002977B7" w:rsidP="002977B7">
            <w:pPr>
              <w:ind w:firstLine="0"/>
            </w:pPr>
            <w:r>
              <w:t>Forrest</w:t>
            </w:r>
          </w:p>
        </w:tc>
      </w:tr>
      <w:tr w:rsidR="002977B7" w:rsidRPr="002977B7" w:rsidTr="002977B7">
        <w:tc>
          <w:tcPr>
            <w:tcW w:w="2179" w:type="dxa"/>
            <w:shd w:val="clear" w:color="auto" w:fill="auto"/>
          </w:tcPr>
          <w:p w:rsidR="002977B7" w:rsidRPr="002977B7" w:rsidRDefault="002977B7" w:rsidP="002977B7">
            <w:pPr>
              <w:ind w:firstLine="0"/>
            </w:pPr>
            <w:r>
              <w:t>Fry</w:t>
            </w:r>
          </w:p>
        </w:tc>
        <w:tc>
          <w:tcPr>
            <w:tcW w:w="2179" w:type="dxa"/>
            <w:shd w:val="clear" w:color="auto" w:fill="auto"/>
          </w:tcPr>
          <w:p w:rsidR="002977B7" w:rsidRPr="002977B7" w:rsidRDefault="002977B7" w:rsidP="002977B7">
            <w:pPr>
              <w:ind w:firstLine="0"/>
            </w:pPr>
            <w:r>
              <w:t>Gagnon</w:t>
            </w:r>
          </w:p>
        </w:tc>
        <w:tc>
          <w:tcPr>
            <w:tcW w:w="2180" w:type="dxa"/>
            <w:shd w:val="clear" w:color="auto" w:fill="auto"/>
          </w:tcPr>
          <w:p w:rsidR="002977B7" w:rsidRPr="002977B7" w:rsidRDefault="002977B7" w:rsidP="002977B7">
            <w:pPr>
              <w:ind w:firstLine="0"/>
            </w:pPr>
            <w:r>
              <w:t>Garvin</w:t>
            </w:r>
          </w:p>
        </w:tc>
      </w:tr>
      <w:tr w:rsidR="002977B7" w:rsidRPr="002977B7" w:rsidTr="002977B7">
        <w:tc>
          <w:tcPr>
            <w:tcW w:w="2179" w:type="dxa"/>
            <w:shd w:val="clear" w:color="auto" w:fill="auto"/>
          </w:tcPr>
          <w:p w:rsidR="002977B7" w:rsidRPr="002977B7" w:rsidRDefault="002977B7" w:rsidP="002977B7">
            <w:pPr>
              <w:ind w:firstLine="0"/>
            </w:pPr>
            <w:r>
              <w:t>Gilliam</w:t>
            </w:r>
          </w:p>
        </w:tc>
        <w:tc>
          <w:tcPr>
            <w:tcW w:w="2179" w:type="dxa"/>
            <w:shd w:val="clear" w:color="auto" w:fill="auto"/>
          </w:tcPr>
          <w:p w:rsidR="002977B7" w:rsidRPr="002977B7" w:rsidRDefault="002977B7" w:rsidP="002977B7">
            <w:pPr>
              <w:ind w:firstLine="0"/>
            </w:pPr>
            <w:r>
              <w:t>Gilliard</w:t>
            </w:r>
          </w:p>
        </w:tc>
        <w:tc>
          <w:tcPr>
            <w:tcW w:w="2180" w:type="dxa"/>
            <w:shd w:val="clear" w:color="auto" w:fill="auto"/>
          </w:tcPr>
          <w:p w:rsidR="002977B7" w:rsidRPr="002977B7" w:rsidRDefault="002977B7" w:rsidP="002977B7">
            <w:pPr>
              <w:ind w:firstLine="0"/>
            </w:pPr>
            <w:r>
              <w:t>Haddon</w:t>
            </w:r>
          </w:p>
        </w:tc>
      </w:tr>
      <w:tr w:rsidR="002977B7" w:rsidRPr="002977B7" w:rsidTr="002977B7">
        <w:tc>
          <w:tcPr>
            <w:tcW w:w="2179" w:type="dxa"/>
            <w:shd w:val="clear" w:color="auto" w:fill="auto"/>
          </w:tcPr>
          <w:p w:rsidR="002977B7" w:rsidRPr="002977B7" w:rsidRDefault="002977B7" w:rsidP="002977B7">
            <w:pPr>
              <w:ind w:firstLine="0"/>
            </w:pPr>
            <w:r>
              <w:t>Hardee</w:t>
            </w:r>
          </w:p>
        </w:tc>
        <w:tc>
          <w:tcPr>
            <w:tcW w:w="2179" w:type="dxa"/>
            <w:shd w:val="clear" w:color="auto" w:fill="auto"/>
          </w:tcPr>
          <w:p w:rsidR="002977B7" w:rsidRPr="002977B7" w:rsidRDefault="002977B7" w:rsidP="002977B7">
            <w:pPr>
              <w:ind w:firstLine="0"/>
            </w:pPr>
            <w:r>
              <w:t>Hart</w:t>
            </w:r>
          </w:p>
        </w:tc>
        <w:tc>
          <w:tcPr>
            <w:tcW w:w="2180" w:type="dxa"/>
            <w:shd w:val="clear" w:color="auto" w:fill="auto"/>
          </w:tcPr>
          <w:p w:rsidR="002977B7" w:rsidRPr="002977B7" w:rsidRDefault="002977B7" w:rsidP="002977B7">
            <w:pPr>
              <w:ind w:firstLine="0"/>
            </w:pPr>
            <w:r>
              <w:t>Hayes</w:t>
            </w:r>
          </w:p>
        </w:tc>
      </w:tr>
      <w:tr w:rsidR="002977B7" w:rsidRPr="002977B7" w:rsidTr="002977B7">
        <w:tc>
          <w:tcPr>
            <w:tcW w:w="2179" w:type="dxa"/>
            <w:shd w:val="clear" w:color="auto" w:fill="auto"/>
          </w:tcPr>
          <w:p w:rsidR="002977B7" w:rsidRPr="002977B7" w:rsidRDefault="002977B7" w:rsidP="002977B7">
            <w:pPr>
              <w:ind w:firstLine="0"/>
            </w:pPr>
            <w:r>
              <w:t>Henegan</w:t>
            </w:r>
          </w:p>
        </w:tc>
        <w:tc>
          <w:tcPr>
            <w:tcW w:w="2179" w:type="dxa"/>
            <w:shd w:val="clear" w:color="auto" w:fill="auto"/>
          </w:tcPr>
          <w:p w:rsidR="002977B7" w:rsidRPr="002977B7" w:rsidRDefault="002977B7" w:rsidP="002977B7">
            <w:pPr>
              <w:ind w:firstLine="0"/>
            </w:pPr>
            <w:r>
              <w:t>Herbkersman</w:t>
            </w:r>
          </w:p>
        </w:tc>
        <w:tc>
          <w:tcPr>
            <w:tcW w:w="2180" w:type="dxa"/>
            <w:shd w:val="clear" w:color="auto" w:fill="auto"/>
          </w:tcPr>
          <w:p w:rsidR="002977B7" w:rsidRPr="002977B7" w:rsidRDefault="002977B7" w:rsidP="002977B7">
            <w:pPr>
              <w:ind w:firstLine="0"/>
            </w:pPr>
            <w:r>
              <w:t>Hewitt</w:t>
            </w:r>
          </w:p>
        </w:tc>
      </w:tr>
      <w:tr w:rsidR="002977B7" w:rsidRPr="002977B7" w:rsidTr="002977B7">
        <w:tc>
          <w:tcPr>
            <w:tcW w:w="2179" w:type="dxa"/>
            <w:shd w:val="clear" w:color="auto" w:fill="auto"/>
          </w:tcPr>
          <w:p w:rsidR="002977B7" w:rsidRPr="002977B7" w:rsidRDefault="002977B7" w:rsidP="002977B7">
            <w:pPr>
              <w:ind w:firstLine="0"/>
            </w:pPr>
            <w:r>
              <w:t>Hill</w:t>
            </w:r>
          </w:p>
        </w:tc>
        <w:tc>
          <w:tcPr>
            <w:tcW w:w="2179" w:type="dxa"/>
            <w:shd w:val="clear" w:color="auto" w:fill="auto"/>
          </w:tcPr>
          <w:p w:rsidR="002977B7" w:rsidRPr="002977B7" w:rsidRDefault="002977B7" w:rsidP="002977B7">
            <w:pPr>
              <w:ind w:firstLine="0"/>
            </w:pPr>
            <w:r>
              <w:t>Hiott</w:t>
            </w:r>
          </w:p>
        </w:tc>
        <w:tc>
          <w:tcPr>
            <w:tcW w:w="2180" w:type="dxa"/>
            <w:shd w:val="clear" w:color="auto" w:fill="auto"/>
          </w:tcPr>
          <w:p w:rsidR="002977B7" w:rsidRPr="002977B7" w:rsidRDefault="002977B7" w:rsidP="002977B7">
            <w:pPr>
              <w:ind w:firstLine="0"/>
            </w:pPr>
            <w:r>
              <w:t>Hixon</w:t>
            </w:r>
          </w:p>
        </w:tc>
      </w:tr>
      <w:tr w:rsidR="002977B7" w:rsidRPr="002977B7" w:rsidTr="002977B7">
        <w:tc>
          <w:tcPr>
            <w:tcW w:w="2179" w:type="dxa"/>
            <w:shd w:val="clear" w:color="auto" w:fill="auto"/>
          </w:tcPr>
          <w:p w:rsidR="002977B7" w:rsidRPr="002977B7" w:rsidRDefault="002977B7" w:rsidP="002977B7">
            <w:pPr>
              <w:ind w:firstLine="0"/>
            </w:pPr>
            <w:r>
              <w:t>Hosey</w:t>
            </w:r>
          </w:p>
        </w:tc>
        <w:tc>
          <w:tcPr>
            <w:tcW w:w="2179" w:type="dxa"/>
            <w:shd w:val="clear" w:color="auto" w:fill="auto"/>
          </w:tcPr>
          <w:p w:rsidR="002977B7" w:rsidRPr="002977B7" w:rsidRDefault="002977B7" w:rsidP="002977B7">
            <w:pPr>
              <w:ind w:firstLine="0"/>
            </w:pPr>
            <w:r>
              <w:t>Howard</w:t>
            </w:r>
          </w:p>
        </w:tc>
        <w:tc>
          <w:tcPr>
            <w:tcW w:w="2180" w:type="dxa"/>
            <w:shd w:val="clear" w:color="auto" w:fill="auto"/>
          </w:tcPr>
          <w:p w:rsidR="002977B7" w:rsidRPr="002977B7" w:rsidRDefault="002977B7" w:rsidP="002977B7">
            <w:pPr>
              <w:ind w:firstLine="0"/>
            </w:pPr>
            <w:r>
              <w:t>Huggins</w:t>
            </w:r>
          </w:p>
        </w:tc>
      </w:tr>
      <w:tr w:rsidR="002977B7" w:rsidRPr="002977B7" w:rsidTr="002977B7">
        <w:tc>
          <w:tcPr>
            <w:tcW w:w="2179" w:type="dxa"/>
            <w:shd w:val="clear" w:color="auto" w:fill="auto"/>
          </w:tcPr>
          <w:p w:rsidR="002977B7" w:rsidRPr="002977B7" w:rsidRDefault="002977B7" w:rsidP="002977B7">
            <w:pPr>
              <w:ind w:firstLine="0"/>
            </w:pPr>
            <w:r>
              <w:t>Hyde</w:t>
            </w:r>
          </w:p>
        </w:tc>
        <w:tc>
          <w:tcPr>
            <w:tcW w:w="2179" w:type="dxa"/>
            <w:shd w:val="clear" w:color="auto" w:fill="auto"/>
          </w:tcPr>
          <w:p w:rsidR="002977B7" w:rsidRPr="002977B7" w:rsidRDefault="002977B7" w:rsidP="002977B7">
            <w:pPr>
              <w:ind w:firstLine="0"/>
            </w:pPr>
            <w:r>
              <w:t>Jefferson</w:t>
            </w:r>
          </w:p>
        </w:tc>
        <w:tc>
          <w:tcPr>
            <w:tcW w:w="2180" w:type="dxa"/>
            <w:shd w:val="clear" w:color="auto" w:fill="auto"/>
          </w:tcPr>
          <w:p w:rsidR="002977B7" w:rsidRPr="002977B7" w:rsidRDefault="002977B7" w:rsidP="002977B7">
            <w:pPr>
              <w:ind w:firstLine="0"/>
            </w:pPr>
            <w:r>
              <w:t>J. E. Johnson</w:t>
            </w:r>
          </w:p>
        </w:tc>
      </w:tr>
      <w:tr w:rsidR="002977B7" w:rsidRPr="002977B7" w:rsidTr="002977B7">
        <w:tc>
          <w:tcPr>
            <w:tcW w:w="2179" w:type="dxa"/>
            <w:shd w:val="clear" w:color="auto" w:fill="auto"/>
          </w:tcPr>
          <w:p w:rsidR="002977B7" w:rsidRPr="002977B7" w:rsidRDefault="002977B7" w:rsidP="002977B7">
            <w:pPr>
              <w:ind w:firstLine="0"/>
            </w:pPr>
            <w:r>
              <w:t>J. L. Johnson</w:t>
            </w:r>
          </w:p>
        </w:tc>
        <w:tc>
          <w:tcPr>
            <w:tcW w:w="2179" w:type="dxa"/>
            <w:shd w:val="clear" w:color="auto" w:fill="auto"/>
          </w:tcPr>
          <w:p w:rsidR="002977B7" w:rsidRPr="002977B7" w:rsidRDefault="002977B7" w:rsidP="002977B7">
            <w:pPr>
              <w:ind w:firstLine="0"/>
            </w:pPr>
            <w:r>
              <w:t>K. O. Johnson</w:t>
            </w:r>
          </w:p>
        </w:tc>
        <w:tc>
          <w:tcPr>
            <w:tcW w:w="2180" w:type="dxa"/>
            <w:shd w:val="clear" w:color="auto" w:fill="auto"/>
          </w:tcPr>
          <w:p w:rsidR="002977B7" w:rsidRPr="002977B7" w:rsidRDefault="002977B7" w:rsidP="002977B7">
            <w:pPr>
              <w:ind w:firstLine="0"/>
            </w:pPr>
            <w:r>
              <w:t>Jones</w:t>
            </w:r>
          </w:p>
        </w:tc>
      </w:tr>
      <w:tr w:rsidR="002977B7" w:rsidRPr="002977B7" w:rsidTr="002977B7">
        <w:tc>
          <w:tcPr>
            <w:tcW w:w="2179" w:type="dxa"/>
            <w:shd w:val="clear" w:color="auto" w:fill="auto"/>
          </w:tcPr>
          <w:p w:rsidR="002977B7" w:rsidRPr="002977B7" w:rsidRDefault="002977B7" w:rsidP="002977B7">
            <w:pPr>
              <w:ind w:firstLine="0"/>
            </w:pPr>
            <w:r>
              <w:t>Jordan</w:t>
            </w:r>
          </w:p>
        </w:tc>
        <w:tc>
          <w:tcPr>
            <w:tcW w:w="2179" w:type="dxa"/>
            <w:shd w:val="clear" w:color="auto" w:fill="auto"/>
          </w:tcPr>
          <w:p w:rsidR="002977B7" w:rsidRPr="002977B7" w:rsidRDefault="002977B7" w:rsidP="002977B7">
            <w:pPr>
              <w:ind w:firstLine="0"/>
            </w:pPr>
            <w:r>
              <w:t>Kirby</w:t>
            </w:r>
          </w:p>
        </w:tc>
        <w:tc>
          <w:tcPr>
            <w:tcW w:w="2180" w:type="dxa"/>
            <w:shd w:val="clear" w:color="auto" w:fill="auto"/>
          </w:tcPr>
          <w:p w:rsidR="002977B7" w:rsidRPr="002977B7" w:rsidRDefault="002977B7" w:rsidP="002977B7">
            <w:pPr>
              <w:ind w:firstLine="0"/>
            </w:pPr>
            <w:r>
              <w:t>Ligon</w:t>
            </w:r>
          </w:p>
        </w:tc>
      </w:tr>
      <w:tr w:rsidR="002977B7" w:rsidRPr="002977B7" w:rsidTr="002977B7">
        <w:tc>
          <w:tcPr>
            <w:tcW w:w="2179" w:type="dxa"/>
            <w:shd w:val="clear" w:color="auto" w:fill="auto"/>
          </w:tcPr>
          <w:p w:rsidR="002977B7" w:rsidRPr="002977B7" w:rsidRDefault="002977B7" w:rsidP="002977B7">
            <w:pPr>
              <w:ind w:firstLine="0"/>
            </w:pPr>
            <w:r>
              <w:t>Long</w:t>
            </w:r>
          </w:p>
        </w:tc>
        <w:tc>
          <w:tcPr>
            <w:tcW w:w="2179" w:type="dxa"/>
            <w:shd w:val="clear" w:color="auto" w:fill="auto"/>
          </w:tcPr>
          <w:p w:rsidR="002977B7" w:rsidRPr="002977B7" w:rsidRDefault="002977B7" w:rsidP="002977B7">
            <w:pPr>
              <w:ind w:firstLine="0"/>
            </w:pPr>
            <w:r>
              <w:t>Lowe</w:t>
            </w:r>
          </w:p>
        </w:tc>
        <w:tc>
          <w:tcPr>
            <w:tcW w:w="2180" w:type="dxa"/>
            <w:shd w:val="clear" w:color="auto" w:fill="auto"/>
          </w:tcPr>
          <w:p w:rsidR="002977B7" w:rsidRPr="002977B7" w:rsidRDefault="002977B7" w:rsidP="002977B7">
            <w:pPr>
              <w:ind w:firstLine="0"/>
            </w:pPr>
            <w:r>
              <w:t>Lucas</w:t>
            </w:r>
          </w:p>
        </w:tc>
      </w:tr>
      <w:tr w:rsidR="002977B7" w:rsidRPr="002977B7" w:rsidTr="002977B7">
        <w:tc>
          <w:tcPr>
            <w:tcW w:w="2179" w:type="dxa"/>
            <w:shd w:val="clear" w:color="auto" w:fill="auto"/>
          </w:tcPr>
          <w:p w:rsidR="002977B7" w:rsidRPr="002977B7" w:rsidRDefault="002977B7" w:rsidP="002977B7">
            <w:pPr>
              <w:ind w:firstLine="0"/>
            </w:pPr>
            <w:r>
              <w:t>Magnuson</w:t>
            </w:r>
          </w:p>
        </w:tc>
        <w:tc>
          <w:tcPr>
            <w:tcW w:w="2179" w:type="dxa"/>
            <w:shd w:val="clear" w:color="auto" w:fill="auto"/>
          </w:tcPr>
          <w:p w:rsidR="002977B7" w:rsidRPr="002977B7" w:rsidRDefault="002977B7" w:rsidP="002977B7">
            <w:pPr>
              <w:ind w:firstLine="0"/>
            </w:pPr>
            <w:r>
              <w:t>Matthews</w:t>
            </w:r>
          </w:p>
        </w:tc>
        <w:tc>
          <w:tcPr>
            <w:tcW w:w="2180" w:type="dxa"/>
            <w:shd w:val="clear" w:color="auto" w:fill="auto"/>
          </w:tcPr>
          <w:p w:rsidR="002977B7" w:rsidRPr="002977B7" w:rsidRDefault="002977B7" w:rsidP="002977B7">
            <w:pPr>
              <w:ind w:firstLine="0"/>
            </w:pPr>
            <w:r>
              <w:t>May</w:t>
            </w:r>
          </w:p>
        </w:tc>
      </w:tr>
      <w:tr w:rsidR="002977B7" w:rsidRPr="002977B7" w:rsidTr="002977B7">
        <w:tc>
          <w:tcPr>
            <w:tcW w:w="2179" w:type="dxa"/>
            <w:shd w:val="clear" w:color="auto" w:fill="auto"/>
          </w:tcPr>
          <w:p w:rsidR="002977B7" w:rsidRPr="002977B7" w:rsidRDefault="002977B7" w:rsidP="002977B7">
            <w:pPr>
              <w:ind w:firstLine="0"/>
            </w:pPr>
            <w:r>
              <w:t>McCabe</w:t>
            </w:r>
          </w:p>
        </w:tc>
        <w:tc>
          <w:tcPr>
            <w:tcW w:w="2179" w:type="dxa"/>
            <w:shd w:val="clear" w:color="auto" w:fill="auto"/>
          </w:tcPr>
          <w:p w:rsidR="002977B7" w:rsidRPr="002977B7" w:rsidRDefault="002977B7" w:rsidP="002977B7">
            <w:pPr>
              <w:ind w:firstLine="0"/>
            </w:pPr>
            <w:r>
              <w:t>McCravy</w:t>
            </w:r>
          </w:p>
        </w:tc>
        <w:tc>
          <w:tcPr>
            <w:tcW w:w="2180" w:type="dxa"/>
            <w:shd w:val="clear" w:color="auto" w:fill="auto"/>
          </w:tcPr>
          <w:p w:rsidR="002977B7" w:rsidRPr="002977B7" w:rsidRDefault="002977B7" w:rsidP="002977B7">
            <w:pPr>
              <w:ind w:firstLine="0"/>
            </w:pPr>
            <w:r>
              <w:t>McDaniel</w:t>
            </w:r>
          </w:p>
        </w:tc>
      </w:tr>
      <w:tr w:rsidR="002977B7" w:rsidRPr="002977B7" w:rsidTr="002977B7">
        <w:tc>
          <w:tcPr>
            <w:tcW w:w="2179" w:type="dxa"/>
            <w:shd w:val="clear" w:color="auto" w:fill="auto"/>
          </w:tcPr>
          <w:p w:rsidR="002977B7" w:rsidRPr="002977B7" w:rsidRDefault="002977B7" w:rsidP="002977B7">
            <w:pPr>
              <w:ind w:firstLine="0"/>
            </w:pPr>
            <w:r>
              <w:t>McGarry</w:t>
            </w:r>
          </w:p>
        </w:tc>
        <w:tc>
          <w:tcPr>
            <w:tcW w:w="2179" w:type="dxa"/>
            <w:shd w:val="clear" w:color="auto" w:fill="auto"/>
          </w:tcPr>
          <w:p w:rsidR="002977B7" w:rsidRPr="002977B7" w:rsidRDefault="002977B7" w:rsidP="002977B7">
            <w:pPr>
              <w:ind w:firstLine="0"/>
            </w:pPr>
            <w:r>
              <w:t>McGinnis</w:t>
            </w:r>
          </w:p>
        </w:tc>
        <w:tc>
          <w:tcPr>
            <w:tcW w:w="2180" w:type="dxa"/>
            <w:shd w:val="clear" w:color="auto" w:fill="auto"/>
          </w:tcPr>
          <w:p w:rsidR="002977B7" w:rsidRPr="002977B7" w:rsidRDefault="002977B7" w:rsidP="002977B7">
            <w:pPr>
              <w:ind w:firstLine="0"/>
            </w:pPr>
            <w:r>
              <w:t>McKnight</w:t>
            </w:r>
          </w:p>
        </w:tc>
      </w:tr>
      <w:tr w:rsidR="002977B7" w:rsidRPr="002977B7" w:rsidTr="002977B7">
        <w:tc>
          <w:tcPr>
            <w:tcW w:w="2179" w:type="dxa"/>
            <w:shd w:val="clear" w:color="auto" w:fill="auto"/>
          </w:tcPr>
          <w:p w:rsidR="002977B7" w:rsidRPr="002977B7" w:rsidRDefault="002977B7" w:rsidP="002977B7">
            <w:pPr>
              <w:ind w:firstLine="0"/>
            </w:pPr>
            <w:r>
              <w:t>J. Moore</w:t>
            </w:r>
          </w:p>
        </w:tc>
        <w:tc>
          <w:tcPr>
            <w:tcW w:w="2179" w:type="dxa"/>
            <w:shd w:val="clear" w:color="auto" w:fill="auto"/>
          </w:tcPr>
          <w:p w:rsidR="002977B7" w:rsidRPr="002977B7" w:rsidRDefault="002977B7" w:rsidP="002977B7">
            <w:pPr>
              <w:ind w:firstLine="0"/>
            </w:pPr>
            <w:r>
              <w:t>T. Moore</w:t>
            </w:r>
          </w:p>
        </w:tc>
        <w:tc>
          <w:tcPr>
            <w:tcW w:w="2180" w:type="dxa"/>
            <w:shd w:val="clear" w:color="auto" w:fill="auto"/>
          </w:tcPr>
          <w:p w:rsidR="002977B7" w:rsidRPr="002977B7" w:rsidRDefault="002977B7" w:rsidP="002977B7">
            <w:pPr>
              <w:ind w:firstLine="0"/>
            </w:pPr>
            <w:r>
              <w:t>Morgan</w:t>
            </w:r>
          </w:p>
        </w:tc>
      </w:tr>
      <w:tr w:rsidR="002977B7" w:rsidRPr="002977B7" w:rsidTr="002977B7">
        <w:tc>
          <w:tcPr>
            <w:tcW w:w="2179" w:type="dxa"/>
            <w:shd w:val="clear" w:color="auto" w:fill="auto"/>
          </w:tcPr>
          <w:p w:rsidR="002977B7" w:rsidRPr="002977B7" w:rsidRDefault="002977B7" w:rsidP="002977B7">
            <w:pPr>
              <w:ind w:firstLine="0"/>
            </w:pPr>
            <w:r>
              <w:t>D. C. Moss</w:t>
            </w:r>
          </w:p>
        </w:tc>
        <w:tc>
          <w:tcPr>
            <w:tcW w:w="2179" w:type="dxa"/>
            <w:shd w:val="clear" w:color="auto" w:fill="auto"/>
          </w:tcPr>
          <w:p w:rsidR="002977B7" w:rsidRPr="002977B7" w:rsidRDefault="002977B7" w:rsidP="002977B7">
            <w:pPr>
              <w:ind w:firstLine="0"/>
            </w:pPr>
            <w:r>
              <w:t>V. S. Moss</w:t>
            </w:r>
          </w:p>
        </w:tc>
        <w:tc>
          <w:tcPr>
            <w:tcW w:w="2180" w:type="dxa"/>
            <w:shd w:val="clear" w:color="auto" w:fill="auto"/>
          </w:tcPr>
          <w:p w:rsidR="002977B7" w:rsidRPr="002977B7" w:rsidRDefault="002977B7" w:rsidP="002977B7">
            <w:pPr>
              <w:ind w:firstLine="0"/>
            </w:pPr>
            <w:r>
              <w:t>Murray</w:t>
            </w:r>
          </w:p>
        </w:tc>
      </w:tr>
      <w:tr w:rsidR="002977B7" w:rsidRPr="002977B7" w:rsidTr="002977B7">
        <w:tc>
          <w:tcPr>
            <w:tcW w:w="2179" w:type="dxa"/>
            <w:shd w:val="clear" w:color="auto" w:fill="auto"/>
          </w:tcPr>
          <w:p w:rsidR="002977B7" w:rsidRPr="002977B7" w:rsidRDefault="002977B7" w:rsidP="002977B7">
            <w:pPr>
              <w:ind w:firstLine="0"/>
            </w:pPr>
            <w:r>
              <w:t>B. Newton</w:t>
            </w:r>
          </w:p>
        </w:tc>
        <w:tc>
          <w:tcPr>
            <w:tcW w:w="2179" w:type="dxa"/>
            <w:shd w:val="clear" w:color="auto" w:fill="auto"/>
          </w:tcPr>
          <w:p w:rsidR="002977B7" w:rsidRPr="002977B7" w:rsidRDefault="002977B7" w:rsidP="002977B7">
            <w:pPr>
              <w:ind w:firstLine="0"/>
            </w:pPr>
            <w:r>
              <w:t>W. Newton</w:t>
            </w:r>
          </w:p>
        </w:tc>
        <w:tc>
          <w:tcPr>
            <w:tcW w:w="2180" w:type="dxa"/>
            <w:shd w:val="clear" w:color="auto" w:fill="auto"/>
          </w:tcPr>
          <w:p w:rsidR="002977B7" w:rsidRPr="002977B7" w:rsidRDefault="002977B7" w:rsidP="002977B7">
            <w:pPr>
              <w:ind w:firstLine="0"/>
            </w:pPr>
            <w:r>
              <w:t>Nutt</w:t>
            </w:r>
          </w:p>
        </w:tc>
      </w:tr>
      <w:tr w:rsidR="002977B7" w:rsidRPr="002977B7" w:rsidTr="002977B7">
        <w:tc>
          <w:tcPr>
            <w:tcW w:w="2179" w:type="dxa"/>
            <w:shd w:val="clear" w:color="auto" w:fill="auto"/>
          </w:tcPr>
          <w:p w:rsidR="002977B7" w:rsidRPr="002977B7" w:rsidRDefault="002977B7" w:rsidP="002977B7">
            <w:pPr>
              <w:ind w:firstLine="0"/>
            </w:pPr>
            <w:r>
              <w:t>Ott</w:t>
            </w:r>
          </w:p>
        </w:tc>
        <w:tc>
          <w:tcPr>
            <w:tcW w:w="2179" w:type="dxa"/>
            <w:shd w:val="clear" w:color="auto" w:fill="auto"/>
          </w:tcPr>
          <w:p w:rsidR="002977B7" w:rsidRPr="002977B7" w:rsidRDefault="002977B7" w:rsidP="002977B7">
            <w:pPr>
              <w:ind w:firstLine="0"/>
            </w:pPr>
            <w:r>
              <w:t>Pendarvis</w:t>
            </w:r>
          </w:p>
        </w:tc>
        <w:tc>
          <w:tcPr>
            <w:tcW w:w="2180" w:type="dxa"/>
            <w:shd w:val="clear" w:color="auto" w:fill="auto"/>
          </w:tcPr>
          <w:p w:rsidR="002977B7" w:rsidRPr="002977B7" w:rsidRDefault="002977B7" w:rsidP="002977B7">
            <w:pPr>
              <w:ind w:firstLine="0"/>
            </w:pPr>
            <w:r>
              <w:t>Pope</w:t>
            </w:r>
          </w:p>
        </w:tc>
      </w:tr>
      <w:tr w:rsidR="002977B7" w:rsidRPr="002977B7" w:rsidTr="002977B7">
        <w:tc>
          <w:tcPr>
            <w:tcW w:w="2179" w:type="dxa"/>
            <w:shd w:val="clear" w:color="auto" w:fill="auto"/>
          </w:tcPr>
          <w:p w:rsidR="002977B7" w:rsidRPr="002977B7" w:rsidRDefault="002977B7" w:rsidP="002977B7">
            <w:pPr>
              <w:ind w:firstLine="0"/>
            </w:pPr>
            <w:r>
              <w:t>Rivers</w:t>
            </w:r>
          </w:p>
        </w:tc>
        <w:tc>
          <w:tcPr>
            <w:tcW w:w="2179" w:type="dxa"/>
            <w:shd w:val="clear" w:color="auto" w:fill="auto"/>
          </w:tcPr>
          <w:p w:rsidR="002977B7" w:rsidRPr="002977B7" w:rsidRDefault="002977B7" w:rsidP="002977B7">
            <w:pPr>
              <w:ind w:firstLine="0"/>
            </w:pPr>
            <w:r>
              <w:t>Robinson</w:t>
            </w:r>
          </w:p>
        </w:tc>
        <w:tc>
          <w:tcPr>
            <w:tcW w:w="2180" w:type="dxa"/>
            <w:shd w:val="clear" w:color="auto" w:fill="auto"/>
          </w:tcPr>
          <w:p w:rsidR="002977B7" w:rsidRPr="002977B7" w:rsidRDefault="002977B7" w:rsidP="002977B7">
            <w:pPr>
              <w:ind w:firstLine="0"/>
            </w:pPr>
            <w:r>
              <w:t>Rose</w:t>
            </w:r>
          </w:p>
        </w:tc>
      </w:tr>
      <w:tr w:rsidR="002977B7" w:rsidRPr="002977B7" w:rsidTr="002977B7">
        <w:tc>
          <w:tcPr>
            <w:tcW w:w="2179" w:type="dxa"/>
            <w:shd w:val="clear" w:color="auto" w:fill="auto"/>
          </w:tcPr>
          <w:p w:rsidR="002977B7" w:rsidRPr="002977B7" w:rsidRDefault="002977B7" w:rsidP="002977B7">
            <w:pPr>
              <w:ind w:firstLine="0"/>
            </w:pPr>
            <w:r>
              <w:t>Rutherford</w:t>
            </w:r>
          </w:p>
        </w:tc>
        <w:tc>
          <w:tcPr>
            <w:tcW w:w="2179" w:type="dxa"/>
            <w:shd w:val="clear" w:color="auto" w:fill="auto"/>
          </w:tcPr>
          <w:p w:rsidR="002977B7" w:rsidRPr="002977B7" w:rsidRDefault="002977B7" w:rsidP="002977B7">
            <w:pPr>
              <w:ind w:firstLine="0"/>
            </w:pPr>
            <w:r>
              <w:t>Sandifer</w:t>
            </w:r>
          </w:p>
        </w:tc>
        <w:tc>
          <w:tcPr>
            <w:tcW w:w="2180" w:type="dxa"/>
            <w:shd w:val="clear" w:color="auto" w:fill="auto"/>
          </w:tcPr>
          <w:p w:rsidR="002977B7" w:rsidRPr="002977B7" w:rsidRDefault="002977B7" w:rsidP="002977B7">
            <w:pPr>
              <w:ind w:firstLine="0"/>
            </w:pPr>
            <w:r>
              <w:t>G. M. Smith</w:t>
            </w:r>
          </w:p>
        </w:tc>
      </w:tr>
      <w:tr w:rsidR="002977B7" w:rsidRPr="002977B7" w:rsidTr="002977B7">
        <w:tc>
          <w:tcPr>
            <w:tcW w:w="2179" w:type="dxa"/>
            <w:shd w:val="clear" w:color="auto" w:fill="auto"/>
          </w:tcPr>
          <w:p w:rsidR="002977B7" w:rsidRPr="002977B7" w:rsidRDefault="002977B7" w:rsidP="002977B7">
            <w:pPr>
              <w:ind w:firstLine="0"/>
            </w:pPr>
            <w:r>
              <w:t>G. R. Smith</w:t>
            </w:r>
          </w:p>
        </w:tc>
        <w:tc>
          <w:tcPr>
            <w:tcW w:w="2179" w:type="dxa"/>
            <w:shd w:val="clear" w:color="auto" w:fill="auto"/>
          </w:tcPr>
          <w:p w:rsidR="002977B7" w:rsidRPr="002977B7" w:rsidRDefault="002977B7" w:rsidP="002977B7">
            <w:pPr>
              <w:ind w:firstLine="0"/>
            </w:pPr>
            <w:r>
              <w:t>M. M. Smith</w:t>
            </w:r>
          </w:p>
        </w:tc>
        <w:tc>
          <w:tcPr>
            <w:tcW w:w="2180" w:type="dxa"/>
            <w:shd w:val="clear" w:color="auto" w:fill="auto"/>
          </w:tcPr>
          <w:p w:rsidR="002977B7" w:rsidRPr="002977B7" w:rsidRDefault="002977B7" w:rsidP="002977B7">
            <w:pPr>
              <w:ind w:firstLine="0"/>
            </w:pPr>
            <w:r>
              <w:t>Stavrinakis</w:t>
            </w:r>
          </w:p>
        </w:tc>
      </w:tr>
      <w:tr w:rsidR="002977B7" w:rsidRPr="002977B7" w:rsidTr="002977B7">
        <w:tc>
          <w:tcPr>
            <w:tcW w:w="2179" w:type="dxa"/>
            <w:shd w:val="clear" w:color="auto" w:fill="auto"/>
          </w:tcPr>
          <w:p w:rsidR="002977B7" w:rsidRPr="002977B7" w:rsidRDefault="002977B7" w:rsidP="002977B7">
            <w:pPr>
              <w:ind w:firstLine="0"/>
            </w:pPr>
            <w:r>
              <w:t>Taylor</w:t>
            </w:r>
          </w:p>
        </w:tc>
        <w:tc>
          <w:tcPr>
            <w:tcW w:w="2179" w:type="dxa"/>
            <w:shd w:val="clear" w:color="auto" w:fill="auto"/>
          </w:tcPr>
          <w:p w:rsidR="002977B7" w:rsidRPr="002977B7" w:rsidRDefault="002977B7" w:rsidP="002977B7">
            <w:pPr>
              <w:ind w:firstLine="0"/>
            </w:pPr>
            <w:r>
              <w:t>Tedder</w:t>
            </w:r>
          </w:p>
        </w:tc>
        <w:tc>
          <w:tcPr>
            <w:tcW w:w="2180" w:type="dxa"/>
            <w:shd w:val="clear" w:color="auto" w:fill="auto"/>
          </w:tcPr>
          <w:p w:rsidR="002977B7" w:rsidRPr="002977B7" w:rsidRDefault="002977B7" w:rsidP="002977B7">
            <w:pPr>
              <w:ind w:firstLine="0"/>
            </w:pPr>
            <w:r>
              <w:t>Thayer</w:t>
            </w:r>
          </w:p>
        </w:tc>
      </w:tr>
      <w:tr w:rsidR="002977B7" w:rsidRPr="002977B7" w:rsidTr="002977B7">
        <w:tc>
          <w:tcPr>
            <w:tcW w:w="2179" w:type="dxa"/>
            <w:shd w:val="clear" w:color="auto" w:fill="auto"/>
          </w:tcPr>
          <w:p w:rsidR="002977B7" w:rsidRPr="002977B7" w:rsidRDefault="002977B7" w:rsidP="002977B7">
            <w:pPr>
              <w:ind w:firstLine="0"/>
            </w:pPr>
            <w:r>
              <w:t>Thigpen</w:t>
            </w:r>
          </w:p>
        </w:tc>
        <w:tc>
          <w:tcPr>
            <w:tcW w:w="2179" w:type="dxa"/>
            <w:shd w:val="clear" w:color="auto" w:fill="auto"/>
          </w:tcPr>
          <w:p w:rsidR="002977B7" w:rsidRPr="002977B7" w:rsidRDefault="002977B7" w:rsidP="002977B7">
            <w:pPr>
              <w:ind w:firstLine="0"/>
            </w:pPr>
            <w:r>
              <w:t>Weeks</w:t>
            </w:r>
          </w:p>
        </w:tc>
        <w:tc>
          <w:tcPr>
            <w:tcW w:w="2180" w:type="dxa"/>
            <w:shd w:val="clear" w:color="auto" w:fill="auto"/>
          </w:tcPr>
          <w:p w:rsidR="002977B7" w:rsidRPr="002977B7" w:rsidRDefault="002977B7" w:rsidP="002977B7">
            <w:pPr>
              <w:ind w:firstLine="0"/>
            </w:pPr>
            <w:r>
              <w:t>West</w:t>
            </w:r>
          </w:p>
        </w:tc>
      </w:tr>
      <w:tr w:rsidR="002977B7" w:rsidRPr="002977B7" w:rsidTr="002977B7">
        <w:tc>
          <w:tcPr>
            <w:tcW w:w="2179" w:type="dxa"/>
            <w:shd w:val="clear" w:color="auto" w:fill="auto"/>
          </w:tcPr>
          <w:p w:rsidR="002977B7" w:rsidRPr="002977B7" w:rsidRDefault="002977B7" w:rsidP="002977B7">
            <w:pPr>
              <w:ind w:firstLine="0"/>
            </w:pPr>
            <w:r>
              <w:t>Wetmore</w:t>
            </w:r>
          </w:p>
        </w:tc>
        <w:tc>
          <w:tcPr>
            <w:tcW w:w="2179" w:type="dxa"/>
            <w:shd w:val="clear" w:color="auto" w:fill="auto"/>
          </w:tcPr>
          <w:p w:rsidR="002977B7" w:rsidRPr="002977B7" w:rsidRDefault="002977B7" w:rsidP="002977B7">
            <w:pPr>
              <w:ind w:firstLine="0"/>
            </w:pPr>
            <w:r>
              <w:t>Wheeler</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R. Williams</w:t>
            </w:r>
          </w:p>
        </w:tc>
        <w:tc>
          <w:tcPr>
            <w:tcW w:w="2180" w:type="dxa"/>
            <w:shd w:val="clear" w:color="auto" w:fill="auto"/>
          </w:tcPr>
          <w:p w:rsidR="002977B7" w:rsidRPr="002977B7" w:rsidRDefault="002977B7" w:rsidP="002977B7">
            <w:pPr>
              <w:keepNext/>
              <w:ind w:firstLine="0"/>
            </w:pPr>
            <w:r>
              <w:t>S. Williams</w:t>
            </w:r>
          </w:p>
        </w:tc>
      </w:tr>
      <w:tr w:rsidR="002977B7" w:rsidRPr="002977B7" w:rsidTr="002977B7">
        <w:tc>
          <w:tcPr>
            <w:tcW w:w="2179" w:type="dxa"/>
            <w:shd w:val="clear" w:color="auto" w:fill="auto"/>
          </w:tcPr>
          <w:p w:rsidR="002977B7" w:rsidRPr="002977B7" w:rsidRDefault="002977B7" w:rsidP="002977B7">
            <w:pPr>
              <w:keepNext/>
              <w:ind w:firstLine="0"/>
            </w:pPr>
            <w:r>
              <w:t>Willis</w:t>
            </w:r>
          </w:p>
        </w:tc>
        <w:tc>
          <w:tcPr>
            <w:tcW w:w="2179" w:type="dxa"/>
            <w:shd w:val="clear" w:color="auto" w:fill="auto"/>
          </w:tcPr>
          <w:p w:rsidR="002977B7" w:rsidRPr="002977B7" w:rsidRDefault="002977B7" w:rsidP="002977B7">
            <w:pPr>
              <w:keepNext/>
              <w:ind w:firstLine="0"/>
            </w:pPr>
            <w:r>
              <w:t>Wooten</w:t>
            </w:r>
          </w:p>
        </w:tc>
        <w:tc>
          <w:tcPr>
            <w:tcW w:w="2180" w:type="dxa"/>
            <w:shd w:val="clear" w:color="auto" w:fill="auto"/>
          </w:tcPr>
          <w:p w:rsidR="002977B7" w:rsidRPr="002977B7" w:rsidRDefault="002977B7" w:rsidP="002977B7">
            <w:pPr>
              <w:keepNext/>
              <w:ind w:firstLine="0"/>
            </w:pPr>
            <w:r>
              <w:t>Yow</w:t>
            </w:r>
          </w:p>
        </w:tc>
      </w:tr>
    </w:tbl>
    <w:p w:rsidR="002977B7" w:rsidRDefault="002977B7" w:rsidP="002977B7"/>
    <w:p w:rsidR="002977B7" w:rsidRDefault="002977B7" w:rsidP="002977B7">
      <w:pPr>
        <w:jc w:val="center"/>
        <w:rPr>
          <w:b/>
        </w:rPr>
      </w:pPr>
      <w:r w:rsidRPr="002977B7">
        <w:rPr>
          <w:b/>
        </w:rPr>
        <w:t>Total--111</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p w:rsidR="002977B7" w:rsidRDefault="002977B7" w:rsidP="002977B7"/>
    <w:p w:rsidR="002977B7" w:rsidRDefault="002977B7" w:rsidP="002977B7">
      <w:pPr>
        <w:jc w:val="center"/>
        <w:rPr>
          <w:b/>
        </w:rPr>
      </w:pPr>
      <w:r w:rsidRPr="002977B7">
        <w:rPr>
          <w:b/>
        </w:rPr>
        <w:t>Total--0</w:t>
      </w:r>
    </w:p>
    <w:p w:rsidR="002977B7" w:rsidRDefault="002977B7" w:rsidP="002977B7">
      <w:pPr>
        <w:jc w:val="center"/>
        <w:rPr>
          <w:b/>
        </w:rPr>
      </w:pPr>
    </w:p>
    <w:p w:rsidR="002977B7" w:rsidRDefault="002977B7" w:rsidP="002977B7">
      <w:r>
        <w:t>So, the Joint Resolution, as amended, was read the second time and ordered to third reading.</w:t>
      </w:r>
    </w:p>
    <w:p w:rsidR="002977B7" w:rsidRDefault="002977B7" w:rsidP="002977B7"/>
    <w:p w:rsidR="002977B7" w:rsidRDefault="002977B7" w:rsidP="002977B7">
      <w:pPr>
        <w:keepNext/>
        <w:jc w:val="center"/>
        <w:rPr>
          <w:b/>
        </w:rPr>
      </w:pPr>
      <w:r w:rsidRPr="002977B7">
        <w:rPr>
          <w:b/>
        </w:rPr>
        <w:t>LEAVE OF ABSENCE</w:t>
      </w:r>
    </w:p>
    <w:p w:rsidR="002977B7" w:rsidRDefault="002977B7" w:rsidP="002977B7">
      <w:r>
        <w:t xml:space="preserve">The SPEAKER granted Rep. FINLAY a leave of absence for the remainder of the day. </w:t>
      </w:r>
    </w:p>
    <w:p w:rsidR="002977B7" w:rsidRDefault="002977B7" w:rsidP="002977B7"/>
    <w:p w:rsidR="002977B7" w:rsidRDefault="002977B7" w:rsidP="002977B7">
      <w:pPr>
        <w:keepNext/>
        <w:jc w:val="center"/>
        <w:rPr>
          <w:b/>
        </w:rPr>
      </w:pPr>
      <w:r w:rsidRPr="002977B7">
        <w:rPr>
          <w:b/>
        </w:rPr>
        <w:t>S. 901--REQUESTS FOR DEBATE</w:t>
      </w:r>
    </w:p>
    <w:p w:rsidR="002977B7" w:rsidRDefault="002977B7" w:rsidP="002977B7">
      <w:pPr>
        <w:keepNext/>
      </w:pPr>
      <w:r>
        <w:t>The following Bill was taken up:</w:t>
      </w:r>
    </w:p>
    <w:p w:rsidR="002977B7" w:rsidRDefault="002977B7" w:rsidP="002977B7">
      <w:pPr>
        <w:keepNext/>
      </w:pPr>
      <w:bookmarkStart w:id="181" w:name="include_clip_start_361"/>
      <w:bookmarkEnd w:id="181"/>
    </w:p>
    <w:p w:rsidR="002977B7" w:rsidRDefault="002977B7" w:rsidP="002977B7">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rsidR="002977B7" w:rsidRDefault="002977B7" w:rsidP="002977B7">
      <w:bookmarkStart w:id="182" w:name="include_clip_end_361"/>
      <w:bookmarkEnd w:id="182"/>
    </w:p>
    <w:p w:rsidR="002977B7" w:rsidRDefault="002977B7" w:rsidP="002977B7">
      <w:r>
        <w:t>Reps. GILLIARD, HILL, MURRAY, BRAWLEY, HOWARD, HOSEY, CLYBURN, RIVERS, PENDARVIS, HENEGAN, HART, ANDERSON, MAY, DABNEY, R. WILLIAMS and JEFFERSON requested debate on the Bill.</w:t>
      </w:r>
    </w:p>
    <w:p w:rsidR="002977B7" w:rsidRDefault="002977B7" w:rsidP="002977B7"/>
    <w:p w:rsidR="002977B7" w:rsidRDefault="002977B7" w:rsidP="002977B7">
      <w:pPr>
        <w:keepNext/>
        <w:jc w:val="center"/>
        <w:rPr>
          <w:b/>
        </w:rPr>
      </w:pPr>
      <w:r w:rsidRPr="002977B7">
        <w:rPr>
          <w:b/>
        </w:rPr>
        <w:t>S. 152--REQUESTS FOR DEBATE</w:t>
      </w:r>
    </w:p>
    <w:p w:rsidR="002977B7" w:rsidRDefault="002977B7" w:rsidP="002977B7">
      <w:pPr>
        <w:keepNext/>
      </w:pPr>
      <w:r>
        <w:t>The following Bill was taken up:</w:t>
      </w:r>
    </w:p>
    <w:p w:rsidR="002977B7" w:rsidRDefault="002977B7" w:rsidP="002977B7">
      <w:pPr>
        <w:keepNext/>
      </w:pPr>
      <w:bookmarkStart w:id="183" w:name="include_clip_start_364"/>
      <w:bookmarkEnd w:id="183"/>
    </w:p>
    <w:p w:rsidR="002977B7" w:rsidRDefault="002977B7" w:rsidP="002977B7">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2977B7" w:rsidRDefault="002977B7" w:rsidP="002977B7"/>
    <w:p w:rsidR="008B2680" w:rsidRDefault="008B2680">
      <w:pPr>
        <w:ind w:firstLine="0"/>
        <w:jc w:val="left"/>
      </w:pPr>
      <w:r>
        <w:br w:type="page"/>
      </w:r>
    </w:p>
    <w:p w:rsidR="002977B7" w:rsidRPr="00E978E1" w:rsidRDefault="002977B7" w:rsidP="002977B7">
      <w:r w:rsidRPr="00E978E1">
        <w:t>The Committee on Ways and Means proposed the following Amendment No. 1S. 1</w:t>
      </w:r>
      <w:r w:rsidR="008B2680">
        <w:t>52 (COUNCIL\SA\152C001.JN.SA22)</w:t>
      </w:r>
      <w:r w:rsidRPr="00E978E1">
        <w:t>:</w:t>
      </w:r>
    </w:p>
    <w:p w:rsidR="002977B7" w:rsidRPr="00E978E1" w:rsidRDefault="002977B7" w:rsidP="002977B7">
      <w:r w:rsidRPr="00E978E1">
        <w:t>Amend the bill, as and if amended, SECTION 1, by striking Section 4-10-1020(A) and inserting:</w:t>
      </w:r>
    </w:p>
    <w:p w:rsidR="002977B7" w:rsidRPr="002977B7" w:rsidRDefault="002977B7" w:rsidP="002977B7">
      <w:pPr>
        <w:rPr>
          <w:color w:val="000000"/>
          <w:u w:color="000000"/>
        </w:rPr>
      </w:pPr>
      <w:r w:rsidRPr="00E978E1">
        <w:t>/</w:t>
      </w:r>
      <w:r w:rsidRPr="00E978E1">
        <w:tab/>
        <w:t>Section 4-10-1020.</w:t>
      </w:r>
      <w:r w:rsidRPr="002977B7">
        <w:rPr>
          <w:color w:val="000000"/>
          <w:u w:color="000000"/>
        </w:rPr>
        <w:tab/>
        <w:t>(A)</w:t>
      </w:r>
      <w:r w:rsidRPr="002977B7">
        <w:rPr>
          <w:color w:val="000000"/>
          <w:u w:color="000000"/>
        </w:rPr>
        <w:tab/>
        <w:t>A county governing body may impose a sales and use tax up to one percent authorized by this article, by ordinance, subject to a referendum. An enacting ordinance must specify:</w:t>
      </w:r>
    </w:p>
    <w:p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p>
    <w:p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the maximum cost of the preservation procurements, to be funded from the proceeds of the tax or bonds issued as provided in this article and the maximum amount of net proceeds expected to be used to pay the cost or debt service on the bonds, as the case may be;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the fact that preservation procurements may pertain to real property situated outside of the boundaries of the taxing jurisdiction.</w:t>
      </w:r>
      <w:r w:rsidRPr="002977B7">
        <w:rPr>
          <w:color w:val="000000"/>
          <w:u w:color="000000"/>
        </w:rPr>
        <w:tab/>
        <w:t>/</w:t>
      </w:r>
    </w:p>
    <w:p w:rsidR="002977B7" w:rsidRPr="002977B7" w:rsidRDefault="002977B7" w:rsidP="002977B7">
      <w:pPr>
        <w:rPr>
          <w:color w:val="000000"/>
          <w:u w:color="000000"/>
        </w:rPr>
      </w:pPr>
      <w:r w:rsidRPr="002977B7">
        <w:rPr>
          <w:color w:val="000000"/>
          <w:u w:color="000000"/>
        </w:rPr>
        <w:t>Amend the bill further, SECTION 1, by striking Section 4-10-1020(C) and inserting:</w:t>
      </w:r>
    </w:p>
    <w:p w:rsidR="002977B7" w:rsidRPr="002977B7" w:rsidRDefault="002977B7" w:rsidP="002977B7">
      <w:pPr>
        <w:rPr>
          <w:color w:val="000000"/>
          <w:u w:color="000000"/>
        </w:rPr>
      </w:pPr>
      <w:r w:rsidRPr="002977B7">
        <w:rPr>
          <w:color w:val="000000"/>
          <w:u w:color="000000"/>
        </w:rPr>
        <w:t>/</w:t>
      </w:r>
      <w:r w:rsidRPr="002977B7">
        <w:rPr>
          <w:color w:val="000000"/>
          <w:u w:color="000000"/>
        </w:rPr>
        <w:tab/>
        <w:t>(C)</w:t>
      </w:r>
      <w:r w:rsidRPr="002977B7">
        <w:rPr>
          <w:color w:val="000000"/>
          <w:u w:color="000000"/>
        </w:rPr>
        <w:tab/>
        <w:t>The referendum question to be on the ballot must read substantially as follows:</w:t>
      </w:r>
    </w:p>
    <w:p w:rsidR="002977B7" w:rsidRPr="002977B7" w:rsidRDefault="002977B7" w:rsidP="002977B7">
      <w:pPr>
        <w:rPr>
          <w:color w:val="000000"/>
          <w:u w:color="000000"/>
        </w:rPr>
      </w:pPr>
      <w:r w:rsidRPr="002977B7">
        <w:rPr>
          <w:color w:val="000000"/>
          <w:u w:color="000000"/>
        </w:rPr>
        <w:tab/>
        <w:t>‘Must a special [percent] sales and use tax be imposed in [county] for not more than [time] to raise the amounts specified for preservation procurements for the purpose of procuring open lands and green space by and through the acquisition of interests in real property, such interests to include:</w:t>
      </w:r>
    </w:p>
    <w:p w:rsidR="002977B7" w:rsidRPr="002977B7" w:rsidRDefault="002977B7" w:rsidP="002977B7">
      <w:pPr>
        <w:rPr>
          <w:color w:val="000000"/>
          <w:u w:color="000000"/>
        </w:rPr>
      </w:pPr>
      <w:r w:rsidRPr="002977B7">
        <w:rPr>
          <w:color w:val="000000"/>
          <w:u w:color="000000"/>
        </w:rPr>
        <w:tab/>
      </w:r>
      <w:r w:rsidRPr="002977B7">
        <w:rPr>
          <w:color w:val="000000"/>
          <w:u w:color="000000"/>
        </w:rPr>
        <w:tab/>
        <w:t>(a)</w:t>
      </w:r>
      <w:r w:rsidRPr="002977B7">
        <w:rPr>
          <w:color w:val="000000"/>
          <w:u w:color="000000"/>
        </w:rPr>
        <w:tab/>
        <w:t>the acquisition of fee simple titles;</w:t>
      </w:r>
    </w:p>
    <w:p w:rsidR="002977B7" w:rsidRPr="002977B7" w:rsidRDefault="002977B7" w:rsidP="002977B7">
      <w:pPr>
        <w:rPr>
          <w:color w:val="000000"/>
          <w:u w:color="000000"/>
        </w:rPr>
      </w:pPr>
      <w:r w:rsidRPr="002977B7">
        <w:rPr>
          <w:color w:val="000000"/>
          <w:u w:color="000000"/>
        </w:rPr>
        <w:tab/>
      </w:r>
      <w:r w:rsidRPr="002977B7">
        <w:rPr>
          <w:color w:val="000000"/>
          <w:u w:color="000000"/>
        </w:rPr>
        <w:tab/>
        <w:t>(b)</w:t>
      </w:r>
      <w:r w:rsidRPr="002977B7">
        <w:rPr>
          <w:color w:val="000000"/>
          <w:u w:color="000000"/>
        </w:rPr>
        <w:tab/>
        <w:t>conservation easements;</w:t>
      </w:r>
    </w:p>
    <w:p w:rsidR="002977B7" w:rsidRPr="002977B7" w:rsidRDefault="002977B7" w:rsidP="002977B7">
      <w:pPr>
        <w:rPr>
          <w:color w:val="000000"/>
          <w:u w:color="000000"/>
        </w:rPr>
      </w:pPr>
      <w:r w:rsidRPr="002977B7">
        <w:rPr>
          <w:color w:val="000000"/>
          <w:u w:color="000000"/>
        </w:rPr>
        <w:tab/>
      </w:r>
      <w:r w:rsidRPr="002977B7">
        <w:rPr>
          <w:color w:val="000000"/>
          <w:u w:color="000000"/>
        </w:rPr>
        <w:tab/>
        <w:t>(c)</w:t>
      </w:r>
      <w:r w:rsidRPr="002977B7">
        <w:rPr>
          <w:color w:val="000000"/>
          <w:u w:color="000000"/>
        </w:rPr>
        <w:tab/>
        <w:t>development rights;</w:t>
      </w:r>
    </w:p>
    <w:p w:rsidR="002977B7" w:rsidRPr="002977B7" w:rsidRDefault="002977B7" w:rsidP="002977B7">
      <w:pPr>
        <w:rPr>
          <w:color w:val="000000"/>
          <w:u w:color="000000"/>
        </w:rPr>
      </w:pPr>
      <w:r w:rsidRPr="002977B7">
        <w:rPr>
          <w:color w:val="000000"/>
          <w:u w:color="000000"/>
        </w:rPr>
        <w:tab/>
      </w:r>
      <w:r w:rsidRPr="002977B7">
        <w:rPr>
          <w:color w:val="000000"/>
          <w:u w:color="000000"/>
        </w:rPr>
        <w:tab/>
        <w:t>(d)</w:t>
      </w:r>
      <w:r w:rsidRPr="002977B7">
        <w:rPr>
          <w:color w:val="000000"/>
          <w:u w:color="000000"/>
        </w:rPr>
        <w:tab/>
        <w:t>rights of first refusal;</w:t>
      </w:r>
    </w:p>
    <w:p w:rsidR="002977B7" w:rsidRPr="002977B7" w:rsidRDefault="002977B7" w:rsidP="002977B7">
      <w:pPr>
        <w:rPr>
          <w:color w:val="000000"/>
          <w:u w:color="000000"/>
        </w:rPr>
      </w:pPr>
      <w:r w:rsidRPr="002977B7">
        <w:rPr>
          <w:color w:val="000000"/>
          <w:u w:color="000000"/>
        </w:rPr>
        <w:tab/>
      </w:r>
      <w:r w:rsidRPr="002977B7">
        <w:rPr>
          <w:color w:val="000000"/>
          <w:u w:color="000000"/>
        </w:rPr>
        <w:tab/>
        <w:t>(e)</w:t>
      </w:r>
      <w:r w:rsidRPr="002977B7">
        <w:rPr>
          <w:color w:val="000000"/>
          <w:u w:color="000000"/>
        </w:rPr>
        <w:tab/>
        <w:t>options;</w:t>
      </w:r>
    </w:p>
    <w:p w:rsidR="002977B7" w:rsidRPr="002977B7" w:rsidRDefault="002977B7" w:rsidP="002977B7">
      <w:pPr>
        <w:rPr>
          <w:color w:val="000000"/>
          <w:u w:color="000000"/>
        </w:rPr>
      </w:pPr>
      <w:r w:rsidRPr="002977B7">
        <w:rPr>
          <w:color w:val="000000"/>
          <w:u w:color="000000"/>
        </w:rPr>
        <w:tab/>
      </w:r>
      <w:r w:rsidRPr="002977B7">
        <w:rPr>
          <w:color w:val="000000"/>
          <w:u w:color="000000"/>
        </w:rPr>
        <w:tab/>
        <w:t>(f)</w:t>
      </w:r>
      <w:r w:rsidRPr="002977B7">
        <w:rPr>
          <w:color w:val="000000"/>
          <w:u w:color="000000"/>
        </w:rPr>
        <w:tab/>
        <w:t>leases with options to purchase; or</w:t>
      </w:r>
    </w:p>
    <w:p w:rsidR="002977B7" w:rsidRPr="002977B7" w:rsidRDefault="002977B7" w:rsidP="002977B7">
      <w:pPr>
        <w:rPr>
          <w:color w:val="000000"/>
          <w:u w:color="000000"/>
        </w:rPr>
      </w:pPr>
      <w:r w:rsidRPr="002977B7">
        <w:rPr>
          <w:color w:val="000000"/>
          <w:u w:color="000000"/>
        </w:rPr>
        <w:tab/>
      </w:r>
      <w:r w:rsidRPr="002977B7">
        <w:rPr>
          <w:color w:val="000000"/>
          <w:u w:color="000000"/>
        </w:rPr>
        <w:tab/>
        <w:t>(g)</w:t>
      </w:r>
      <w:r w:rsidRPr="002977B7">
        <w:rPr>
          <w:color w:val="000000"/>
          <w:u w:color="000000"/>
        </w:rPr>
        <w:tab/>
        <w:t>any other interests in real property?</w:t>
      </w:r>
    </w:p>
    <w:p w:rsidR="002977B7" w:rsidRPr="002977B7" w:rsidRDefault="002977B7" w:rsidP="008B2680">
      <w:pPr>
        <w:jc w:val="center"/>
        <w:rPr>
          <w:color w:val="000000"/>
          <w:u w:color="000000"/>
        </w:rPr>
      </w:pPr>
      <w:r w:rsidRPr="002977B7">
        <w:rPr>
          <w:color w:val="000000"/>
          <w:u w:color="000000"/>
        </w:rPr>
        <w:t>Yes []</w:t>
      </w:r>
    </w:p>
    <w:p w:rsidR="002977B7" w:rsidRPr="002977B7" w:rsidRDefault="002977B7" w:rsidP="008B2680">
      <w:pPr>
        <w:jc w:val="center"/>
        <w:rPr>
          <w:color w:val="000000"/>
          <w:u w:color="000000"/>
        </w:rPr>
      </w:pPr>
      <w:r w:rsidRPr="002977B7">
        <w:rPr>
          <w:color w:val="000000"/>
          <w:u w:color="000000"/>
        </w:rPr>
        <w:t>No []’</w:t>
      </w:r>
    </w:p>
    <w:p w:rsidR="002977B7" w:rsidRPr="002977B7" w:rsidRDefault="002977B7" w:rsidP="002977B7">
      <w:pPr>
        <w:rPr>
          <w:color w:val="000000"/>
          <w:u w:color="000000"/>
        </w:rPr>
      </w:pPr>
      <w:r w:rsidRPr="002977B7">
        <w:rPr>
          <w:color w:val="000000"/>
          <w:u w:color="000000"/>
        </w:rPr>
        <w:tab/>
        <w:t>If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r w:rsidRPr="002977B7">
        <w:rPr>
          <w:color w:val="000000"/>
          <w:u w:color="000000"/>
        </w:rPr>
        <w:tab/>
      </w:r>
      <w:r w:rsidRPr="002977B7">
        <w:rPr>
          <w:color w:val="000000"/>
          <w:u w:color="000000"/>
        </w:rPr>
        <w:tab/>
        <w:t>/</w:t>
      </w:r>
    </w:p>
    <w:p w:rsidR="002977B7" w:rsidRPr="00E978E1" w:rsidRDefault="002977B7" w:rsidP="002977B7">
      <w:r w:rsidRPr="00E978E1">
        <w:t>Renumber sections to conform.</w:t>
      </w:r>
    </w:p>
    <w:p w:rsidR="002977B7" w:rsidRDefault="002977B7" w:rsidP="002977B7">
      <w:r w:rsidRPr="00E978E1">
        <w:t>Amend title to conform.</w:t>
      </w:r>
    </w:p>
    <w:p w:rsidR="002977B7" w:rsidRDefault="002977B7" w:rsidP="002977B7"/>
    <w:p w:rsidR="002977B7" w:rsidRDefault="002977B7" w:rsidP="002977B7">
      <w:r>
        <w:t>Rep. CRAWFORD explained the amendment.</w:t>
      </w:r>
    </w:p>
    <w:p w:rsidR="002977B7" w:rsidRDefault="002977B7" w:rsidP="002977B7"/>
    <w:p w:rsidR="002977B7" w:rsidRDefault="002977B7" w:rsidP="002977B7">
      <w:r>
        <w:t>Reps. BRAWLEY, HILL, HOWARD, K. O. JOHNSON, GILLIARD, MURRAY, MAGNUSON, NUTT, ALLISON, MCGARRY, HART, JEFFERSON and MCCABE requested debate on the Bill.</w:t>
      </w:r>
    </w:p>
    <w:p w:rsidR="002977B7" w:rsidRDefault="002977B7" w:rsidP="002977B7"/>
    <w:p w:rsidR="002977B7" w:rsidRDefault="002977B7" w:rsidP="002977B7">
      <w:pPr>
        <w:keepNext/>
        <w:jc w:val="center"/>
        <w:rPr>
          <w:b/>
        </w:rPr>
      </w:pPr>
      <w:r w:rsidRPr="002977B7">
        <w:rPr>
          <w:b/>
        </w:rPr>
        <w:t>S. 635--ORDERED TO THIRD READING</w:t>
      </w:r>
    </w:p>
    <w:p w:rsidR="002977B7" w:rsidRDefault="002977B7" w:rsidP="002977B7">
      <w:pPr>
        <w:keepNext/>
      </w:pPr>
      <w:r>
        <w:t>The following Bill was taken up:</w:t>
      </w:r>
    </w:p>
    <w:p w:rsidR="002977B7" w:rsidRDefault="002977B7" w:rsidP="002977B7">
      <w:pPr>
        <w:keepNext/>
      </w:pPr>
      <w:bookmarkStart w:id="184" w:name="include_clip_start_369"/>
      <w:bookmarkEnd w:id="184"/>
    </w:p>
    <w:p w:rsidR="002977B7" w:rsidRDefault="002977B7" w:rsidP="002977B7">
      <w:r>
        <w:t>S. 635 -- Senators Setzler and Scott: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rsidR="002977B7" w:rsidRDefault="002977B7" w:rsidP="002977B7">
      <w:bookmarkStart w:id="185" w:name="include_clip_end_369"/>
      <w:bookmarkEnd w:id="185"/>
    </w:p>
    <w:p w:rsidR="002977B7" w:rsidRDefault="002977B7" w:rsidP="002977B7">
      <w:r>
        <w:t>Rep. BALLENTINE explained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186" w:name="vote_start371"/>
      <w:bookmarkEnd w:id="186"/>
      <w:r>
        <w:t>Yeas 97; Nays 11</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Bamberg</w:t>
            </w:r>
          </w:p>
        </w:tc>
        <w:tc>
          <w:tcPr>
            <w:tcW w:w="2179" w:type="dxa"/>
            <w:shd w:val="clear" w:color="auto" w:fill="auto"/>
          </w:tcPr>
          <w:p w:rsidR="002977B7" w:rsidRPr="002977B7" w:rsidRDefault="002977B7" w:rsidP="002977B7">
            <w:pPr>
              <w:ind w:firstLine="0"/>
            </w:pPr>
            <w:r>
              <w:t>Bannister</w:t>
            </w:r>
          </w:p>
        </w:tc>
        <w:tc>
          <w:tcPr>
            <w:tcW w:w="2180" w:type="dxa"/>
            <w:shd w:val="clear" w:color="auto" w:fill="auto"/>
          </w:tcPr>
          <w:p w:rsidR="002977B7" w:rsidRPr="002977B7" w:rsidRDefault="002977B7" w:rsidP="002977B7">
            <w:pPr>
              <w:ind w:firstLine="0"/>
            </w:pPr>
            <w:r>
              <w:t>Bernstein</w:t>
            </w:r>
          </w:p>
        </w:tc>
      </w:tr>
      <w:tr w:rsidR="002977B7" w:rsidRPr="002977B7" w:rsidTr="002977B7">
        <w:tc>
          <w:tcPr>
            <w:tcW w:w="2179" w:type="dxa"/>
            <w:shd w:val="clear" w:color="auto" w:fill="auto"/>
          </w:tcPr>
          <w:p w:rsidR="002977B7" w:rsidRPr="002977B7" w:rsidRDefault="002977B7" w:rsidP="002977B7">
            <w:pPr>
              <w:ind w:firstLine="0"/>
            </w:pPr>
            <w:r>
              <w:t>Blackwell</w:t>
            </w:r>
          </w:p>
        </w:tc>
        <w:tc>
          <w:tcPr>
            <w:tcW w:w="2179" w:type="dxa"/>
            <w:shd w:val="clear" w:color="auto" w:fill="auto"/>
          </w:tcPr>
          <w:p w:rsidR="002977B7" w:rsidRPr="002977B7" w:rsidRDefault="002977B7" w:rsidP="002977B7">
            <w:pPr>
              <w:ind w:firstLine="0"/>
            </w:pPr>
            <w:r>
              <w:t>Bradley</w:t>
            </w:r>
          </w:p>
        </w:tc>
        <w:tc>
          <w:tcPr>
            <w:tcW w:w="2180" w:type="dxa"/>
            <w:shd w:val="clear" w:color="auto" w:fill="auto"/>
          </w:tcPr>
          <w:p w:rsidR="002977B7" w:rsidRPr="002977B7" w:rsidRDefault="002977B7" w:rsidP="002977B7">
            <w:pPr>
              <w:ind w:firstLine="0"/>
            </w:pPr>
            <w:r>
              <w:t>Brawley</w:t>
            </w:r>
          </w:p>
        </w:tc>
      </w:tr>
      <w:tr w:rsidR="002977B7" w:rsidRPr="002977B7" w:rsidTr="002977B7">
        <w:tc>
          <w:tcPr>
            <w:tcW w:w="2179" w:type="dxa"/>
            <w:shd w:val="clear" w:color="auto" w:fill="auto"/>
          </w:tcPr>
          <w:p w:rsidR="002977B7" w:rsidRPr="002977B7" w:rsidRDefault="002977B7" w:rsidP="002977B7">
            <w:pPr>
              <w:ind w:firstLine="0"/>
            </w:pPr>
            <w:r>
              <w:t>Brittain</w:t>
            </w:r>
          </w:p>
        </w:tc>
        <w:tc>
          <w:tcPr>
            <w:tcW w:w="2179" w:type="dxa"/>
            <w:shd w:val="clear" w:color="auto" w:fill="auto"/>
          </w:tcPr>
          <w:p w:rsidR="002977B7" w:rsidRPr="002977B7" w:rsidRDefault="002977B7" w:rsidP="002977B7">
            <w:pPr>
              <w:ind w:firstLine="0"/>
            </w:pPr>
            <w:r>
              <w:t>Bryant</w:t>
            </w:r>
          </w:p>
        </w:tc>
        <w:tc>
          <w:tcPr>
            <w:tcW w:w="2180" w:type="dxa"/>
            <w:shd w:val="clear" w:color="auto" w:fill="auto"/>
          </w:tcPr>
          <w:p w:rsidR="002977B7" w:rsidRPr="002977B7" w:rsidRDefault="002977B7" w:rsidP="002977B7">
            <w:pPr>
              <w:ind w:firstLine="0"/>
            </w:pPr>
            <w:r>
              <w:t>Burns</w:t>
            </w:r>
          </w:p>
        </w:tc>
      </w:tr>
      <w:tr w:rsidR="002977B7" w:rsidRPr="002977B7" w:rsidTr="002977B7">
        <w:tc>
          <w:tcPr>
            <w:tcW w:w="2179" w:type="dxa"/>
            <w:shd w:val="clear" w:color="auto" w:fill="auto"/>
          </w:tcPr>
          <w:p w:rsidR="002977B7" w:rsidRPr="002977B7" w:rsidRDefault="002977B7" w:rsidP="002977B7">
            <w:pPr>
              <w:ind w:firstLine="0"/>
            </w:pPr>
            <w:r>
              <w:t>Bustos</w:t>
            </w:r>
          </w:p>
        </w:tc>
        <w:tc>
          <w:tcPr>
            <w:tcW w:w="2179" w:type="dxa"/>
            <w:shd w:val="clear" w:color="auto" w:fill="auto"/>
          </w:tcPr>
          <w:p w:rsidR="002977B7" w:rsidRPr="002977B7" w:rsidRDefault="002977B7" w:rsidP="002977B7">
            <w:pPr>
              <w:ind w:firstLine="0"/>
            </w:pPr>
            <w:r>
              <w:t>Calhoon</w:t>
            </w:r>
          </w:p>
        </w:tc>
        <w:tc>
          <w:tcPr>
            <w:tcW w:w="2180" w:type="dxa"/>
            <w:shd w:val="clear" w:color="auto" w:fill="auto"/>
          </w:tcPr>
          <w:p w:rsidR="002977B7" w:rsidRPr="002977B7" w:rsidRDefault="002977B7" w:rsidP="002977B7">
            <w:pPr>
              <w:ind w:firstLine="0"/>
            </w:pPr>
            <w:r>
              <w:t>Carter</w:t>
            </w:r>
          </w:p>
        </w:tc>
      </w:tr>
      <w:tr w:rsidR="002977B7" w:rsidRPr="002977B7" w:rsidTr="002977B7">
        <w:tc>
          <w:tcPr>
            <w:tcW w:w="2179" w:type="dxa"/>
            <w:shd w:val="clear" w:color="auto" w:fill="auto"/>
          </w:tcPr>
          <w:p w:rsidR="002977B7" w:rsidRPr="002977B7" w:rsidRDefault="002977B7" w:rsidP="002977B7">
            <w:pPr>
              <w:ind w:firstLine="0"/>
            </w:pPr>
            <w:r>
              <w:t>Chumley</w:t>
            </w:r>
          </w:p>
        </w:tc>
        <w:tc>
          <w:tcPr>
            <w:tcW w:w="2179" w:type="dxa"/>
            <w:shd w:val="clear" w:color="auto" w:fill="auto"/>
          </w:tcPr>
          <w:p w:rsidR="002977B7" w:rsidRPr="002977B7" w:rsidRDefault="002977B7" w:rsidP="002977B7">
            <w:pPr>
              <w:ind w:firstLine="0"/>
            </w:pPr>
            <w:r>
              <w:t>Clyburn</w:t>
            </w:r>
          </w:p>
        </w:tc>
        <w:tc>
          <w:tcPr>
            <w:tcW w:w="2180" w:type="dxa"/>
            <w:shd w:val="clear" w:color="auto" w:fill="auto"/>
          </w:tcPr>
          <w:p w:rsidR="002977B7" w:rsidRPr="002977B7" w:rsidRDefault="002977B7" w:rsidP="002977B7">
            <w:pPr>
              <w:ind w:firstLine="0"/>
            </w:pPr>
            <w:r>
              <w:t>Cobb-Hunter</w:t>
            </w:r>
          </w:p>
        </w:tc>
      </w:tr>
      <w:tr w:rsidR="002977B7" w:rsidRPr="002977B7" w:rsidTr="002977B7">
        <w:tc>
          <w:tcPr>
            <w:tcW w:w="2179" w:type="dxa"/>
            <w:shd w:val="clear" w:color="auto" w:fill="auto"/>
          </w:tcPr>
          <w:p w:rsidR="002977B7" w:rsidRPr="002977B7" w:rsidRDefault="002977B7" w:rsidP="002977B7">
            <w:pPr>
              <w:ind w:firstLine="0"/>
            </w:pPr>
            <w:r>
              <w:t>Cogswell</w:t>
            </w:r>
          </w:p>
        </w:tc>
        <w:tc>
          <w:tcPr>
            <w:tcW w:w="2179" w:type="dxa"/>
            <w:shd w:val="clear" w:color="auto" w:fill="auto"/>
          </w:tcPr>
          <w:p w:rsidR="002977B7" w:rsidRPr="002977B7" w:rsidRDefault="002977B7" w:rsidP="002977B7">
            <w:pPr>
              <w:ind w:firstLine="0"/>
            </w:pPr>
            <w:r>
              <w:t>Collins</w:t>
            </w:r>
          </w:p>
        </w:tc>
        <w:tc>
          <w:tcPr>
            <w:tcW w:w="2180" w:type="dxa"/>
            <w:shd w:val="clear" w:color="auto" w:fill="auto"/>
          </w:tcPr>
          <w:p w:rsidR="002977B7" w:rsidRPr="002977B7" w:rsidRDefault="002977B7" w:rsidP="002977B7">
            <w:pPr>
              <w:ind w:firstLine="0"/>
            </w:pPr>
            <w:r>
              <w:t>W. Cox</w:t>
            </w:r>
          </w:p>
        </w:tc>
      </w:tr>
      <w:tr w:rsidR="002977B7" w:rsidRPr="002977B7" w:rsidTr="002977B7">
        <w:tc>
          <w:tcPr>
            <w:tcW w:w="2179" w:type="dxa"/>
            <w:shd w:val="clear" w:color="auto" w:fill="auto"/>
          </w:tcPr>
          <w:p w:rsidR="002977B7" w:rsidRPr="002977B7" w:rsidRDefault="002977B7" w:rsidP="002977B7">
            <w:pPr>
              <w:ind w:firstLine="0"/>
            </w:pPr>
            <w:r>
              <w:t>Crawford</w:t>
            </w:r>
          </w:p>
        </w:tc>
        <w:tc>
          <w:tcPr>
            <w:tcW w:w="2179" w:type="dxa"/>
            <w:shd w:val="clear" w:color="auto" w:fill="auto"/>
          </w:tcPr>
          <w:p w:rsidR="002977B7" w:rsidRPr="002977B7" w:rsidRDefault="002977B7" w:rsidP="002977B7">
            <w:pPr>
              <w:ind w:firstLine="0"/>
            </w:pPr>
            <w:r>
              <w:t>Daning</w:t>
            </w:r>
          </w:p>
        </w:tc>
        <w:tc>
          <w:tcPr>
            <w:tcW w:w="2180" w:type="dxa"/>
            <w:shd w:val="clear" w:color="auto" w:fill="auto"/>
          </w:tcPr>
          <w:p w:rsidR="002977B7" w:rsidRPr="002977B7" w:rsidRDefault="002977B7" w:rsidP="002977B7">
            <w:pPr>
              <w:ind w:firstLine="0"/>
            </w:pPr>
            <w:r>
              <w:t>Davis</w:t>
            </w:r>
          </w:p>
        </w:tc>
      </w:tr>
      <w:tr w:rsidR="002977B7" w:rsidRPr="002977B7" w:rsidTr="002977B7">
        <w:tc>
          <w:tcPr>
            <w:tcW w:w="2179" w:type="dxa"/>
            <w:shd w:val="clear" w:color="auto" w:fill="auto"/>
          </w:tcPr>
          <w:p w:rsidR="002977B7" w:rsidRPr="002977B7" w:rsidRDefault="002977B7" w:rsidP="002977B7">
            <w:pPr>
              <w:ind w:firstLine="0"/>
            </w:pPr>
            <w:r>
              <w:t>Dillard</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Erickson</w:t>
            </w:r>
          </w:p>
        </w:tc>
      </w:tr>
      <w:tr w:rsidR="002977B7" w:rsidRPr="002977B7" w:rsidTr="002977B7">
        <w:tc>
          <w:tcPr>
            <w:tcW w:w="2179" w:type="dxa"/>
            <w:shd w:val="clear" w:color="auto" w:fill="auto"/>
          </w:tcPr>
          <w:p w:rsidR="002977B7" w:rsidRPr="002977B7" w:rsidRDefault="002977B7" w:rsidP="002977B7">
            <w:pPr>
              <w:ind w:firstLine="0"/>
            </w:pPr>
            <w:r>
              <w:t>Forrest</w:t>
            </w:r>
          </w:p>
        </w:tc>
        <w:tc>
          <w:tcPr>
            <w:tcW w:w="2179" w:type="dxa"/>
            <w:shd w:val="clear" w:color="auto" w:fill="auto"/>
          </w:tcPr>
          <w:p w:rsidR="002977B7" w:rsidRPr="002977B7" w:rsidRDefault="002977B7" w:rsidP="002977B7">
            <w:pPr>
              <w:ind w:firstLine="0"/>
            </w:pPr>
            <w:r>
              <w:t>Fry</w:t>
            </w:r>
          </w:p>
        </w:tc>
        <w:tc>
          <w:tcPr>
            <w:tcW w:w="2180" w:type="dxa"/>
            <w:shd w:val="clear" w:color="auto" w:fill="auto"/>
          </w:tcPr>
          <w:p w:rsidR="002977B7" w:rsidRPr="002977B7" w:rsidRDefault="002977B7" w:rsidP="002977B7">
            <w:pPr>
              <w:ind w:firstLine="0"/>
            </w:pPr>
            <w:r>
              <w:t>Gagnon</w:t>
            </w:r>
          </w:p>
        </w:tc>
      </w:tr>
      <w:tr w:rsidR="002977B7" w:rsidRPr="002977B7" w:rsidTr="002977B7">
        <w:tc>
          <w:tcPr>
            <w:tcW w:w="2179" w:type="dxa"/>
            <w:shd w:val="clear" w:color="auto" w:fill="auto"/>
          </w:tcPr>
          <w:p w:rsidR="002977B7" w:rsidRPr="002977B7" w:rsidRDefault="002977B7" w:rsidP="002977B7">
            <w:pPr>
              <w:ind w:firstLine="0"/>
            </w:pPr>
            <w:r>
              <w:t>Garvin</w:t>
            </w:r>
          </w:p>
        </w:tc>
        <w:tc>
          <w:tcPr>
            <w:tcW w:w="2179" w:type="dxa"/>
            <w:shd w:val="clear" w:color="auto" w:fill="auto"/>
          </w:tcPr>
          <w:p w:rsidR="002977B7" w:rsidRPr="002977B7" w:rsidRDefault="002977B7" w:rsidP="002977B7">
            <w:pPr>
              <w:ind w:firstLine="0"/>
            </w:pPr>
            <w:r>
              <w:t>Gilliam</w:t>
            </w:r>
          </w:p>
        </w:tc>
        <w:tc>
          <w:tcPr>
            <w:tcW w:w="2180" w:type="dxa"/>
            <w:shd w:val="clear" w:color="auto" w:fill="auto"/>
          </w:tcPr>
          <w:p w:rsidR="002977B7" w:rsidRPr="002977B7" w:rsidRDefault="002977B7" w:rsidP="002977B7">
            <w:pPr>
              <w:ind w:firstLine="0"/>
            </w:pPr>
            <w:r>
              <w:t>Gilliard</w:t>
            </w:r>
          </w:p>
        </w:tc>
      </w:tr>
      <w:tr w:rsidR="002977B7" w:rsidRPr="002977B7" w:rsidTr="002977B7">
        <w:tc>
          <w:tcPr>
            <w:tcW w:w="2179" w:type="dxa"/>
            <w:shd w:val="clear" w:color="auto" w:fill="auto"/>
          </w:tcPr>
          <w:p w:rsidR="002977B7" w:rsidRPr="002977B7" w:rsidRDefault="002977B7" w:rsidP="002977B7">
            <w:pPr>
              <w:ind w:firstLine="0"/>
            </w:pPr>
            <w:r>
              <w:t>Govan</w:t>
            </w:r>
          </w:p>
        </w:tc>
        <w:tc>
          <w:tcPr>
            <w:tcW w:w="2179" w:type="dxa"/>
            <w:shd w:val="clear" w:color="auto" w:fill="auto"/>
          </w:tcPr>
          <w:p w:rsidR="002977B7" w:rsidRPr="002977B7" w:rsidRDefault="002977B7" w:rsidP="002977B7">
            <w:pPr>
              <w:ind w:firstLine="0"/>
            </w:pPr>
            <w:r>
              <w:t>Hardee</w:t>
            </w:r>
          </w:p>
        </w:tc>
        <w:tc>
          <w:tcPr>
            <w:tcW w:w="2180" w:type="dxa"/>
            <w:shd w:val="clear" w:color="auto" w:fill="auto"/>
          </w:tcPr>
          <w:p w:rsidR="002977B7" w:rsidRPr="002977B7" w:rsidRDefault="002977B7" w:rsidP="002977B7">
            <w:pPr>
              <w:ind w:firstLine="0"/>
            </w:pPr>
            <w:r>
              <w:t>Hart</w:t>
            </w:r>
          </w:p>
        </w:tc>
      </w:tr>
      <w:tr w:rsidR="002977B7" w:rsidRPr="002977B7" w:rsidTr="002977B7">
        <w:tc>
          <w:tcPr>
            <w:tcW w:w="2179" w:type="dxa"/>
            <w:shd w:val="clear" w:color="auto" w:fill="auto"/>
          </w:tcPr>
          <w:p w:rsidR="002977B7" w:rsidRPr="002977B7" w:rsidRDefault="002977B7" w:rsidP="002977B7">
            <w:pPr>
              <w:ind w:firstLine="0"/>
            </w:pPr>
            <w:r>
              <w:t>Hayes</w:t>
            </w:r>
          </w:p>
        </w:tc>
        <w:tc>
          <w:tcPr>
            <w:tcW w:w="2179" w:type="dxa"/>
            <w:shd w:val="clear" w:color="auto" w:fill="auto"/>
          </w:tcPr>
          <w:p w:rsidR="002977B7" w:rsidRPr="002977B7" w:rsidRDefault="002977B7" w:rsidP="002977B7">
            <w:pPr>
              <w:ind w:firstLine="0"/>
            </w:pPr>
            <w:r>
              <w:t>Henegan</w:t>
            </w:r>
          </w:p>
        </w:tc>
        <w:tc>
          <w:tcPr>
            <w:tcW w:w="2180" w:type="dxa"/>
            <w:shd w:val="clear" w:color="auto" w:fill="auto"/>
          </w:tcPr>
          <w:p w:rsidR="002977B7" w:rsidRPr="002977B7" w:rsidRDefault="002977B7" w:rsidP="002977B7">
            <w:pPr>
              <w:ind w:firstLine="0"/>
            </w:pPr>
            <w:r>
              <w:t>Herbkersman</w:t>
            </w:r>
          </w:p>
        </w:tc>
      </w:tr>
      <w:tr w:rsidR="002977B7" w:rsidRPr="002977B7" w:rsidTr="002977B7">
        <w:tc>
          <w:tcPr>
            <w:tcW w:w="2179" w:type="dxa"/>
            <w:shd w:val="clear" w:color="auto" w:fill="auto"/>
          </w:tcPr>
          <w:p w:rsidR="002977B7" w:rsidRPr="002977B7" w:rsidRDefault="002977B7" w:rsidP="002977B7">
            <w:pPr>
              <w:ind w:firstLine="0"/>
            </w:pPr>
            <w:r>
              <w:t>Hewitt</w:t>
            </w:r>
          </w:p>
        </w:tc>
        <w:tc>
          <w:tcPr>
            <w:tcW w:w="2179" w:type="dxa"/>
            <w:shd w:val="clear" w:color="auto" w:fill="auto"/>
          </w:tcPr>
          <w:p w:rsidR="002977B7" w:rsidRPr="002977B7" w:rsidRDefault="002977B7" w:rsidP="002977B7">
            <w:pPr>
              <w:ind w:firstLine="0"/>
            </w:pPr>
            <w:r>
              <w:t>Hiott</w:t>
            </w:r>
          </w:p>
        </w:tc>
        <w:tc>
          <w:tcPr>
            <w:tcW w:w="2180" w:type="dxa"/>
            <w:shd w:val="clear" w:color="auto" w:fill="auto"/>
          </w:tcPr>
          <w:p w:rsidR="002977B7" w:rsidRPr="002977B7" w:rsidRDefault="002977B7" w:rsidP="002977B7">
            <w:pPr>
              <w:ind w:firstLine="0"/>
            </w:pPr>
            <w:r>
              <w:t>Hixon</w:t>
            </w:r>
          </w:p>
        </w:tc>
      </w:tr>
      <w:tr w:rsidR="002977B7" w:rsidRPr="002977B7" w:rsidTr="002977B7">
        <w:tc>
          <w:tcPr>
            <w:tcW w:w="2179" w:type="dxa"/>
            <w:shd w:val="clear" w:color="auto" w:fill="auto"/>
          </w:tcPr>
          <w:p w:rsidR="002977B7" w:rsidRPr="002977B7" w:rsidRDefault="002977B7" w:rsidP="002977B7">
            <w:pPr>
              <w:ind w:firstLine="0"/>
            </w:pPr>
            <w:r>
              <w:t>Hosey</w:t>
            </w:r>
          </w:p>
        </w:tc>
        <w:tc>
          <w:tcPr>
            <w:tcW w:w="2179" w:type="dxa"/>
            <w:shd w:val="clear" w:color="auto" w:fill="auto"/>
          </w:tcPr>
          <w:p w:rsidR="002977B7" w:rsidRPr="002977B7" w:rsidRDefault="002977B7" w:rsidP="002977B7">
            <w:pPr>
              <w:ind w:firstLine="0"/>
            </w:pPr>
            <w:r>
              <w:t>Howard</w:t>
            </w:r>
          </w:p>
        </w:tc>
        <w:tc>
          <w:tcPr>
            <w:tcW w:w="2180" w:type="dxa"/>
            <w:shd w:val="clear" w:color="auto" w:fill="auto"/>
          </w:tcPr>
          <w:p w:rsidR="002977B7" w:rsidRPr="002977B7" w:rsidRDefault="002977B7" w:rsidP="002977B7">
            <w:pPr>
              <w:ind w:firstLine="0"/>
            </w:pPr>
            <w:r>
              <w:t>Huggins</w:t>
            </w:r>
          </w:p>
        </w:tc>
      </w:tr>
      <w:tr w:rsidR="002977B7" w:rsidRPr="002977B7" w:rsidTr="002977B7">
        <w:tc>
          <w:tcPr>
            <w:tcW w:w="2179" w:type="dxa"/>
            <w:shd w:val="clear" w:color="auto" w:fill="auto"/>
          </w:tcPr>
          <w:p w:rsidR="002977B7" w:rsidRPr="002977B7" w:rsidRDefault="002977B7" w:rsidP="002977B7">
            <w:pPr>
              <w:ind w:firstLine="0"/>
            </w:pPr>
            <w:r>
              <w:t>Hyde</w:t>
            </w:r>
          </w:p>
        </w:tc>
        <w:tc>
          <w:tcPr>
            <w:tcW w:w="2179" w:type="dxa"/>
            <w:shd w:val="clear" w:color="auto" w:fill="auto"/>
          </w:tcPr>
          <w:p w:rsidR="002977B7" w:rsidRPr="002977B7" w:rsidRDefault="002977B7" w:rsidP="002977B7">
            <w:pPr>
              <w:ind w:firstLine="0"/>
            </w:pPr>
            <w:r>
              <w:t>Jefferson</w:t>
            </w:r>
          </w:p>
        </w:tc>
        <w:tc>
          <w:tcPr>
            <w:tcW w:w="2180" w:type="dxa"/>
            <w:shd w:val="clear" w:color="auto" w:fill="auto"/>
          </w:tcPr>
          <w:p w:rsidR="002977B7" w:rsidRPr="002977B7" w:rsidRDefault="002977B7" w:rsidP="002977B7">
            <w:pPr>
              <w:ind w:firstLine="0"/>
            </w:pPr>
            <w:r>
              <w:t>J. E. Johnson</w:t>
            </w:r>
          </w:p>
        </w:tc>
      </w:tr>
      <w:tr w:rsidR="002977B7" w:rsidRPr="002977B7" w:rsidTr="002977B7">
        <w:tc>
          <w:tcPr>
            <w:tcW w:w="2179" w:type="dxa"/>
            <w:shd w:val="clear" w:color="auto" w:fill="auto"/>
          </w:tcPr>
          <w:p w:rsidR="002977B7" w:rsidRPr="002977B7" w:rsidRDefault="002977B7" w:rsidP="002977B7">
            <w:pPr>
              <w:ind w:firstLine="0"/>
            </w:pPr>
            <w:r>
              <w:t>J. L. Johnson</w:t>
            </w:r>
          </w:p>
        </w:tc>
        <w:tc>
          <w:tcPr>
            <w:tcW w:w="2179" w:type="dxa"/>
            <w:shd w:val="clear" w:color="auto" w:fill="auto"/>
          </w:tcPr>
          <w:p w:rsidR="002977B7" w:rsidRPr="002977B7" w:rsidRDefault="002977B7" w:rsidP="002977B7">
            <w:pPr>
              <w:ind w:firstLine="0"/>
            </w:pPr>
            <w:r>
              <w:t>K. O. Johnson</w:t>
            </w:r>
          </w:p>
        </w:tc>
        <w:tc>
          <w:tcPr>
            <w:tcW w:w="2180" w:type="dxa"/>
            <w:shd w:val="clear" w:color="auto" w:fill="auto"/>
          </w:tcPr>
          <w:p w:rsidR="002977B7" w:rsidRPr="002977B7" w:rsidRDefault="002977B7" w:rsidP="002977B7">
            <w:pPr>
              <w:ind w:firstLine="0"/>
            </w:pPr>
            <w:r>
              <w:t>Jordan</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Lowe</w:t>
            </w:r>
          </w:p>
        </w:tc>
        <w:tc>
          <w:tcPr>
            <w:tcW w:w="2179" w:type="dxa"/>
            <w:shd w:val="clear" w:color="auto" w:fill="auto"/>
          </w:tcPr>
          <w:p w:rsidR="002977B7" w:rsidRPr="002977B7" w:rsidRDefault="002977B7" w:rsidP="002977B7">
            <w:pPr>
              <w:ind w:firstLine="0"/>
            </w:pPr>
            <w:r>
              <w:t>Lucas</w:t>
            </w:r>
          </w:p>
        </w:tc>
        <w:tc>
          <w:tcPr>
            <w:tcW w:w="2180" w:type="dxa"/>
            <w:shd w:val="clear" w:color="auto" w:fill="auto"/>
          </w:tcPr>
          <w:p w:rsidR="002977B7" w:rsidRPr="002977B7" w:rsidRDefault="002977B7" w:rsidP="002977B7">
            <w:pPr>
              <w:ind w:firstLine="0"/>
            </w:pPr>
            <w:r>
              <w:t>Matthews</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McGarry</w:t>
            </w:r>
          </w:p>
        </w:tc>
        <w:tc>
          <w:tcPr>
            <w:tcW w:w="2180" w:type="dxa"/>
            <w:shd w:val="clear" w:color="auto" w:fill="auto"/>
          </w:tcPr>
          <w:p w:rsidR="002977B7" w:rsidRPr="002977B7" w:rsidRDefault="002977B7" w:rsidP="002977B7">
            <w:pPr>
              <w:ind w:firstLine="0"/>
            </w:pPr>
            <w:r>
              <w:t>McGinnis</w:t>
            </w:r>
          </w:p>
        </w:tc>
      </w:tr>
      <w:tr w:rsidR="002977B7" w:rsidRPr="002977B7" w:rsidTr="002977B7">
        <w:tc>
          <w:tcPr>
            <w:tcW w:w="2179" w:type="dxa"/>
            <w:shd w:val="clear" w:color="auto" w:fill="auto"/>
          </w:tcPr>
          <w:p w:rsidR="002977B7" w:rsidRPr="002977B7" w:rsidRDefault="002977B7" w:rsidP="002977B7">
            <w:pPr>
              <w:ind w:firstLine="0"/>
            </w:pPr>
            <w:r>
              <w:t>T. Moore</w:t>
            </w:r>
          </w:p>
        </w:tc>
        <w:tc>
          <w:tcPr>
            <w:tcW w:w="2179" w:type="dxa"/>
            <w:shd w:val="clear" w:color="auto" w:fill="auto"/>
          </w:tcPr>
          <w:p w:rsidR="002977B7" w:rsidRPr="002977B7" w:rsidRDefault="002977B7" w:rsidP="002977B7">
            <w:pPr>
              <w:ind w:firstLine="0"/>
            </w:pPr>
            <w:r>
              <w:t>D. C. Moss</w:t>
            </w:r>
          </w:p>
        </w:tc>
        <w:tc>
          <w:tcPr>
            <w:tcW w:w="2180" w:type="dxa"/>
            <w:shd w:val="clear" w:color="auto" w:fill="auto"/>
          </w:tcPr>
          <w:p w:rsidR="002977B7" w:rsidRPr="002977B7" w:rsidRDefault="002977B7" w:rsidP="002977B7">
            <w:pPr>
              <w:ind w:firstLine="0"/>
            </w:pPr>
            <w:r>
              <w:t>V. S. Moss</w:t>
            </w:r>
          </w:p>
        </w:tc>
      </w:tr>
      <w:tr w:rsidR="002977B7" w:rsidRPr="002977B7" w:rsidTr="002977B7">
        <w:tc>
          <w:tcPr>
            <w:tcW w:w="2179" w:type="dxa"/>
            <w:shd w:val="clear" w:color="auto" w:fill="auto"/>
          </w:tcPr>
          <w:p w:rsidR="002977B7" w:rsidRPr="002977B7" w:rsidRDefault="002977B7" w:rsidP="002977B7">
            <w:pPr>
              <w:ind w:firstLine="0"/>
            </w:pPr>
            <w:r>
              <w:t>Murray</w:t>
            </w:r>
          </w:p>
        </w:tc>
        <w:tc>
          <w:tcPr>
            <w:tcW w:w="2179" w:type="dxa"/>
            <w:shd w:val="clear" w:color="auto" w:fill="auto"/>
          </w:tcPr>
          <w:p w:rsidR="002977B7" w:rsidRPr="002977B7" w:rsidRDefault="002977B7" w:rsidP="002977B7">
            <w:pPr>
              <w:ind w:firstLine="0"/>
            </w:pPr>
            <w:r>
              <w:t>B. Newton</w:t>
            </w:r>
          </w:p>
        </w:tc>
        <w:tc>
          <w:tcPr>
            <w:tcW w:w="2180" w:type="dxa"/>
            <w:shd w:val="clear" w:color="auto" w:fill="auto"/>
          </w:tcPr>
          <w:p w:rsidR="002977B7" w:rsidRPr="002977B7" w:rsidRDefault="002977B7" w:rsidP="002977B7">
            <w:pPr>
              <w:ind w:firstLine="0"/>
            </w:pPr>
            <w:r>
              <w:t>W. Newton</w:t>
            </w:r>
          </w:p>
        </w:tc>
      </w:tr>
      <w:tr w:rsidR="002977B7" w:rsidRPr="002977B7" w:rsidTr="002977B7">
        <w:tc>
          <w:tcPr>
            <w:tcW w:w="2179" w:type="dxa"/>
            <w:shd w:val="clear" w:color="auto" w:fill="auto"/>
          </w:tcPr>
          <w:p w:rsidR="002977B7" w:rsidRPr="002977B7" w:rsidRDefault="002977B7" w:rsidP="002977B7">
            <w:pPr>
              <w:ind w:firstLine="0"/>
            </w:pPr>
            <w:r>
              <w:t>Nutt</w:t>
            </w:r>
          </w:p>
        </w:tc>
        <w:tc>
          <w:tcPr>
            <w:tcW w:w="2179" w:type="dxa"/>
            <w:shd w:val="clear" w:color="auto" w:fill="auto"/>
          </w:tcPr>
          <w:p w:rsidR="002977B7" w:rsidRPr="002977B7" w:rsidRDefault="002977B7" w:rsidP="002977B7">
            <w:pPr>
              <w:ind w:firstLine="0"/>
            </w:pPr>
            <w:r>
              <w:t>Oremus</w:t>
            </w:r>
          </w:p>
        </w:tc>
        <w:tc>
          <w:tcPr>
            <w:tcW w:w="2180" w:type="dxa"/>
            <w:shd w:val="clear" w:color="auto" w:fill="auto"/>
          </w:tcPr>
          <w:p w:rsidR="002977B7" w:rsidRPr="002977B7" w:rsidRDefault="002977B7" w:rsidP="002977B7">
            <w:pPr>
              <w:ind w:firstLine="0"/>
            </w:pPr>
            <w:r>
              <w:t>Ott</w:t>
            </w:r>
          </w:p>
        </w:tc>
      </w:tr>
      <w:tr w:rsidR="002977B7" w:rsidRPr="002977B7" w:rsidTr="002977B7">
        <w:tc>
          <w:tcPr>
            <w:tcW w:w="2179" w:type="dxa"/>
            <w:shd w:val="clear" w:color="auto" w:fill="auto"/>
          </w:tcPr>
          <w:p w:rsidR="002977B7" w:rsidRPr="002977B7" w:rsidRDefault="002977B7" w:rsidP="002977B7">
            <w:pPr>
              <w:ind w:firstLine="0"/>
            </w:pPr>
            <w:r>
              <w:t>Pendarvis</w:t>
            </w:r>
          </w:p>
        </w:tc>
        <w:tc>
          <w:tcPr>
            <w:tcW w:w="2179" w:type="dxa"/>
            <w:shd w:val="clear" w:color="auto" w:fill="auto"/>
          </w:tcPr>
          <w:p w:rsidR="002977B7" w:rsidRPr="002977B7" w:rsidRDefault="002977B7" w:rsidP="002977B7">
            <w:pPr>
              <w:ind w:firstLine="0"/>
            </w:pPr>
            <w:r>
              <w:t>Pope</w:t>
            </w:r>
          </w:p>
        </w:tc>
        <w:tc>
          <w:tcPr>
            <w:tcW w:w="2180" w:type="dxa"/>
            <w:shd w:val="clear" w:color="auto" w:fill="auto"/>
          </w:tcPr>
          <w:p w:rsidR="002977B7" w:rsidRPr="002977B7" w:rsidRDefault="002977B7" w:rsidP="002977B7">
            <w:pPr>
              <w:ind w:firstLine="0"/>
            </w:pPr>
            <w:r>
              <w:t>Rivers</w:t>
            </w:r>
          </w:p>
        </w:tc>
      </w:tr>
      <w:tr w:rsidR="002977B7" w:rsidRPr="002977B7" w:rsidTr="002977B7">
        <w:tc>
          <w:tcPr>
            <w:tcW w:w="2179" w:type="dxa"/>
            <w:shd w:val="clear" w:color="auto" w:fill="auto"/>
          </w:tcPr>
          <w:p w:rsidR="002977B7" w:rsidRPr="002977B7" w:rsidRDefault="002977B7" w:rsidP="002977B7">
            <w:pPr>
              <w:ind w:firstLine="0"/>
            </w:pPr>
            <w:r>
              <w:t>Robinson</w:t>
            </w:r>
          </w:p>
        </w:tc>
        <w:tc>
          <w:tcPr>
            <w:tcW w:w="2179" w:type="dxa"/>
            <w:shd w:val="clear" w:color="auto" w:fill="auto"/>
          </w:tcPr>
          <w:p w:rsidR="002977B7" w:rsidRPr="002977B7" w:rsidRDefault="002977B7" w:rsidP="002977B7">
            <w:pPr>
              <w:ind w:firstLine="0"/>
            </w:pPr>
            <w:r>
              <w:t>Rose</w:t>
            </w:r>
          </w:p>
        </w:tc>
        <w:tc>
          <w:tcPr>
            <w:tcW w:w="2180" w:type="dxa"/>
            <w:shd w:val="clear" w:color="auto" w:fill="auto"/>
          </w:tcPr>
          <w:p w:rsidR="002977B7" w:rsidRPr="002977B7" w:rsidRDefault="002977B7" w:rsidP="002977B7">
            <w:pPr>
              <w:ind w:firstLine="0"/>
            </w:pPr>
            <w:r>
              <w:t>Rutherford</w:t>
            </w:r>
          </w:p>
        </w:tc>
      </w:tr>
      <w:tr w:rsidR="002977B7" w:rsidRPr="002977B7" w:rsidTr="002977B7">
        <w:tc>
          <w:tcPr>
            <w:tcW w:w="2179" w:type="dxa"/>
            <w:shd w:val="clear" w:color="auto" w:fill="auto"/>
          </w:tcPr>
          <w:p w:rsidR="002977B7" w:rsidRPr="002977B7" w:rsidRDefault="002977B7" w:rsidP="002977B7">
            <w:pPr>
              <w:ind w:firstLine="0"/>
            </w:pPr>
            <w:r>
              <w:t>Sandifer</w:t>
            </w:r>
          </w:p>
        </w:tc>
        <w:tc>
          <w:tcPr>
            <w:tcW w:w="2179" w:type="dxa"/>
            <w:shd w:val="clear" w:color="auto" w:fill="auto"/>
          </w:tcPr>
          <w:p w:rsidR="002977B7" w:rsidRPr="002977B7" w:rsidRDefault="002977B7" w:rsidP="002977B7">
            <w:pPr>
              <w:ind w:firstLine="0"/>
            </w:pPr>
            <w:r>
              <w:t>G. M. Smith</w:t>
            </w:r>
          </w:p>
        </w:tc>
        <w:tc>
          <w:tcPr>
            <w:tcW w:w="2180" w:type="dxa"/>
            <w:shd w:val="clear" w:color="auto" w:fill="auto"/>
          </w:tcPr>
          <w:p w:rsidR="002977B7" w:rsidRPr="002977B7" w:rsidRDefault="002977B7" w:rsidP="002977B7">
            <w:pPr>
              <w:ind w:firstLine="0"/>
            </w:pPr>
            <w:r>
              <w:t>G. R. Smith</w:t>
            </w:r>
          </w:p>
        </w:tc>
      </w:tr>
      <w:tr w:rsidR="002977B7" w:rsidRPr="002977B7" w:rsidTr="002977B7">
        <w:tc>
          <w:tcPr>
            <w:tcW w:w="2179" w:type="dxa"/>
            <w:shd w:val="clear" w:color="auto" w:fill="auto"/>
          </w:tcPr>
          <w:p w:rsidR="002977B7" w:rsidRPr="002977B7" w:rsidRDefault="002977B7" w:rsidP="002977B7">
            <w:pPr>
              <w:ind w:firstLine="0"/>
            </w:pPr>
            <w:r>
              <w:t>M. M. Smith</w:t>
            </w:r>
          </w:p>
        </w:tc>
        <w:tc>
          <w:tcPr>
            <w:tcW w:w="2179" w:type="dxa"/>
            <w:shd w:val="clear" w:color="auto" w:fill="auto"/>
          </w:tcPr>
          <w:p w:rsidR="002977B7" w:rsidRPr="002977B7" w:rsidRDefault="002977B7" w:rsidP="002977B7">
            <w:pPr>
              <w:ind w:firstLine="0"/>
            </w:pPr>
            <w:r>
              <w:t>Stavrinakis</w:t>
            </w:r>
          </w:p>
        </w:tc>
        <w:tc>
          <w:tcPr>
            <w:tcW w:w="2180" w:type="dxa"/>
            <w:shd w:val="clear" w:color="auto" w:fill="auto"/>
          </w:tcPr>
          <w:p w:rsidR="002977B7" w:rsidRPr="002977B7" w:rsidRDefault="002977B7" w:rsidP="002977B7">
            <w:pPr>
              <w:ind w:firstLine="0"/>
            </w:pPr>
            <w:r>
              <w:t>Taylor</w:t>
            </w:r>
          </w:p>
        </w:tc>
      </w:tr>
      <w:tr w:rsidR="002977B7" w:rsidRPr="002977B7" w:rsidTr="002977B7">
        <w:tc>
          <w:tcPr>
            <w:tcW w:w="2179" w:type="dxa"/>
            <w:shd w:val="clear" w:color="auto" w:fill="auto"/>
          </w:tcPr>
          <w:p w:rsidR="002977B7" w:rsidRPr="002977B7" w:rsidRDefault="002977B7" w:rsidP="002977B7">
            <w:pPr>
              <w:ind w:firstLine="0"/>
            </w:pPr>
            <w:r>
              <w:t>Tedder</w:t>
            </w:r>
          </w:p>
        </w:tc>
        <w:tc>
          <w:tcPr>
            <w:tcW w:w="2179" w:type="dxa"/>
            <w:shd w:val="clear" w:color="auto" w:fill="auto"/>
          </w:tcPr>
          <w:p w:rsidR="002977B7" w:rsidRPr="002977B7" w:rsidRDefault="002977B7" w:rsidP="002977B7">
            <w:pPr>
              <w:ind w:firstLine="0"/>
            </w:pPr>
            <w:r>
              <w:t>Thayer</w:t>
            </w:r>
          </w:p>
        </w:tc>
        <w:tc>
          <w:tcPr>
            <w:tcW w:w="2180" w:type="dxa"/>
            <w:shd w:val="clear" w:color="auto" w:fill="auto"/>
          </w:tcPr>
          <w:p w:rsidR="002977B7" w:rsidRPr="002977B7" w:rsidRDefault="002977B7" w:rsidP="002977B7">
            <w:pPr>
              <w:ind w:firstLine="0"/>
            </w:pPr>
            <w:r>
              <w:t>Thigpen</w:t>
            </w:r>
          </w:p>
        </w:tc>
      </w:tr>
      <w:tr w:rsidR="002977B7" w:rsidRPr="002977B7" w:rsidTr="002977B7">
        <w:tc>
          <w:tcPr>
            <w:tcW w:w="2179" w:type="dxa"/>
            <w:shd w:val="clear" w:color="auto" w:fill="auto"/>
          </w:tcPr>
          <w:p w:rsidR="002977B7" w:rsidRPr="002977B7" w:rsidRDefault="002977B7" w:rsidP="002977B7">
            <w:pPr>
              <w:ind w:firstLine="0"/>
            </w:pPr>
            <w:r>
              <w:t>Weeks</w:t>
            </w:r>
          </w:p>
        </w:tc>
        <w:tc>
          <w:tcPr>
            <w:tcW w:w="2179" w:type="dxa"/>
            <w:shd w:val="clear" w:color="auto" w:fill="auto"/>
          </w:tcPr>
          <w:p w:rsidR="002977B7" w:rsidRPr="002977B7" w:rsidRDefault="002977B7" w:rsidP="002977B7">
            <w:pPr>
              <w:ind w:firstLine="0"/>
            </w:pPr>
            <w:r>
              <w:t>West</w:t>
            </w:r>
          </w:p>
        </w:tc>
        <w:tc>
          <w:tcPr>
            <w:tcW w:w="2180" w:type="dxa"/>
            <w:shd w:val="clear" w:color="auto" w:fill="auto"/>
          </w:tcPr>
          <w:p w:rsidR="002977B7" w:rsidRPr="002977B7" w:rsidRDefault="002977B7" w:rsidP="002977B7">
            <w:pPr>
              <w:ind w:firstLine="0"/>
            </w:pPr>
            <w:r>
              <w:t>Wheeler</w:t>
            </w:r>
          </w:p>
        </w:tc>
      </w:tr>
      <w:tr w:rsidR="002977B7" w:rsidRPr="002977B7" w:rsidTr="002977B7">
        <w:tc>
          <w:tcPr>
            <w:tcW w:w="2179" w:type="dxa"/>
            <w:shd w:val="clear" w:color="auto" w:fill="auto"/>
          </w:tcPr>
          <w:p w:rsidR="002977B7" w:rsidRPr="002977B7" w:rsidRDefault="002977B7" w:rsidP="002977B7">
            <w:pPr>
              <w:ind w:firstLine="0"/>
            </w:pPr>
            <w:r>
              <w:t>White</w:t>
            </w:r>
          </w:p>
        </w:tc>
        <w:tc>
          <w:tcPr>
            <w:tcW w:w="2179" w:type="dxa"/>
            <w:shd w:val="clear" w:color="auto" w:fill="auto"/>
          </w:tcPr>
          <w:p w:rsidR="002977B7" w:rsidRPr="002977B7" w:rsidRDefault="002977B7" w:rsidP="002977B7">
            <w:pPr>
              <w:ind w:firstLine="0"/>
            </w:pPr>
            <w:r>
              <w:t>Whitmire</w:t>
            </w:r>
          </w:p>
        </w:tc>
        <w:tc>
          <w:tcPr>
            <w:tcW w:w="2180" w:type="dxa"/>
            <w:shd w:val="clear" w:color="auto" w:fill="auto"/>
          </w:tcPr>
          <w:p w:rsidR="002977B7" w:rsidRPr="002977B7" w:rsidRDefault="002977B7" w:rsidP="002977B7">
            <w:pPr>
              <w:ind w:firstLine="0"/>
            </w:pPr>
            <w:r>
              <w:t>R. Williams</w:t>
            </w:r>
          </w:p>
        </w:tc>
      </w:tr>
      <w:tr w:rsidR="002977B7" w:rsidRPr="002977B7" w:rsidTr="002977B7">
        <w:tc>
          <w:tcPr>
            <w:tcW w:w="2179" w:type="dxa"/>
            <w:shd w:val="clear" w:color="auto" w:fill="auto"/>
          </w:tcPr>
          <w:p w:rsidR="002977B7" w:rsidRPr="002977B7" w:rsidRDefault="002977B7" w:rsidP="002977B7">
            <w:pPr>
              <w:keepNext/>
              <w:ind w:firstLine="0"/>
            </w:pPr>
            <w:r>
              <w:t>S. Williams</w:t>
            </w:r>
          </w:p>
        </w:tc>
        <w:tc>
          <w:tcPr>
            <w:tcW w:w="2179" w:type="dxa"/>
            <w:shd w:val="clear" w:color="auto" w:fill="auto"/>
          </w:tcPr>
          <w:p w:rsidR="002977B7" w:rsidRPr="002977B7" w:rsidRDefault="002977B7" w:rsidP="002977B7">
            <w:pPr>
              <w:keepNext/>
              <w:ind w:firstLine="0"/>
            </w:pPr>
            <w:r>
              <w:t>Willis</w:t>
            </w:r>
          </w:p>
        </w:tc>
        <w:tc>
          <w:tcPr>
            <w:tcW w:w="2180" w:type="dxa"/>
            <w:shd w:val="clear" w:color="auto" w:fill="auto"/>
          </w:tcPr>
          <w:p w:rsidR="002977B7" w:rsidRPr="002977B7" w:rsidRDefault="002977B7" w:rsidP="002977B7">
            <w:pPr>
              <w:keepNext/>
              <w:ind w:firstLine="0"/>
            </w:pPr>
            <w:r>
              <w:t>Wooten</w:t>
            </w:r>
          </w:p>
        </w:tc>
      </w:tr>
      <w:tr w:rsidR="002977B7" w:rsidRPr="002977B7" w:rsidTr="002977B7">
        <w:tc>
          <w:tcPr>
            <w:tcW w:w="2179" w:type="dxa"/>
            <w:shd w:val="clear" w:color="auto" w:fill="auto"/>
          </w:tcPr>
          <w:p w:rsidR="002977B7" w:rsidRPr="002977B7" w:rsidRDefault="002977B7" w:rsidP="002977B7">
            <w:pPr>
              <w:keepNext/>
              <w:ind w:firstLine="0"/>
            </w:pPr>
            <w:r>
              <w:t>Yow</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Total--97</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Bennett</w:t>
            </w:r>
          </w:p>
        </w:tc>
        <w:tc>
          <w:tcPr>
            <w:tcW w:w="2179" w:type="dxa"/>
            <w:shd w:val="clear" w:color="auto" w:fill="auto"/>
          </w:tcPr>
          <w:p w:rsidR="002977B7" w:rsidRPr="002977B7" w:rsidRDefault="002977B7" w:rsidP="002977B7">
            <w:pPr>
              <w:keepNext/>
              <w:ind w:firstLine="0"/>
            </w:pPr>
            <w:r>
              <w:t>Caskey</w:t>
            </w:r>
          </w:p>
        </w:tc>
        <w:tc>
          <w:tcPr>
            <w:tcW w:w="2180" w:type="dxa"/>
            <w:shd w:val="clear" w:color="auto" w:fill="auto"/>
          </w:tcPr>
          <w:p w:rsidR="002977B7" w:rsidRPr="002977B7" w:rsidRDefault="002977B7" w:rsidP="002977B7">
            <w:pPr>
              <w:keepNext/>
              <w:ind w:firstLine="0"/>
            </w:pPr>
            <w:r>
              <w:t>Dabney</w:t>
            </w:r>
          </w:p>
        </w:tc>
      </w:tr>
      <w:tr w:rsidR="002977B7" w:rsidRPr="002977B7" w:rsidTr="002977B7">
        <w:tc>
          <w:tcPr>
            <w:tcW w:w="2179" w:type="dxa"/>
            <w:shd w:val="clear" w:color="auto" w:fill="auto"/>
          </w:tcPr>
          <w:p w:rsidR="002977B7" w:rsidRPr="002977B7" w:rsidRDefault="002977B7" w:rsidP="002977B7">
            <w:pPr>
              <w:keepNext/>
              <w:ind w:firstLine="0"/>
            </w:pPr>
            <w:r>
              <w:t>Felder</w:t>
            </w:r>
          </w:p>
        </w:tc>
        <w:tc>
          <w:tcPr>
            <w:tcW w:w="2179" w:type="dxa"/>
            <w:shd w:val="clear" w:color="auto" w:fill="auto"/>
          </w:tcPr>
          <w:p w:rsidR="002977B7" w:rsidRPr="002977B7" w:rsidRDefault="002977B7" w:rsidP="002977B7">
            <w:pPr>
              <w:keepNext/>
              <w:ind w:firstLine="0"/>
            </w:pPr>
            <w:r>
              <w:t>Haddon</w:t>
            </w:r>
          </w:p>
        </w:tc>
        <w:tc>
          <w:tcPr>
            <w:tcW w:w="2180" w:type="dxa"/>
            <w:shd w:val="clear" w:color="auto" w:fill="auto"/>
          </w:tcPr>
          <w:p w:rsidR="002977B7" w:rsidRPr="002977B7" w:rsidRDefault="002977B7" w:rsidP="002977B7">
            <w:pPr>
              <w:keepNext/>
              <w:ind w:firstLine="0"/>
            </w:pPr>
            <w:r>
              <w:t>Hill</w:t>
            </w:r>
          </w:p>
        </w:tc>
      </w:tr>
      <w:tr w:rsidR="002977B7" w:rsidRPr="002977B7" w:rsidTr="002977B7">
        <w:tc>
          <w:tcPr>
            <w:tcW w:w="2179" w:type="dxa"/>
            <w:shd w:val="clear" w:color="auto" w:fill="auto"/>
          </w:tcPr>
          <w:p w:rsidR="002977B7" w:rsidRPr="002977B7" w:rsidRDefault="002977B7" w:rsidP="002977B7">
            <w:pPr>
              <w:keepNext/>
              <w:ind w:firstLine="0"/>
            </w:pPr>
            <w:r>
              <w:t>Jones</w:t>
            </w:r>
          </w:p>
        </w:tc>
        <w:tc>
          <w:tcPr>
            <w:tcW w:w="2179" w:type="dxa"/>
            <w:shd w:val="clear" w:color="auto" w:fill="auto"/>
          </w:tcPr>
          <w:p w:rsidR="002977B7" w:rsidRPr="002977B7" w:rsidRDefault="002977B7" w:rsidP="002977B7">
            <w:pPr>
              <w:keepNext/>
              <w:ind w:firstLine="0"/>
            </w:pPr>
            <w:r>
              <w:t>Magnuson</w:t>
            </w:r>
          </w:p>
        </w:tc>
        <w:tc>
          <w:tcPr>
            <w:tcW w:w="2180" w:type="dxa"/>
            <w:shd w:val="clear" w:color="auto" w:fill="auto"/>
          </w:tcPr>
          <w:p w:rsidR="002977B7" w:rsidRPr="002977B7" w:rsidRDefault="002977B7" w:rsidP="002977B7">
            <w:pPr>
              <w:keepNext/>
              <w:ind w:firstLine="0"/>
            </w:pPr>
            <w:r>
              <w:t>May</w:t>
            </w:r>
          </w:p>
        </w:tc>
      </w:tr>
      <w:tr w:rsidR="002977B7" w:rsidRPr="002977B7" w:rsidTr="002977B7">
        <w:tc>
          <w:tcPr>
            <w:tcW w:w="2179" w:type="dxa"/>
            <w:shd w:val="clear" w:color="auto" w:fill="auto"/>
          </w:tcPr>
          <w:p w:rsidR="002977B7" w:rsidRPr="002977B7" w:rsidRDefault="002977B7" w:rsidP="002977B7">
            <w:pPr>
              <w:keepNext/>
              <w:ind w:firstLine="0"/>
            </w:pPr>
            <w:r>
              <w:t>McCabe</w:t>
            </w:r>
          </w:p>
        </w:tc>
        <w:tc>
          <w:tcPr>
            <w:tcW w:w="2179" w:type="dxa"/>
            <w:shd w:val="clear" w:color="auto" w:fill="auto"/>
          </w:tcPr>
          <w:p w:rsidR="002977B7" w:rsidRPr="002977B7" w:rsidRDefault="002977B7" w:rsidP="002977B7">
            <w:pPr>
              <w:keepNext/>
              <w:ind w:firstLine="0"/>
            </w:pPr>
            <w:r>
              <w:t>Morgan</w:t>
            </w: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Total--11</w:t>
      </w:r>
    </w:p>
    <w:p w:rsidR="002977B7" w:rsidRDefault="002977B7" w:rsidP="002977B7">
      <w:pPr>
        <w:jc w:val="center"/>
        <w:rPr>
          <w:b/>
        </w:rPr>
      </w:pPr>
    </w:p>
    <w:p w:rsidR="002977B7" w:rsidRDefault="002977B7" w:rsidP="002977B7">
      <w:r>
        <w:t xml:space="preserve">So, the Bill was read the second time and ordered to third reading.  </w:t>
      </w:r>
    </w:p>
    <w:p w:rsidR="002977B7" w:rsidRDefault="002977B7" w:rsidP="002977B7"/>
    <w:p w:rsidR="002977B7" w:rsidRDefault="002977B7" w:rsidP="002977B7">
      <w:pPr>
        <w:keepNext/>
        <w:jc w:val="center"/>
        <w:rPr>
          <w:b/>
        </w:rPr>
      </w:pPr>
      <w:r w:rsidRPr="002977B7">
        <w:rPr>
          <w:b/>
        </w:rPr>
        <w:t>S. 233--AMENDED AND ORDERED TO THIRD READING</w:t>
      </w:r>
    </w:p>
    <w:p w:rsidR="002977B7" w:rsidRDefault="002977B7" w:rsidP="002977B7">
      <w:pPr>
        <w:keepNext/>
      </w:pPr>
      <w:r>
        <w:t>The following Bill was taken up:</w:t>
      </w:r>
    </w:p>
    <w:p w:rsidR="002977B7" w:rsidRDefault="002977B7" w:rsidP="002977B7">
      <w:pPr>
        <w:keepNext/>
      </w:pPr>
      <w:bookmarkStart w:id="187" w:name="include_clip_start_374"/>
      <w:bookmarkEnd w:id="187"/>
    </w:p>
    <w:p w:rsidR="002977B7" w:rsidRDefault="002977B7" w:rsidP="002977B7">
      <w:r>
        <w:t>S. 233 -- Senator Turner: A BILL TO AMEND SECTION 12-37-220(B)(1)(b) OF THE 1976 CODE, RELATING TO PROPERTY EXEMPTED FROM AD VALOREM TAXATION, TO PROVIDE THAT A QUALIFIED SURVIVING SPOUSE MAY QUALIFY FOR AN EXEMPTION IF THE QUALIFIED SURVIVING SPOUSE OWNS THE HOUSE.</w:t>
      </w:r>
    </w:p>
    <w:p w:rsidR="002977B7" w:rsidRDefault="002977B7" w:rsidP="002977B7"/>
    <w:p w:rsidR="002977B7" w:rsidRPr="00AB5DD0" w:rsidRDefault="002977B7" w:rsidP="002977B7">
      <w:r w:rsidRPr="00AB5DD0">
        <w:t>The Committee on Ways and Means proposed the following Amendment No. 1</w:t>
      </w:r>
      <w:r w:rsidR="008B2680">
        <w:t xml:space="preserve"> to </w:t>
      </w:r>
      <w:r w:rsidRPr="00AB5DD0">
        <w:t>S. 233 (COUNCIL\DG\233C004.NBD.DG22), which was adopted:</w:t>
      </w:r>
    </w:p>
    <w:p w:rsidR="002977B7" w:rsidRPr="00AB5DD0" w:rsidRDefault="002977B7" w:rsidP="002977B7">
      <w:r w:rsidRPr="00AB5DD0">
        <w:t>Amend the bill, as and if amended, by adding appropriately numbered SECTIONS to read:</w:t>
      </w:r>
    </w:p>
    <w:p w:rsidR="002977B7" w:rsidRPr="002977B7" w:rsidRDefault="002977B7" w:rsidP="002977B7">
      <w:pPr>
        <w:rPr>
          <w:u w:color="000000"/>
        </w:rPr>
      </w:pPr>
      <w:r w:rsidRPr="00AB5DD0">
        <w:t>/</w:t>
      </w:r>
      <w:r w:rsidRPr="00AB5DD0">
        <w:tab/>
        <w:t>SECTION</w:t>
      </w:r>
      <w:r w:rsidRPr="00AB5DD0">
        <w:tab/>
        <w:t>__.</w:t>
      </w:r>
      <w:r w:rsidRPr="00AB5DD0">
        <w:tab/>
        <w:t>A.</w:t>
      </w:r>
      <w:r w:rsidRPr="00AB5DD0">
        <w:tab/>
      </w:r>
      <w:r w:rsidRPr="00AB5DD0">
        <w:tab/>
      </w:r>
      <w:r w:rsidRPr="002977B7">
        <w:rPr>
          <w:u w:color="000000"/>
        </w:rPr>
        <w:t>Section 12</w:t>
      </w:r>
      <w:r w:rsidRPr="002977B7">
        <w:rPr>
          <w:u w:color="000000"/>
        </w:rPr>
        <w:noBreakHyphen/>
        <w:t>39</w:t>
      </w:r>
      <w:r w:rsidRPr="002977B7">
        <w:rPr>
          <w:u w:color="000000"/>
        </w:rPr>
        <w:noBreakHyphen/>
        <w:t>250(B) of the 1976 Code is amended to read:</w:t>
      </w:r>
    </w:p>
    <w:p w:rsidR="002977B7" w:rsidRPr="002977B7" w:rsidRDefault="002977B7" w:rsidP="002977B7">
      <w:pPr>
        <w:rPr>
          <w:u w:color="000000"/>
        </w:rPr>
      </w:pPr>
      <w:r w:rsidRPr="002977B7">
        <w:rPr>
          <w:u w:color="000000"/>
        </w:rPr>
        <w:tab/>
        <w:t>“(B)</w:t>
      </w:r>
      <w:r w:rsidRPr="002977B7">
        <w:rPr>
          <w:u w:color="000000"/>
        </w:rPr>
        <w:tab/>
        <w:t>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w:t>
      </w:r>
      <w:r w:rsidRPr="002977B7">
        <w:rPr>
          <w:u w:val="single" w:color="000000"/>
        </w:rPr>
        <w:t>, flooding, hurricane, or wind event</w:t>
      </w:r>
      <w:r w:rsidRPr="002977B7">
        <w:rPr>
          <w:u w:color="000000"/>
        </w:rPr>
        <w:t xml:space="preserve"> provided that the application for correction of the assessment is made prior to payment of the tax.”</w:t>
      </w:r>
    </w:p>
    <w:p w:rsidR="002977B7" w:rsidRPr="00AB5DD0" w:rsidRDefault="002977B7" w:rsidP="002977B7">
      <w:r w:rsidRPr="00AB5DD0">
        <w:t>B.</w:t>
      </w:r>
      <w:r w:rsidRPr="00AB5DD0">
        <w:tab/>
        <w:t>Section 12-37-220(B)(14) of the 1976 Code is amended to read:</w:t>
      </w:r>
    </w:p>
    <w:p w:rsidR="002977B7" w:rsidRPr="00AB5DD0" w:rsidRDefault="002977B7" w:rsidP="002977B7">
      <w:pPr>
        <w:rPr>
          <w:lang w:val="en-PH"/>
        </w:rPr>
      </w:pPr>
      <w:r w:rsidRPr="00AB5DD0">
        <w:tab/>
        <w:t>“(14)</w:t>
      </w:r>
      <w:r w:rsidRPr="00AB5DD0">
        <w:tab/>
      </w:r>
      <w:r w:rsidRPr="00AB5DD0">
        <w:rPr>
          <w:u w:val="single"/>
        </w:rPr>
        <w:t>all farm buildings and agricultural structures owned by a producer in this State used to house livestock, poultry, crops, farm equipment, or farm supplies and</w:t>
      </w:r>
      <w:r w:rsidRPr="00AB5DD0">
        <w:t xml:space="preserve"> </w:t>
      </w:r>
      <w:r w:rsidRPr="00AB5DD0">
        <w:rPr>
          <w:lang w:val="en-PH"/>
        </w:rPr>
        <w:t>all farm machinery and equipment including self</w:t>
      </w:r>
      <w:r w:rsidRPr="00AB5DD0">
        <w:rPr>
          <w:lang w:val="en-PH"/>
        </w:rPr>
        <w:noBreakHyphen/>
        <w:t>propelled farm machinery and equipment except for motor vehicles licensed for use on the highways. For the purpose of this section ‘self</w:t>
      </w:r>
      <w:r w:rsidRPr="00AB5DD0">
        <w:rPr>
          <w:lang w:val="en-PH"/>
        </w:rPr>
        <w:noBreakHyphen/>
        <w:t>propelled farm machinery and equipment’ means farm machinery or equipment which contains within itself the means for its own locomotion. For purposes of this item, farm equipment includes greenhouses;”</w:t>
      </w:r>
      <w:r w:rsidRPr="00AB5DD0">
        <w:rPr>
          <w:lang w:val="en-PH"/>
        </w:rPr>
        <w:tab/>
      </w:r>
    </w:p>
    <w:p w:rsidR="002977B7" w:rsidRPr="002977B7" w:rsidRDefault="002977B7" w:rsidP="002977B7">
      <w:pPr>
        <w:rPr>
          <w:color w:val="000000"/>
          <w:u w:color="000000"/>
        </w:rPr>
      </w:pPr>
      <w:r w:rsidRPr="002977B7">
        <w:rPr>
          <w:color w:val="000000"/>
          <w:u w:color="000000"/>
        </w:rPr>
        <w:t>C.</w:t>
      </w:r>
      <w:r w:rsidRPr="002977B7">
        <w:rPr>
          <w:color w:val="000000"/>
          <w:u w:color="000000"/>
        </w:rPr>
        <w:tab/>
        <w:t>Section 12</w:t>
      </w:r>
      <w:r w:rsidRPr="002977B7">
        <w:rPr>
          <w:color w:val="000000"/>
          <w:u w:color="000000"/>
        </w:rPr>
        <w:noBreakHyphen/>
        <w:t>37</w:t>
      </w:r>
      <w:r w:rsidRPr="002977B7">
        <w:rPr>
          <w:color w:val="000000"/>
          <w:u w:color="000000"/>
        </w:rPr>
        <w:noBreakHyphen/>
        <w:t>220(B)(10) of the 1976 Code is amended to read:</w:t>
      </w:r>
    </w:p>
    <w:p w:rsidR="002977B7" w:rsidRPr="002977B7" w:rsidRDefault="002977B7" w:rsidP="002977B7">
      <w:pPr>
        <w:rPr>
          <w:color w:val="000000"/>
          <w:u w:color="000000"/>
        </w:rPr>
      </w:pPr>
      <w:r w:rsidRPr="002977B7">
        <w:rPr>
          <w:color w:val="000000"/>
          <w:u w:color="000000"/>
        </w:rPr>
        <w:tab/>
        <w:t>“(10)</w:t>
      </w:r>
      <w:r w:rsidRPr="002977B7">
        <w:rPr>
          <w:color w:val="000000"/>
          <w:u w:val="single" w:color="000000"/>
        </w:rPr>
        <w:t>(a)</w:t>
      </w:r>
      <w:r w:rsidRPr="002977B7">
        <w:rPr>
          <w:color w:val="000000"/>
          <w:u w:color="000000"/>
        </w:rPr>
        <w:tab/>
        <w:t>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2977B7" w:rsidRPr="002977B7" w:rsidRDefault="002977B7" w:rsidP="002977B7">
      <w:pPr>
        <w:rPr>
          <w:color w:val="000000"/>
          <w:u w:val="single" w:color="000000"/>
        </w:rPr>
      </w:pPr>
      <w:r w:rsidRPr="002977B7">
        <w:rPr>
          <w:color w:val="000000"/>
          <w:u w:color="000000"/>
        </w:rPr>
        <w:tab/>
      </w:r>
      <w:r w:rsidRPr="002977B7">
        <w:rPr>
          <w:color w:val="000000"/>
          <w:u w:color="000000"/>
        </w:rPr>
        <w:tab/>
      </w:r>
      <w:r w:rsidRPr="002977B7">
        <w:rPr>
          <w:color w:val="000000"/>
          <w:u w:val="single" w:color="000000"/>
        </w:rPr>
        <w:t>(b)</w:t>
      </w:r>
      <w:r w:rsidRPr="002977B7">
        <w:rPr>
          <w:color w:val="000000"/>
          <w:u w:color="000000"/>
        </w:rPr>
        <w:tab/>
      </w:r>
      <w:r w:rsidRPr="002977B7">
        <w:rPr>
          <w:color w:val="000000"/>
          <w:u w:val="single" w:color="000000"/>
        </w:rPr>
        <w:t>The exemption authorized by subitem (a) applies to all such property of telephone companies and rural telephone cooperatives operating in this State used in providing telephone service, as defined in Section 33</w:t>
      </w:r>
      <w:r w:rsidRPr="002977B7">
        <w:rPr>
          <w:color w:val="000000"/>
          <w:u w:val="single" w:color="000000"/>
        </w:rPr>
        <w:noBreakHyphen/>
        <w:t>46</w:t>
      </w:r>
      <w:r w:rsidRPr="002977B7">
        <w:rPr>
          <w:color w:val="000000"/>
          <w:u w:val="single" w:color="000000"/>
        </w:rPr>
        <w:noBreakHyphen/>
        <w:t>20, in rural areas, including mixed</w:t>
      </w:r>
      <w:r w:rsidRPr="002977B7">
        <w:rPr>
          <w:color w:val="000000"/>
          <w:u w:val="single" w:color="000000"/>
        </w:rPr>
        <w:noBreakHyphen/>
        <w:t xml:space="preserve">use property, without regard to: </w:t>
      </w:r>
    </w:p>
    <w:p w:rsidR="002977B7" w:rsidRPr="002977B7" w:rsidRDefault="002977B7" w:rsidP="002977B7">
      <w:pPr>
        <w:rPr>
          <w:color w:val="000000"/>
          <w:u w:val="single"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(i)</w:t>
      </w:r>
      <w:r w:rsidRPr="002977B7">
        <w:rPr>
          <w:color w:val="000000"/>
          <w:u w:color="000000"/>
        </w:rPr>
        <w:t xml:space="preserve"> </w:t>
      </w:r>
      <w:r w:rsidRPr="002977B7">
        <w:rPr>
          <w:color w:val="000000"/>
          <w:u w:color="000000"/>
        </w:rPr>
        <w:tab/>
      </w:r>
      <w:r w:rsidRPr="002977B7">
        <w:rPr>
          <w:color w:val="000000"/>
          <w:u w:val="single" w:color="000000"/>
        </w:rPr>
        <w:t>the extent to which such property is used in providing services in addition to telephone service in rural areas;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(ii)</w:t>
      </w:r>
      <w:r w:rsidRPr="002977B7">
        <w:rPr>
          <w:color w:val="000000"/>
          <w:u w:color="000000"/>
        </w:rPr>
        <w:tab/>
      </w:r>
      <w:r w:rsidRPr="002977B7">
        <w:rPr>
          <w:color w:val="000000"/>
          <w:u w:val="single" w:color="000000"/>
        </w:rPr>
        <w:t>the technology used including, but not limited to, the provision of broadband over a high</w:t>
      </w:r>
      <w:r w:rsidRPr="002977B7">
        <w:rPr>
          <w:color w:val="000000"/>
          <w:u w:val="single" w:color="000000"/>
        </w:rPr>
        <w:noBreakHyphen/>
        <w:t>speed Internet connection that allows the customer to access basic voice grade local service from the voice provider of the customer’s choice;</w:t>
      </w:r>
      <w:r w:rsidRPr="002977B7">
        <w:rPr>
          <w:color w:val="000000"/>
          <w:u w:color="000000"/>
        </w:rPr>
        <w:t>”</w:t>
      </w:r>
    </w:p>
    <w:p w:rsidR="002977B7" w:rsidRPr="00AB5DD0" w:rsidRDefault="002977B7" w:rsidP="002977B7">
      <w:pPr>
        <w:rPr>
          <w:lang w:val="en-PH"/>
        </w:rPr>
      </w:pPr>
      <w:r w:rsidRPr="002977B7">
        <w:rPr>
          <w:color w:val="000000"/>
          <w:u w:color="000000"/>
        </w:rPr>
        <w:t>D.</w:t>
      </w:r>
      <w:r w:rsidRPr="002977B7">
        <w:rPr>
          <w:color w:val="000000"/>
          <w:u w:color="000000"/>
        </w:rPr>
        <w:tab/>
        <w:t>This SECTION takes effect upon approval by the Governor and applies to property tax years beginning after 2021.</w:t>
      </w:r>
    </w:p>
    <w:p w:rsidR="002977B7" w:rsidRPr="002977B7" w:rsidRDefault="002977B7" w:rsidP="002977B7">
      <w:pPr>
        <w:rPr>
          <w:u w:color="000000"/>
        </w:rPr>
      </w:pPr>
      <w:r w:rsidRPr="002977B7">
        <w:rPr>
          <w:u w:color="000000"/>
        </w:rPr>
        <w:t>SECTION</w:t>
      </w:r>
      <w:r w:rsidRPr="002977B7">
        <w:rPr>
          <w:u w:color="000000"/>
        </w:rPr>
        <w:tab/>
        <w:t>___.</w:t>
      </w:r>
      <w:r w:rsidRPr="002977B7">
        <w:rPr>
          <w:u w:color="000000"/>
        </w:rPr>
        <w:tab/>
        <w:t>A.</w:t>
      </w:r>
      <w:r w:rsidRPr="002977B7">
        <w:rPr>
          <w:u w:color="000000"/>
        </w:rPr>
        <w:tab/>
        <w:t>Section 56-3-1490 of the 1976 Code, as added by Act 38 of 2021, is amended to read:</w:t>
      </w:r>
    </w:p>
    <w:p w:rsidR="002977B7" w:rsidRPr="00AB5DD0" w:rsidRDefault="002977B7" w:rsidP="002977B7">
      <w:r w:rsidRPr="002977B7">
        <w:rPr>
          <w:u w:color="000000"/>
        </w:rPr>
        <w:tab/>
        <w:t>“</w:t>
      </w:r>
      <w:r w:rsidRPr="00AB5DD0">
        <w:t>(B)</w:t>
      </w:r>
      <w:r w:rsidRPr="00AB5DD0">
        <w:tab/>
        <w:t xml:space="preserve">The qualifying service member or veteran must be one of the registrants of the vehicle. No more than three license plates may be issued to the award recipient. License plates for medals specified in subsection (A) are </w:t>
      </w:r>
      <w:r w:rsidRPr="00AB5DD0">
        <w:rPr>
          <w:strike/>
        </w:rPr>
        <w:t>subject to</w:t>
      </w:r>
      <w:r w:rsidRPr="00AB5DD0">
        <w:t xml:space="preserve"> </w:t>
      </w:r>
      <w:r w:rsidRPr="00AB5DD0">
        <w:rPr>
          <w:u w:val="single"/>
        </w:rPr>
        <w:t>exempt from</w:t>
      </w:r>
      <w:r w:rsidRPr="00AB5DD0">
        <w:t xml:space="preserve"> the regular motor vehicle registration fee contained in Article 5, Chapter 3, Title 56 </w:t>
      </w:r>
      <w:r w:rsidRPr="00AB5DD0">
        <w:rPr>
          <w:strike/>
        </w:rPr>
        <w:t>but no additional specialty plate fee</w:t>
      </w:r>
      <w:r w:rsidRPr="00AB5DD0">
        <w:t>. These special license plates must be issued or revalidated for a biennial period which expires twenty</w:t>
      </w:r>
      <w:r w:rsidRPr="00AB5DD0">
        <w:noBreakHyphen/>
        <w:t>four months from the month they are issued.”</w:t>
      </w:r>
    </w:p>
    <w:p w:rsidR="002977B7" w:rsidRPr="002977B7" w:rsidRDefault="002977B7" w:rsidP="002977B7">
      <w:pPr>
        <w:rPr>
          <w:u w:color="000000"/>
        </w:rPr>
      </w:pPr>
      <w:r w:rsidRPr="00AB5DD0">
        <w:t>B.</w:t>
      </w:r>
      <w:r w:rsidRPr="00AB5DD0">
        <w:tab/>
        <w:t>Any registration fees collected pursuant to Section 56-3-14940 from May 6, 2022, until the effective date of this act must be refunded by the Department of Motor Vehicles.</w:t>
      </w:r>
      <w:r w:rsidRPr="002977B7">
        <w:rPr>
          <w:u w:color="000000"/>
        </w:rPr>
        <w:tab/>
      </w:r>
      <w:r w:rsidRPr="002977B7">
        <w:rPr>
          <w:u w:color="000000"/>
        </w:rPr>
        <w:tab/>
      </w:r>
      <w:r w:rsidRPr="00AB5DD0">
        <w:rPr>
          <w:lang w:val="en-PH"/>
        </w:rPr>
        <w:t>/</w:t>
      </w:r>
    </w:p>
    <w:p w:rsidR="002977B7" w:rsidRPr="00AB5DD0" w:rsidRDefault="002977B7" w:rsidP="002977B7">
      <w:r w:rsidRPr="00AB5DD0">
        <w:t>Renumber sections to conform.</w:t>
      </w:r>
    </w:p>
    <w:p w:rsidR="002977B7" w:rsidRDefault="002977B7" w:rsidP="002977B7">
      <w:r w:rsidRPr="00AB5DD0">
        <w:t>Amend title to conform.</w:t>
      </w:r>
    </w:p>
    <w:p w:rsidR="002977B7" w:rsidRDefault="002977B7" w:rsidP="002977B7"/>
    <w:p w:rsidR="002977B7" w:rsidRDefault="002977B7" w:rsidP="002977B7">
      <w:r>
        <w:t>Rep. G. R. SMITH explained the amendment.</w:t>
      </w:r>
    </w:p>
    <w:p w:rsidR="002977B7" w:rsidRDefault="002977B7" w:rsidP="002977B7"/>
    <w:p w:rsidR="002977B7" w:rsidRDefault="002977B7" w:rsidP="002977B7">
      <w:r>
        <w:t>Rep. BRAWLEY moved to adjourn debate on the Bill.</w:t>
      </w:r>
    </w:p>
    <w:p w:rsidR="008B2680" w:rsidRDefault="008B2680" w:rsidP="002977B7"/>
    <w:p w:rsidR="002977B7" w:rsidRDefault="002977B7" w:rsidP="002977B7">
      <w:r>
        <w:t xml:space="preserve">Rep. G. M. SMITH moved to table the motion.  </w:t>
      </w:r>
    </w:p>
    <w:p w:rsidR="002977B7" w:rsidRDefault="002977B7" w:rsidP="002977B7"/>
    <w:p w:rsidR="002977B7" w:rsidRDefault="002977B7" w:rsidP="002977B7">
      <w:r>
        <w:t>Rep. BRAWLEY demanded the yeas and nays which were taken, resulting as follows:</w:t>
      </w:r>
    </w:p>
    <w:p w:rsidR="002977B7" w:rsidRDefault="002977B7" w:rsidP="002977B7">
      <w:pPr>
        <w:jc w:val="center"/>
      </w:pPr>
      <w:bookmarkStart w:id="188" w:name="vote_start379"/>
      <w:bookmarkEnd w:id="188"/>
      <w:r>
        <w:t>Yeas 79; Nays 25</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Allison</w:t>
            </w:r>
          </w:p>
        </w:tc>
        <w:tc>
          <w:tcPr>
            <w:tcW w:w="2179" w:type="dxa"/>
            <w:shd w:val="clear" w:color="auto" w:fill="auto"/>
          </w:tcPr>
          <w:p w:rsidR="002977B7" w:rsidRPr="002977B7" w:rsidRDefault="002977B7" w:rsidP="002977B7">
            <w:pPr>
              <w:keepNext/>
              <w:ind w:firstLine="0"/>
            </w:pPr>
            <w:r>
              <w:t>Atkinson</w:t>
            </w:r>
          </w:p>
        </w:tc>
        <w:tc>
          <w:tcPr>
            <w:tcW w:w="2180" w:type="dxa"/>
            <w:shd w:val="clear" w:color="auto" w:fill="auto"/>
          </w:tcPr>
          <w:p w:rsidR="002977B7" w:rsidRPr="002977B7" w:rsidRDefault="002977B7" w:rsidP="002977B7">
            <w:pPr>
              <w:keepNext/>
              <w:ind w:firstLine="0"/>
            </w:pPr>
            <w:r>
              <w:t>Bailey</w:t>
            </w:r>
          </w:p>
        </w:tc>
      </w:tr>
      <w:tr w:rsidR="002977B7" w:rsidRPr="002977B7" w:rsidTr="002977B7">
        <w:tc>
          <w:tcPr>
            <w:tcW w:w="2179" w:type="dxa"/>
            <w:shd w:val="clear" w:color="auto" w:fill="auto"/>
          </w:tcPr>
          <w:p w:rsidR="002977B7" w:rsidRPr="002977B7" w:rsidRDefault="002977B7" w:rsidP="002977B7">
            <w:pPr>
              <w:ind w:firstLine="0"/>
            </w:pPr>
            <w:r>
              <w:t>Ballentine</w:t>
            </w:r>
          </w:p>
        </w:tc>
        <w:tc>
          <w:tcPr>
            <w:tcW w:w="2179" w:type="dxa"/>
            <w:shd w:val="clear" w:color="auto" w:fill="auto"/>
          </w:tcPr>
          <w:p w:rsidR="002977B7" w:rsidRPr="002977B7" w:rsidRDefault="002977B7" w:rsidP="002977B7">
            <w:pPr>
              <w:ind w:firstLine="0"/>
            </w:pPr>
            <w:r>
              <w:t>Bamberg</w:t>
            </w:r>
          </w:p>
        </w:tc>
        <w:tc>
          <w:tcPr>
            <w:tcW w:w="2180" w:type="dxa"/>
            <w:shd w:val="clear" w:color="auto" w:fill="auto"/>
          </w:tcPr>
          <w:p w:rsidR="002977B7" w:rsidRPr="002977B7" w:rsidRDefault="002977B7" w:rsidP="002977B7">
            <w:pPr>
              <w:ind w:firstLine="0"/>
            </w:pPr>
            <w:r>
              <w:t>Bannister</w:t>
            </w:r>
          </w:p>
        </w:tc>
      </w:tr>
      <w:tr w:rsidR="002977B7" w:rsidRPr="002977B7" w:rsidTr="002977B7">
        <w:tc>
          <w:tcPr>
            <w:tcW w:w="2179" w:type="dxa"/>
            <w:shd w:val="clear" w:color="auto" w:fill="auto"/>
          </w:tcPr>
          <w:p w:rsidR="002977B7" w:rsidRPr="002977B7" w:rsidRDefault="002977B7" w:rsidP="002977B7">
            <w:pPr>
              <w:ind w:firstLine="0"/>
            </w:pPr>
            <w:r>
              <w:t>Bennett</w:t>
            </w:r>
          </w:p>
        </w:tc>
        <w:tc>
          <w:tcPr>
            <w:tcW w:w="2179" w:type="dxa"/>
            <w:shd w:val="clear" w:color="auto" w:fill="auto"/>
          </w:tcPr>
          <w:p w:rsidR="002977B7" w:rsidRPr="002977B7" w:rsidRDefault="002977B7" w:rsidP="002977B7">
            <w:pPr>
              <w:ind w:firstLine="0"/>
            </w:pPr>
            <w:r>
              <w:t>Blackwell</w:t>
            </w:r>
          </w:p>
        </w:tc>
        <w:tc>
          <w:tcPr>
            <w:tcW w:w="2180" w:type="dxa"/>
            <w:shd w:val="clear" w:color="auto" w:fill="auto"/>
          </w:tcPr>
          <w:p w:rsidR="002977B7" w:rsidRPr="002977B7" w:rsidRDefault="002977B7" w:rsidP="002977B7">
            <w:pPr>
              <w:ind w:firstLine="0"/>
            </w:pPr>
            <w:r>
              <w:t>Bradley</w:t>
            </w:r>
          </w:p>
        </w:tc>
      </w:tr>
      <w:tr w:rsidR="002977B7" w:rsidRPr="002977B7" w:rsidTr="002977B7">
        <w:tc>
          <w:tcPr>
            <w:tcW w:w="2179" w:type="dxa"/>
            <w:shd w:val="clear" w:color="auto" w:fill="auto"/>
          </w:tcPr>
          <w:p w:rsidR="002977B7" w:rsidRPr="002977B7" w:rsidRDefault="002977B7" w:rsidP="002977B7">
            <w:pPr>
              <w:ind w:firstLine="0"/>
            </w:pPr>
            <w:r>
              <w:t>Bryant</w:t>
            </w:r>
          </w:p>
        </w:tc>
        <w:tc>
          <w:tcPr>
            <w:tcW w:w="2179" w:type="dxa"/>
            <w:shd w:val="clear" w:color="auto" w:fill="auto"/>
          </w:tcPr>
          <w:p w:rsidR="002977B7" w:rsidRPr="002977B7" w:rsidRDefault="002977B7" w:rsidP="002977B7">
            <w:pPr>
              <w:ind w:firstLine="0"/>
            </w:pPr>
            <w:r>
              <w:t>Burns</w:t>
            </w:r>
          </w:p>
        </w:tc>
        <w:tc>
          <w:tcPr>
            <w:tcW w:w="2180" w:type="dxa"/>
            <w:shd w:val="clear" w:color="auto" w:fill="auto"/>
          </w:tcPr>
          <w:p w:rsidR="002977B7" w:rsidRPr="002977B7" w:rsidRDefault="002977B7" w:rsidP="002977B7">
            <w:pPr>
              <w:ind w:firstLine="0"/>
            </w:pPr>
            <w:r>
              <w:t>Bustos</w:t>
            </w:r>
          </w:p>
        </w:tc>
      </w:tr>
      <w:tr w:rsidR="002977B7" w:rsidRPr="002977B7" w:rsidTr="002977B7">
        <w:tc>
          <w:tcPr>
            <w:tcW w:w="2179" w:type="dxa"/>
            <w:shd w:val="clear" w:color="auto" w:fill="auto"/>
          </w:tcPr>
          <w:p w:rsidR="002977B7" w:rsidRPr="002977B7" w:rsidRDefault="002977B7" w:rsidP="002977B7">
            <w:pPr>
              <w:ind w:firstLine="0"/>
            </w:pPr>
            <w:r>
              <w:t>Calhoon</w:t>
            </w:r>
          </w:p>
        </w:tc>
        <w:tc>
          <w:tcPr>
            <w:tcW w:w="2179" w:type="dxa"/>
            <w:shd w:val="clear" w:color="auto" w:fill="auto"/>
          </w:tcPr>
          <w:p w:rsidR="002977B7" w:rsidRPr="002977B7" w:rsidRDefault="002977B7" w:rsidP="002977B7">
            <w:pPr>
              <w:ind w:firstLine="0"/>
            </w:pPr>
            <w:r>
              <w:t>Carter</w:t>
            </w:r>
          </w:p>
        </w:tc>
        <w:tc>
          <w:tcPr>
            <w:tcW w:w="2180" w:type="dxa"/>
            <w:shd w:val="clear" w:color="auto" w:fill="auto"/>
          </w:tcPr>
          <w:p w:rsidR="002977B7" w:rsidRPr="002977B7" w:rsidRDefault="002977B7" w:rsidP="002977B7">
            <w:pPr>
              <w:ind w:firstLine="0"/>
            </w:pPr>
            <w:r>
              <w:t>Caskey</w:t>
            </w:r>
          </w:p>
        </w:tc>
      </w:tr>
      <w:tr w:rsidR="002977B7" w:rsidRPr="002977B7" w:rsidTr="002977B7">
        <w:tc>
          <w:tcPr>
            <w:tcW w:w="2179" w:type="dxa"/>
            <w:shd w:val="clear" w:color="auto" w:fill="auto"/>
          </w:tcPr>
          <w:p w:rsidR="002977B7" w:rsidRPr="002977B7" w:rsidRDefault="002977B7" w:rsidP="002977B7">
            <w:pPr>
              <w:ind w:firstLine="0"/>
            </w:pPr>
            <w:r>
              <w:t>Chumley</w:t>
            </w:r>
          </w:p>
        </w:tc>
        <w:tc>
          <w:tcPr>
            <w:tcW w:w="2179" w:type="dxa"/>
            <w:shd w:val="clear" w:color="auto" w:fill="auto"/>
          </w:tcPr>
          <w:p w:rsidR="002977B7" w:rsidRPr="002977B7" w:rsidRDefault="002977B7" w:rsidP="002977B7">
            <w:pPr>
              <w:ind w:firstLine="0"/>
            </w:pPr>
            <w:r>
              <w:t>Cogswell</w:t>
            </w:r>
          </w:p>
        </w:tc>
        <w:tc>
          <w:tcPr>
            <w:tcW w:w="2180" w:type="dxa"/>
            <w:shd w:val="clear" w:color="auto" w:fill="auto"/>
          </w:tcPr>
          <w:p w:rsidR="002977B7" w:rsidRPr="002977B7" w:rsidRDefault="002977B7" w:rsidP="002977B7">
            <w:pPr>
              <w:ind w:firstLine="0"/>
            </w:pPr>
            <w:r>
              <w:t>Collins</w:t>
            </w:r>
          </w:p>
        </w:tc>
      </w:tr>
      <w:tr w:rsidR="002977B7" w:rsidRPr="002977B7" w:rsidTr="002977B7">
        <w:tc>
          <w:tcPr>
            <w:tcW w:w="2179" w:type="dxa"/>
            <w:shd w:val="clear" w:color="auto" w:fill="auto"/>
          </w:tcPr>
          <w:p w:rsidR="002977B7" w:rsidRPr="002977B7" w:rsidRDefault="002977B7" w:rsidP="002977B7">
            <w:pPr>
              <w:ind w:firstLine="0"/>
            </w:pPr>
            <w:r>
              <w:t>W. Cox</w:t>
            </w:r>
          </w:p>
        </w:tc>
        <w:tc>
          <w:tcPr>
            <w:tcW w:w="2179" w:type="dxa"/>
            <w:shd w:val="clear" w:color="auto" w:fill="auto"/>
          </w:tcPr>
          <w:p w:rsidR="002977B7" w:rsidRPr="002977B7" w:rsidRDefault="002977B7" w:rsidP="002977B7">
            <w:pPr>
              <w:ind w:firstLine="0"/>
            </w:pPr>
            <w:r>
              <w:t>Crawford</w:t>
            </w:r>
          </w:p>
        </w:tc>
        <w:tc>
          <w:tcPr>
            <w:tcW w:w="2180" w:type="dxa"/>
            <w:shd w:val="clear" w:color="auto" w:fill="auto"/>
          </w:tcPr>
          <w:p w:rsidR="002977B7" w:rsidRPr="002977B7" w:rsidRDefault="002977B7" w:rsidP="002977B7">
            <w:pPr>
              <w:ind w:firstLine="0"/>
            </w:pPr>
            <w:r>
              <w:t>Dabney</w:t>
            </w:r>
          </w:p>
        </w:tc>
      </w:tr>
      <w:tr w:rsidR="002977B7" w:rsidRPr="002977B7" w:rsidTr="002977B7">
        <w:tc>
          <w:tcPr>
            <w:tcW w:w="2179" w:type="dxa"/>
            <w:shd w:val="clear" w:color="auto" w:fill="auto"/>
          </w:tcPr>
          <w:p w:rsidR="002977B7" w:rsidRPr="002977B7" w:rsidRDefault="002977B7" w:rsidP="002977B7">
            <w:pPr>
              <w:ind w:firstLine="0"/>
            </w:pPr>
            <w:r>
              <w:t>Daning</w:t>
            </w:r>
          </w:p>
        </w:tc>
        <w:tc>
          <w:tcPr>
            <w:tcW w:w="2179" w:type="dxa"/>
            <w:shd w:val="clear" w:color="auto" w:fill="auto"/>
          </w:tcPr>
          <w:p w:rsidR="002977B7" w:rsidRPr="002977B7" w:rsidRDefault="002977B7" w:rsidP="002977B7">
            <w:pPr>
              <w:ind w:firstLine="0"/>
            </w:pPr>
            <w:r>
              <w:t>Davis</w:t>
            </w:r>
          </w:p>
        </w:tc>
        <w:tc>
          <w:tcPr>
            <w:tcW w:w="2180" w:type="dxa"/>
            <w:shd w:val="clear" w:color="auto" w:fill="auto"/>
          </w:tcPr>
          <w:p w:rsidR="002977B7" w:rsidRPr="002977B7" w:rsidRDefault="002977B7" w:rsidP="002977B7">
            <w:pPr>
              <w:ind w:firstLine="0"/>
            </w:pPr>
            <w:r>
              <w:t>Dillard</w:t>
            </w:r>
          </w:p>
        </w:tc>
      </w:tr>
      <w:tr w:rsidR="002977B7" w:rsidRPr="002977B7" w:rsidTr="002977B7">
        <w:tc>
          <w:tcPr>
            <w:tcW w:w="2179" w:type="dxa"/>
            <w:shd w:val="clear" w:color="auto" w:fill="auto"/>
          </w:tcPr>
          <w:p w:rsidR="002977B7" w:rsidRPr="002977B7" w:rsidRDefault="002977B7" w:rsidP="002977B7">
            <w:pPr>
              <w:ind w:firstLine="0"/>
            </w:pPr>
            <w:r>
              <w:t>Elliott</w:t>
            </w:r>
          </w:p>
        </w:tc>
        <w:tc>
          <w:tcPr>
            <w:tcW w:w="2179" w:type="dxa"/>
            <w:shd w:val="clear" w:color="auto" w:fill="auto"/>
          </w:tcPr>
          <w:p w:rsidR="002977B7" w:rsidRPr="002977B7" w:rsidRDefault="002977B7" w:rsidP="002977B7">
            <w:pPr>
              <w:ind w:firstLine="0"/>
            </w:pPr>
            <w:r>
              <w:t>Erickson</w:t>
            </w:r>
          </w:p>
        </w:tc>
        <w:tc>
          <w:tcPr>
            <w:tcW w:w="2180" w:type="dxa"/>
            <w:shd w:val="clear" w:color="auto" w:fill="auto"/>
          </w:tcPr>
          <w:p w:rsidR="002977B7" w:rsidRPr="002977B7" w:rsidRDefault="002977B7" w:rsidP="002977B7">
            <w:pPr>
              <w:ind w:firstLine="0"/>
            </w:pPr>
            <w:r>
              <w:t>Felder</w:t>
            </w:r>
          </w:p>
        </w:tc>
      </w:tr>
      <w:tr w:rsidR="002977B7" w:rsidRPr="002977B7" w:rsidTr="002977B7">
        <w:tc>
          <w:tcPr>
            <w:tcW w:w="2179" w:type="dxa"/>
            <w:shd w:val="clear" w:color="auto" w:fill="auto"/>
          </w:tcPr>
          <w:p w:rsidR="002977B7" w:rsidRPr="002977B7" w:rsidRDefault="002977B7" w:rsidP="002977B7">
            <w:pPr>
              <w:ind w:firstLine="0"/>
            </w:pPr>
            <w:r>
              <w:t>Forrest</w:t>
            </w:r>
          </w:p>
        </w:tc>
        <w:tc>
          <w:tcPr>
            <w:tcW w:w="2179" w:type="dxa"/>
            <w:shd w:val="clear" w:color="auto" w:fill="auto"/>
          </w:tcPr>
          <w:p w:rsidR="002977B7" w:rsidRPr="002977B7" w:rsidRDefault="002977B7" w:rsidP="002977B7">
            <w:pPr>
              <w:ind w:firstLine="0"/>
            </w:pPr>
            <w:r>
              <w:t>Fry</w:t>
            </w:r>
          </w:p>
        </w:tc>
        <w:tc>
          <w:tcPr>
            <w:tcW w:w="2180" w:type="dxa"/>
            <w:shd w:val="clear" w:color="auto" w:fill="auto"/>
          </w:tcPr>
          <w:p w:rsidR="002977B7" w:rsidRPr="002977B7" w:rsidRDefault="002977B7" w:rsidP="002977B7">
            <w:pPr>
              <w:ind w:firstLine="0"/>
            </w:pPr>
            <w:r>
              <w:t>Gagnon</w:t>
            </w:r>
          </w:p>
        </w:tc>
      </w:tr>
      <w:tr w:rsidR="002977B7" w:rsidRPr="002977B7" w:rsidTr="002977B7">
        <w:tc>
          <w:tcPr>
            <w:tcW w:w="2179" w:type="dxa"/>
            <w:shd w:val="clear" w:color="auto" w:fill="auto"/>
          </w:tcPr>
          <w:p w:rsidR="002977B7" w:rsidRPr="002977B7" w:rsidRDefault="002977B7" w:rsidP="002977B7">
            <w:pPr>
              <w:ind w:firstLine="0"/>
            </w:pPr>
            <w:r>
              <w:t>Gilliam</w:t>
            </w:r>
          </w:p>
        </w:tc>
        <w:tc>
          <w:tcPr>
            <w:tcW w:w="2179" w:type="dxa"/>
            <w:shd w:val="clear" w:color="auto" w:fill="auto"/>
          </w:tcPr>
          <w:p w:rsidR="002977B7" w:rsidRPr="002977B7" w:rsidRDefault="002977B7" w:rsidP="002977B7">
            <w:pPr>
              <w:ind w:firstLine="0"/>
            </w:pPr>
            <w:r>
              <w:t>Haddon</w:t>
            </w:r>
          </w:p>
        </w:tc>
        <w:tc>
          <w:tcPr>
            <w:tcW w:w="2180" w:type="dxa"/>
            <w:shd w:val="clear" w:color="auto" w:fill="auto"/>
          </w:tcPr>
          <w:p w:rsidR="002977B7" w:rsidRPr="002977B7" w:rsidRDefault="002977B7" w:rsidP="002977B7">
            <w:pPr>
              <w:ind w:firstLine="0"/>
            </w:pPr>
            <w:r>
              <w:t>Hardee</w:t>
            </w:r>
          </w:p>
        </w:tc>
      </w:tr>
      <w:tr w:rsidR="002977B7" w:rsidRPr="002977B7" w:rsidTr="002977B7">
        <w:tc>
          <w:tcPr>
            <w:tcW w:w="2179" w:type="dxa"/>
            <w:shd w:val="clear" w:color="auto" w:fill="auto"/>
          </w:tcPr>
          <w:p w:rsidR="002977B7" w:rsidRPr="002977B7" w:rsidRDefault="002977B7" w:rsidP="002977B7">
            <w:pPr>
              <w:ind w:firstLine="0"/>
            </w:pPr>
            <w:r>
              <w:t>Hayes</w:t>
            </w:r>
          </w:p>
        </w:tc>
        <w:tc>
          <w:tcPr>
            <w:tcW w:w="2179" w:type="dxa"/>
            <w:shd w:val="clear" w:color="auto" w:fill="auto"/>
          </w:tcPr>
          <w:p w:rsidR="002977B7" w:rsidRPr="002977B7" w:rsidRDefault="002977B7" w:rsidP="002977B7">
            <w:pPr>
              <w:ind w:firstLine="0"/>
            </w:pPr>
            <w:r>
              <w:t>Henegan</w:t>
            </w:r>
          </w:p>
        </w:tc>
        <w:tc>
          <w:tcPr>
            <w:tcW w:w="2180" w:type="dxa"/>
            <w:shd w:val="clear" w:color="auto" w:fill="auto"/>
          </w:tcPr>
          <w:p w:rsidR="002977B7" w:rsidRPr="002977B7" w:rsidRDefault="002977B7" w:rsidP="002977B7">
            <w:pPr>
              <w:ind w:firstLine="0"/>
            </w:pPr>
            <w:r>
              <w:t>Herbkersman</w:t>
            </w:r>
          </w:p>
        </w:tc>
      </w:tr>
      <w:tr w:rsidR="002977B7" w:rsidRPr="002977B7" w:rsidTr="002977B7">
        <w:tc>
          <w:tcPr>
            <w:tcW w:w="2179" w:type="dxa"/>
            <w:shd w:val="clear" w:color="auto" w:fill="auto"/>
          </w:tcPr>
          <w:p w:rsidR="002977B7" w:rsidRPr="002977B7" w:rsidRDefault="002977B7" w:rsidP="002977B7">
            <w:pPr>
              <w:ind w:firstLine="0"/>
            </w:pPr>
            <w:r>
              <w:t>Hewitt</w:t>
            </w:r>
          </w:p>
        </w:tc>
        <w:tc>
          <w:tcPr>
            <w:tcW w:w="2179" w:type="dxa"/>
            <w:shd w:val="clear" w:color="auto" w:fill="auto"/>
          </w:tcPr>
          <w:p w:rsidR="002977B7" w:rsidRPr="002977B7" w:rsidRDefault="002977B7" w:rsidP="002977B7">
            <w:pPr>
              <w:ind w:firstLine="0"/>
            </w:pPr>
            <w:r>
              <w:t>Hill</w:t>
            </w:r>
          </w:p>
        </w:tc>
        <w:tc>
          <w:tcPr>
            <w:tcW w:w="2180" w:type="dxa"/>
            <w:shd w:val="clear" w:color="auto" w:fill="auto"/>
          </w:tcPr>
          <w:p w:rsidR="002977B7" w:rsidRPr="002977B7" w:rsidRDefault="002977B7" w:rsidP="002977B7">
            <w:pPr>
              <w:ind w:firstLine="0"/>
            </w:pPr>
            <w:r>
              <w:t>Hiott</w:t>
            </w:r>
          </w:p>
        </w:tc>
      </w:tr>
      <w:tr w:rsidR="002977B7" w:rsidRPr="002977B7" w:rsidTr="002977B7">
        <w:tc>
          <w:tcPr>
            <w:tcW w:w="2179" w:type="dxa"/>
            <w:shd w:val="clear" w:color="auto" w:fill="auto"/>
          </w:tcPr>
          <w:p w:rsidR="002977B7" w:rsidRPr="002977B7" w:rsidRDefault="002977B7" w:rsidP="002977B7">
            <w:pPr>
              <w:ind w:firstLine="0"/>
            </w:pPr>
            <w:r>
              <w:t>Hixon</w:t>
            </w:r>
          </w:p>
        </w:tc>
        <w:tc>
          <w:tcPr>
            <w:tcW w:w="2179" w:type="dxa"/>
            <w:shd w:val="clear" w:color="auto" w:fill="auto"/>
          </w:tcPr>
          <w:p w:rsidR="002977B7" w:rsidRPr="002977B7" w:rsidRDefault="002977B7" w:rsidP="002977B7">
            <w:pPr>
              <w:ind w:firstLine="0"/>
            </w:pPr>
            <w:r>
              <w:t>Huggins</w:t>
            </w:r>
          </w:p>
        </w:tc>
        <w:tc>
          <w:tcPr>
            <w:tcW w:w="2180" w:type="dxa"/>
            <w:shd w:val="clear" w:color="auto" w:fill="auto"/>
          </w:tcPr>
          <w:p w:rsidR="002977B7" w:rsidRPr="002977B7" w:rsidRDefault="002977B7" w:rsidP="002977B7">
            <w:pPr>
              <w:ind w:firstLine="0"/>
            </w:pPr>
            <w:r>
              <w:t>Hyde</w:t>
            </w:r>
          </w:p>
        </w:tc>
      </w:tr>
      <w:tr w:rsidR="002977B7" w:rsidRPr="002977B7" w:rsidTr="002977B7">
        <w:tc>
          <w:tcPr>
            <w:tcW w:w="2179" w:type="dxa"/>
            <w:shd w:val="clear" w:color="auto" w:fill="auto"/>
          </w:tcPr>
          <w:p w:rsidR="002977B7" w:rsidRPr="002977B7" w:rsidRDefault="002977B7" w:rsidP="002977B7">
            <w:pPr>
              <w:ind w:firstLine="0"/>
            </w:pPr>
            <w:r>
              <w:t>J. E. Johnson</w:t>
            </w:r>
          </w:p>
        </w:tc>
        <w:tc>
          <w:tcPr>
            <w:tcW w:w="2179" w:type="dxa"/>
            <w:shd w:val="clear" w:color="auto" w:fill="auto"/>
          </w:tcPr>
          <w:p w:rsidR="002977B7" w:rsidRPr="002977B7" w:rsidRDefault="002977B7" w:rsidP="002977B7">
            <w:pPr>
              <w:ind w:firstLine="0"/>
            </w:pPr>
            <w:r>
              <w:t>Jones</w:t>
            </w:r>
          </w:p>
        </w:tc>
        <w:tc>
          <w:tcPr>
            <w:tcW w:w="2180" w:type="dxa"/>
            <w:shd w:val="clear" w:color="auto" w:fill="auto"/>
          </w:tcPr>
          <w:p w:rsidR="002977B7" w:rsidRPr="002977B7" w:rsidRDefault="002977B7" w:rsidP="002977B7">
            <w:pPr>
              <w:ind w:firstLine="0"/>
            </w:pPr>
            <w:r>
              <w:t>Jordan</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Lowe</w:t>
            </w:r>
          </w:p>
        </w:tc>
        <w:tc>
          <w:tcPr>
            <w:tcW w:w="2179" w:type="dxa"/>
            <w:shd w:val="clear" w:color="auto" w:fill="auto"/>
          </w:tcPr>
          <w:p w:rsidR="002977B7" w:rsidRPr="002977B7" w:rsidRDefault="002977B7" w:rsidP="002977B7">
            <w:pPr>
              <w:ind w:firstLine="0"/>
            </w:pPr>
            <w:r>
              <w:t>Lucas</w:t>
            </w:r>
          </w:p>
        </w:tc>
        <w:tc>
          <w:tcPr>
            <w:tcW w:w="2180" w:type="dxa"/>
            <w:shd w:val="clear" w:color="auto" w:fill="auto"/>
          </w:tcPr>
          <w:p w:rsidR="002977B7" w:rsidRPr="002977B7" w:rsidRDefault="002977B7" w:rsidP="002977B7">
            <w:pPr>
              <w:ind w:firstLine="0"/>
            </w:pPr>
            <w:r>
              <w:t>Magnuson</w:t>
            </w:r>
          </w:p>
        </w:tc>
      </w:tr>
      <w:tr w:rsidR="002977B7" w:rsidRPr="002977B7" w:rsidTr="002977B7">
        <w:tc>
          <w:tcPr>
            <w:tcW w:w="2179" w:type="dxa"/>
            <w:shd w:val="clear" w:color="auto" w:fill="auto"/>
          </w:tcPr>
          <w:p w:rsidR="002977B7" w:rsidRPr="002977B7" w:rsidRDefault="002977B7" w:rsidP="002977B7">
            <w:pPr>
              <w:ind w:firstLine="0"/>
            </w:pPr>
            <w:r>
              <w:t>May</w:t>
            </w:r>
          </w:p>
        </w:tc>
        <w:tc>
          <w:tcPr>
            <w:tcW w:w="2179" w:type="dxa"/>
            <w:shd w:val="clear" w:color="auto" w:fill="auto"/>
          </w:tcPr>
          <w:p w:rsidR="002977B7" w:rsidRPr="002977B7" w:rsidRDefault="002977B7" w:rsidP="002977B7">
            <w:pPr>
              <w:ind w:firstLine="0"/>
            </w:pPr>
            <w:r>
              <w:t>McCabe</w:t>
            </w:r>
          </w:p>
        </w:tc>
        <w:tc>
          <w:tcPr>
            <w:tcW w:w="2180" w:type="dxa"/>
            <w:shd w:val="clear" w:color="auto" w:fill="auto"/>
          </w:tcPr>
          <w:p w:rsidR="002977B7" w:rsidRPr="002977B7" w:rsidRDefault="002977B7" w:rsidP="002977B7">
            <w:pPr>
              <w:ind w:firstLine="0"/>
            </w:pPr>
            <w:r>
              <w:t>McCravy</w:t>
            </w:r>
          </w:p>
        </w:tc>
      </w:tr>
      <w:tr w:rsidR="002977B7" w:rsidRPr="002977B7" w:rsidTr="002977B7">
        <w:tc>
          <w:tcPr>
            <w:tcW w:w="2179" w:type="dxa"/>
            <w:shd w:val="clear" w:color="auto" w:fill="auto"/>
          </w:tcPr>
          <w:p w:rsidR="002977B7" w:rsidRPr="002977B7" w:rsidRDefault="002977B7" w:rsidP="002977B7">
            <w:pPr>
              <w:ind w:firstLine="0"/>
            </w:pPr>
            <w:r>
              <w:t>McGarry</w:t>
            </w:r>
          </w:p>
        </w:tc>
        <w:tc>
          <w:tcPr>
            <w:tcW w:w="2179" w:type="dxa"/>
            <w:shd w:val="clear" w:color="auto" w:fill="auto"/>
          </w:tcPr>
          <w:p w:rsidR="002977B7" w:rsidRPr="002977B7" w:rsidRDefault="002977B7" w:rsidP="002977B7">
            <w:pPr>
              <w:ind w:firstLine="0"/>
            </w:pPr>
            <w:r>
              <w:t>McGinnis</w:t>
            </w:r>
          </w:p>
        </w:tc>
        <w:tc>
          <w:tcPr>
            <w:tcW w:w="2180" w:type="dxa"/>
            <w:shd w:val="clear" w:color="auto" w:fill="auto"/>
          </w:tcPr>
          <w:p w:rsidR="002977B7" w:rsidRPr="002977B7" w:rsidRDefault="002977B7" w:rsidP="002977B7">
            <w:pPr>
              <w:ind w:firstLine="0"/>
            </w:pPr>
            <w:r>
              <w:t>T. Moore</w:t>
            </w:r>
          </w:p>
        </w:tc>
      </w:tr>
      <w:tr w:rsidR="002977B7" w:rsidRPr="002977B7" w:rsidTr="002977B7">
        <w:tc>
          <w:tcPr>
            <w:tcW w:w="2179" w:type="dxa"/>
            <w:shd w:val="clear" w:color="auto" w:fill="auto"/>
          </w:tcPr>
          <w:p w:rsidR="002977B7" w:rsidRPr="002977B7" w:rsidRDefault="002977B7" w:rsidP="002977B7">
            <w:pPr>
              <w:ind w:firstLine="0"/>
            </w:pPr>
            <w:r>
              <w:t>Morgan</w:t>
            </w:r>
          </w:p>
        </w:tc>
        <w:tc>
          <w:tcPr>
            <w:tcW w:w="2179" w:type="dxa"/>
            <w:shd w:val="clear" w:color="auto" w:fill="auto"/>
          </w:tcPr>
          <w:p w:rsidR="002977B7" w:rsidRPr="002977B7" w:rsidRDefault="002977B7" w:rsidP="002977B7">
            <w:pPr>
              <w:ind w:firstLine="0"/>
            </w:pPr>
            <w:r>
              <w:t>D. C. Moss</w:t>
            </w:r>
          </w:p>
        </w:tc>
        <w:tc>
          <w:tcPr>
            <w:tcW w:w="2180" w:type="dxa"/>
            <w:shd w:val="clear" w:color="auto" w:fill="auto"/>
          </w:tcPr>
          <w:p w:rsidR="002977B7" w:rsidRPr="002977B7" w:rsidRDefault="002977B7" w:rsidP="002977B7">
            <w:pPr>
              <w:ind w:firstLine="0"/>
            </w:pPr>
            <w:r>
              <w:t>V. S. Moss</w:t>
            </w:r>
          </w:p>
        </w:tc>
      </w:tr>
      <w:tr w:rsidR="002977B7" w:rsidRPr="002977B7" w:rsidTr="002977B7">
        <w:tc>
          <w:tcPr>
            <w:tcW w:w="2179" w:type="dxa"/>
            <w:shd w:val="clear" w:color="auto" w:fill="auto"/>
          </w:tcPr>
          <w:p w:rsidR="002977B7" w:rsidRPr="002977B7" w:rsidRDefault="002977B7" w:rsidP="002977B7">
            <w:pPr>
              <w:ind w:firstLine="0"/>
            </w:pPr>
            <w:r>
              <w:t>B. Newton</w:t>
            </w:r>
          </w:p>
        </w:tc>
        <w:tc>
          <w:tcPr>
            <w:tcW w:w="2179" w:type="dxa"/>
            <w:shd w:val="clear" w:color="auto" w:fill="auto"/>
          </w:tcPr>
          <w:p w:rsidR="002977B7" w:rsidRPr="002977B7" w:rsidRDefault="002977B7" w:rsidP="002977B7">
            <w:pPr>
              <w:ind w:firstLine="0"/>
            </w:pPr>
            <w:r>
              <w:t>W. Newton</w:t>
            </w:r>
          </w:p>
        </w:tc>
        <w:tc>
          <w:tcPr>
            <w:tcW w:w="2180" w:type="dxa"/>
            <w:shd w:val="clear" w:color="auto" w:fill="auto"/>
          </w:tcPr>
          <w:p w:rsidR="002977B7" w:rsidRPr="002977B7" w:rsidRDefault="002977B7" w:rsidP="002977B7">
            <w:pPr>
              <w:ind w:firstLine="0"/>
            </w:pPr>
            <w:r>
              <w:t>Nutt</w:t>
            </w:r>
          </w:p>
        </w:tc>
      </w:tr>
      <w:tr w:rsidR="002977B7" w:rsidRPr="002977B7" w:rsidTr="002977B7">
        <w:tc>
          <w:tcPr>
            <w:tcW w:w="2179" w:type="dxa"/>
            <w:shd w:val="clear" w:color="auto" w:fill="auto"/>
          </w:tcPr>
          <w:p w:rsidR="002977B7" w:rsidRPr="002977B7" w:rsidRDefault="002977B7" w:rsidP="002977B7">
            <w:pPr>
              <w:ind w:firstLine="0"/>
            </w:pPr>
            <w:r>
              <w:t>Ott</w:t>
            </w:r>
          </w:p>
        </w:tc>
        <w:tc>
          <w:tcPr>
            <w:tcW w:w="2179" w:type="dxa"/>
            <w:shd w:val="clear" w:color="auto" w:fill="auto"/>
          </w:tcPr>
          <w:p w:rsidR="002977B7" w:rsidRPr="002977B7" w:rsidRDefault="002977B7" w:rsidP="002977B7">
            <w:pPr>
              <w:ind w:firstLine="0"/>
            </w:pPr>
            <w:r>
              <w:t>Pope</w:t>
            </w:r>
          </w:p>
        </w:tc>
        <w:tc>
          <w:tcPr>
            <w:tcW w:w="2180" w:type="dxa"/>
            <w:shd w:val="clear" w:color="auto" w:fill="auto"/>
          </w:tcPr>
          <w:p w:rsidR="002977B7" w:rsidRPr="002977B7" w:rsidRDefault="002977B7" w:rsidP="002977B7">
            <w:pPr>
              <w:ind w:firstLine="0"/>
            </w:pPr>
            <w:r>
              <w:t>Sandifer</w:t>
            </w:r>
          </w:p>
        </w:tc>
      </w:tr>
      <w:tr w:rsidR="002977B7" w:rsidRPr="002977B7" w:rsidTr="002977B7">
        <w:tc>
          <w:tcPr>
            <w:tcW w:w="2179" w:type="dxa"/>
            <w:shd w:val="clear" w:color="auto" w:fill="auto"/>
          </w:tcPr>
          <w:p w:rsidR="002977B7" w:rsidRPr="002977B7" w:rsidRDefault="002977B7" w:rsidP="002977B7">
            <w:pPr>
              <w:ind w:firstLine="0"/>
            </w:pPr>
            <w:r>
              <w:t>G. M. Smith</w:t>
            </w:r>
          </w:p>
        </w:tc>
        <w:tc>
          <w:tcPr>
            <w:tcW w:w="2179" w:type="dxa"/>
            <w:shd w:val="clear" w:color="auto" w:fill="auto"/>
          </w:tcPr>
          <w:p w:rsidR="002977B7" w:rsidRPr="002977B7" w:rsidRDefault="002977B7" w:rsidP="002977B7">
            <w:pPr>
              <w:ind w:firstLine="0"/>
            </w:pPr>
            <w:r>
              <w:t>G. R. Smith</w:t>
            </w:r>
          </w:p>
        </w:tc>
        <w:tc>
          <w:tcPr>
            <w:tcW w:w="2180" w:type="dxa"/>
            <w:shd w:val="clear" w:color="auto" w:fill="auto"/>
          </w:tcPr>
          <w:p w:rsidR="002977B7" w:rsidRPr="002977B7" w:rsidRDefault="002977B7" w:rsidP="002977B7">
            <w:pPr>
              <w:ind w:firstLine="0"/>
            </w:pPr>
            <w:r>
              <w:t>M. M. Smith</w:t>
            </w:r>
          </w:p>
        </w:tc>
      </w:tr>
      <w:tr w:rsidR="002977B7" w:rsidRPr="002977B7" w:rsidTr="002977B7">
        <w:tc>
          <w:tcPr>
            <w:tcW w:w="2179" w:type="dxa"/>
            <w:shd w:val="clear" w:color="auto" w:fill="auto"/>
          </w:tcPr>
          <w:p w:rsidR="002977B7" w:rsidRPr="002977B7" w:rsidRDefault="002977B7" w:rsidP="002977B7">
            <w:pPr>
              <w:ind w:firstLine="0"/>
            </w:pPr>
            <w:r>
              <w:t>Stavrinakis</w:t>
            </w:r>
          </w:p>
        </w:tc>
        <w:tc>
          <w:tcPr>
            <w:tcW w:w="2179" w:type="dxa"/>
            <w:shd w:val="clear" w:color="auto" w:fill="auto"/>
          </w:tcPr>
          <w:p w:rsidR="002977B7" w:rsidRPr="002977B7" w:rsidRDefault="002977B7" w:rsidP="002977B7">
            <w:pPr>
              <w:ind w:firstLine="0"/>
            </w:pPr>
            <w:r>
              <w:t>Taylor</w:t>
            </w:r>
          </w:p>
        </w:tc>
        <w:tc>
          <w:tcPr>
            <w:tcW w:w="2180" w:type="dxa"/>
            <w:shd w:val="clear" w:color="auto" w:fill="auto"/>
          </w:tcPr>
          <w:p w:rsidR="002977B7" w:rsidRPr="002977B7" w:rsidRDefault="002977B7" w:rsidP="002977B7">
            <w:pPr>
              <w:ind w:firstLine="0"/>
            </w:pPr>
            <w:r>
              <w:t>Thayer</w:t>
            </w:r>
          </w:p>
        </w:tc>
      </w:tr>
      <w:tr w:rsidR="002977B7" w:rsidRPr="002977B7" w:rsidTr="002977B7">
        <w:tc>
          <w:tcPr>
            <w:tcW w:w="2179" w:type="dxa"/>
            <w:shd w:val="clear" w:color="auto" w:fill="auto"/>
          </w:tcPr>
          <w:p w:rsidR="002977B7" w:rsidRPr="002977B7" w:rsidRDefault="002977B7" w:rsidP="002977B7">
            <w:pPr>
              <w:ind w:firstLine="0"/>
            </w:pPr>
            <w:r>
              <w:t>Weeks</w:t>
            </w:r>
          </w:p>
        </w:tc>
        <w:tc>
          <w:tcPr>
            <w:tcW w:w="2179" w:type="dxa"/>
            <w:shd w:val="clear" w:color="auto" w:fill="auto"/>
          </w:tcPr>
          <w:p w:rsidR="002977B7" w:rsidRPr="002977B7" w:rsidRDefault="002977B7" w:rsidP="002977B7">
            <w:pPr>
              <w:ind w:firstLine="0"/>
            </w:pPr>
            <w:r>
              <w:t>West</w:t>
            </w:r>
          </w:p>
        </w:tc>
        <w:tc>
          <w:tcPr>
            <w:tcW w:w="2180" w:type="dxa"/>
            <w:shd w:val="clear" w:color="auto" w:fill="auto"/>
          </w:tcPr>
          <w:p w:rsidR="002977B7" w:rsidRPr="002977B7" w:rsidRDefault="002977B7" w:rsidP="002977B7">
            <w:pPr>
              <w:ind w:firstLine="0"/>
            </w:pPr>
            <w:r>
              <w:t>White</w:t>
            </w:r>
          </w:p>
        </w:tc>
      </w:tr>
      <w:tr w:rsidR="002977B7" w:rsidRPr="002977B7" w:rsidTr="002977B7">
        <w:tc>
          <w:tcPr>
            <w:tcW w:w="2179" w:type="dxa"/>
            <w:shd w:val="clear" w:color="auto" w:fill="auto"/>
          </w:tcPr>
          <w:p w:rsidR="002977B7" w:rsidRPr="002977B7" w:rsidRDefault="002977B7" w:rsidP="002977B7">
            <w:pPr>
              <w:keepNext/>
              <w:ind w:firstLine="0"/>
            </w:pPr>
            <w:r>
              <w:t>Whitmire</w:t>
            </w:r>
          </w:p>
        </w:tc>
        <w:tc>
          <w:tcPr>
            <w:tcW w:w="2179" w:type="dxa"/>
            <w:shd w:val="clear" w:color="auto" w:fill="auto"/>
          </w:tcPr>
          <w:p w:rsidR="002977B7" w:rsidRPr="002977B7" w:rsidRDefault="002977B7" w:rsidP="002977B7">
            <w:pPr>
              <w:keepNext/>
              <w:ind w:firstLine="0"/>
            </w:pPr>
            <w:r>
              <w:t>Willis</w:t>
            </w:r>
          </w:p>
        </w:tc>
        <w:tc>
          <w:tcPr>
            <w:tcW w:w="2180" w:type="dxa"/>
            <w:shd w:val="clear" w:color="auto" w:fill="auto"/>
          </w:tcPr>
          <w:p w:rsidR="002977B7" w:rsidRPr="002977B7" w:rsidRDefault="002977B7" w:rsidP="002977B7">
            <w:pPr>
              <w:keepNext/>
              <w:ind w:firstLine="0"/>
            </w:pPr>
            <w:r>
              <w:t>Wooten</w:t>
            </w:r>
          </w:p>
        </w:tc>
      </w:tr>
      <w:tr w:rsidR="002977B7" w:rsidRPr="002977B7" w:rsidTr="002977B7">
        <w:tc>
          <w:tcPr>
            <w:tcW w:w="2179" w:type="dxa"/>
            <w:shd w:val="clear" w:color="auto" w:fill="auto"/>
          </w:tcPr>
          <w:p w:rsidR="002977B7" w:rsidRPr="002977B7" w:rsidRDefault="002977B7" w:rsidP="002977B7">
            <w:pPr>
              <w:keepNext/>
              <w:ind w:firstLine="0"/>
            </w:pPr>
            <w:r>
              <w:t>Yow</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Total--79</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Anderson</w:t>
            </w:r>
          </w:p>
        </w:tc>
        <w:tc>
          <w:tcPr>
            <w:tcW w:w="2180" w:type="dxa"/>
            <w:shd w:val="clear" w:color="auto" w:fill="auto"/>
          </w:tcPr>
          <w:p w:rsidR="002977B7" w:rsidRPr="002977B7" w:rsidRDefault="002977B7" w:rsidP="002977B7">
            <w:pPr>
              <w:keepNext/>
              <w:ind w:firstLine="0"/>
            </w:pPr>
            <w:r>
              <w:t>Bernstein</w:t>
            </w:r>
          </w:p>
        </w:tc>
      </w:tr>
      <w:tr w:rsidR="002977B7" w:rsidRPr="002977B7" w:rsidTr="002977B7">
        <w:tc>
          <w:tcPr>
            <w:tcW w:w="2179" w:type="dxa"/>
            <w:shd w:val="clear" w:color="auto" w:fill="auto"/>
          </w:tcPr>
          <w:p w:rsidR="002977B7" w:rsidRPr="002977B7" w:rsidRDefault="002977B7" w:rsidP="002977B7">
            <w:pPr>
              <w:ind w:firstLine="0"/>
            </w:pPr>
            <w:r>
              <w:t>Brawley</w:t>
            </w:r>
          </w:p>
        </w:tc>
        <w:tc>
          <w:tcPr>
            <w:tcW w:w="2179" w:type="dxa"/>
            <w:shd w:val="clear" w:color="auto" w:fill="auto"/>
          </w:tcPr>
          <w:p w:rsidR="002977B7" w:rsidRPr="002977B7" w:rsidRDefault="002977B7" w:rsidP="002977B7">
            <w:pPr>
              <w:ind w:firstLine="0"/>
            </w:pPr>
            <w:r>
              <w:t>Cobb-Hunter</w:t>
            </w:r>
          </w:p>
        </w:tc>
        <w:tc>
          <w:tcPr>
            <w:tcW w:w="2180" w:type="dxa"/>
            <w:shd w:val="clear" w:color="auto" w:fill="auto"/>
          </w:tcPr>
          <w:p w:rsidR="002977B7" w:rsidRPr="002977B7" w:rsidRDefault="002977B7" w:rsidP="002977B7">
            <w:pPr>
              <w:ind w:firstLine="0"/>
            </w:pPr>
            <w:r>
              <w:t>Garvin</w:t>
            </w:r>
          </w:p>
        </w:tc>
      </w:tr>
      <w:tr w:rsidR="002977B7" w:rsidRPr="002977B7" w:rsidTr="002977B7">
        <w:tc>
          <w:tcPr>
            <w:tcW w:w="2179" w:type="dxa"/>
            <w:shd w:val="clear" w:color="auto" w:fill="auto"/>
          </w:tcPr>
          <w:p w:rsidR="002977B7" w:rsidRPr="002977B7" w:rsidRDefault="002977B7" w:rsidP="002977B7">
            <w:pPr>
              <w:ind w:firstLine="0"/>
            </w:pPr>
            <w:r>
              <w:t>Gilliard</w:t>
            </w:r>
          </w:p>
        </w:tc>
        <w:tc>
          <w:tcPr>
            <w:tcW w:w="2179" w:type="dxa"/>
            <w:shd w:val="clear" w:color="auto" w:fill="auto"/>
          </w:tcPr>
          <w:p w:rsidR="002977B7" w:rsidRPr="002977B7" w:rsidRDefault="002977B7" w:rsidP="002977B7">
            <w:pPr>
              <w:ind w:firstLine="0"/>
            </w:pPr>
            <w:r>
              <w:t>Govan</w:t>
            </w:r>
          </w:p>
        </w:tc>
        <w:tc>
          <w:tcPr>
            <w:tcW w:w="2180" w:type="dxa"/>
            <w:shd w:val="clear" w:color="auto" w:fill="auto"/>
          </w:tcPr>
          <w:p w:rsidR="002977B7" w:rsidRPr="002977B7" w:rsidRDefault="002977B7" w:rsidP="002977B7">
            <w:pPr>
              <w:ind w:firstLine="0"/>
            </w:pPr>
            <w:r>
              <w:t>Hart</w:t>
            </w:r>
          </w:p>
        </w:tc>
      </w:tr>
      <w:tr w:rsidR="002977B7" w:rsidRPr="002977B7" w:rsidTr="002977B7">
        <w:tc>
          <w:tcPr>
            <w:tcW w:w="2179" w:type="dxa"/>
            <w:shd w:val="clear" w:color="auto" w:fill="auto"/>
          </w:tcPr>
          <w:p w:rsidR="002977B7" w:rsidRPr="002977B7" w:rsidRDefault="002977B7" w:rsidP="002977B7">
            <w:pPr>
              <w:ind w:firstLine="0"/>
            </w:pPr>
            <w:r>
              <w:t>Hosey</w:t>
            </w:r>
          </w:p>
        </w:tc>
        <w:tc>
          <w:tcPr>
            <w:tcW w:w="2179" w:type="dxa"/>
            <w:shd w:val="clear" w:color="auto" w:fill="auto"/>
          </w:tcPr>
          <w:p w:rsidR="002977B7" w:rsidRPr="002977B7" w:rsidRDefault="002977B7" w:rsidP="002977B7">
            <w:pPr>
              <w:ind w:firstLine="0"/>
            </w:pPr>
            <w:r>
              <w:t>Howard</w:t>
            </w:r>
          </w:p>
        </w:tc>
        <w:tc>
          <w:tcPr>
            <w:tcW w:w="2180" w:type="dxa"/>
            <w:shd w:val="clear" w:color="auto" w:fill="auto"/>
          </w:tcPr>
          <w:p w:rsidR="002977B7" w:rsidRPr="002977B7" w:rsidRDefault="002977B7" w:rsidP="002977B7">
            <w:pPr>
              <w:ind w:firstLine="0"/>
            </w:pPr>
            <w:r>
              <w:t>Jefferson</w:t>
            </w:r>
          </w:p>
        </w:tc>
      </w:tr>
      <w:tr w:rsidR="002977B7" w:rsidRPr="002977B7" w:rsidTr="002977B7">
        <w:tc>
          <w:tcPr>
            <w:tcW w:w="2179" w:type="dxa"/>
            <w:shd w:val="clear" w:color="auto" w:fill="auto"/>
          </w:tcPr>
          <w:p w:rsidR="002977B7" w:rsidRPr="002977B7" w:rsidRDefault="002977B7" w:rsidP="002977B7">
            <w:pPr>
              <w:ind w:firstLine="0"/>
            </w:pPr>
            <w:r>
              <w:t>J. L. Johnson</w:t>
            </w:r>
          </w:p>
        </w:tc>
        <w:tc>
          <w:tcPr>
            <w:tcW w:w="2179" w:type="dxa"/>
            <w:shd w:val="clear" w:color="auto" w:fill="auto"/>
          </w:tcPr>
          <w:p w:rsidR="002977B7" w:rsidRPr="002977B7" w:rsidRDefault="002977B7" w:rsidP="002977B7">
            <w:pPr>
              <w:ind w:firstLine="0"/>
            </w:pPr>
            <w:r>
              <w:t>K. O. Johnson</w:t>
            </w:r>
          </w:p>
        </w:tc>
        <w:tc>
          <w:tcPr>
            <w:tcW w:w="2180" w:type="dxa"/>
            <w:shd w:val="clear" w:color="auto" w:fill="auto"/>
          </w:tcPr>
          <w:p w:rsidR="002977B7" w:rsidRPr="002977B7" w:rsidRDefault="002977B7" w:rsidP="002977B7">
            <w:pPr>
              <w:ind w:firstLine="0"/>
            </w:pPr>
            <w:r>
              <w:t>Matthews</w:t>
            </w:r>
          </w:p>
        </w:tc>
      </w:tr>
      <w:tr w:rsidR="002977B7" w:rsidRPr="002977B7" w:rsidTr="002977B7">
        <w:tc>
          <w:tcPr>
            <w:tcW w:w="2179" w:type="dxa"/>
            <w:shd w:val="clear" w:color="auto" w:fill="auto"/>
          </w:tcPr>
          <w:p w:rsidR="002977B7" w:rsidRPr="002977B7" w:rsidRDefault="002977B7" w:rsidP="002977B7">
            <w:pPr>
              <w:ind w:firstLine="0"/>
            </w:pPr>
            <w:r>
              <w:t>Murray</w:t>
            </w:r>
          </w:p>
        </w:tc>
        <w:tc>
          <w:tcPr>
            <w:tcW w:w="2179" w:type="dxa"/>
            <w:shd w:val="clear" w:color="auto" w:fill="auto"/>
          </w:tcPr>
          <w:p w:rsidR="002977B7" w:rsidRPr="002977B7" w:rsidRDefault="002977B7" w:rsidP="002977B7">
            <w:pPr>
              <w:ind w:firstLine="0"/>
            </w:pPr>
            <w:r>
              <w:t>Pendarvis</w:t>
            </w:r>
          </w:p>
        </w:tc>
        <w:tc>
          <w:tcPr>
            <w:tcW w:w="2180" w:type="dxa"/>
            <w:shd w:val="clear" w:color="auto" w:fill="auto"/>
          </w:tcPr>
          <w:p w:rsidR="002977B7" w:rsidRPr="002977B7" w:rsidRDefault="002977B7" w:rsidP="002977B7">
            <w:pPr>
              <w:ind w:firstLine="0"/>
            </w:pPr>
            <w:r>
              <w:t>Rivers</w:t>
            </w:r>
          </w:p>
        </w:tc>
      </w:tr>
      <w:tr w:rsidR="002977B7" w:rsidRPr="002977B7" w:rsidTr="002977B7">
        <w:tc>
          <w:tcPr>
            <w:tcW w:w="2179" w:type="dxa"/>
            <w:shd w:val="clear" w:color="auto" w:fill="auto"/>
          </w:tcPr>
          <w:p w:rsidR="002977B7" w:rsidRPr="002977B7" w:rsidRDefault="002977B7" w:rsidP="002977B7">
            <w:pPr>
              <w:ind w:firstLine="0"/>
            </w:pPr>
            <w:r>
              <w:t>Robinson</w:t>
            </w:r>
          </w:p>
        </w:tc>
        <w:tc>
          <w:tcPr>
            <w:tcW w:w="2179" w:type="dxa"/>
            <w:shd w:val="clear" w:color="auto" w:fill="auto"/>
          </w:tcPr>
          <w:p w:rsidR="002977B7" w:rsidRPr="002977B7" w:rsidRDefault="002977B7" w:rsidP="002977B7">
            <w:pPr>
              <w:ind w:firstLine="0"/>
            </w:pPr>
            <w:r>
              <w:t>Rose</w:t>
            </w:r>
          </w:p>
        </w:tc>
        <w:tc>
          <w:tcPr>
            <w:tcW w:w="2180" w:type="dxa"/>
            <w:shd w:val="clear" w:color="auto" w:fill="auto"/>
          </w:tcPr>
          <w:p w:rsidR="002977B7" w:rsidRPr="002977B7" w:rsidRDefault="002977B7" w:rsidP="002977B7">
            <w:pPr>
              <w:ind w:firstLine="0"/>
            </w:pPr>
            <w:r>
              <w:t>Rutherford</w:t>
            </w:r>
          </w:p>
        </w:tc>
      </w:tr>
      <w:tr w:rsidR="002977B7" w:rsidRPr="002977B7" w:rsidTr="002977B7">
        <w:tc>
          <w:tcPr>
            <w:tcW w:w="2179" w:type="dxa"/>
            <w:shd w:val="clear" w:color="auto" w:fill="auto"/>
          </w:tcPr>
          <w:p w:rsidR="002977B7" w:rsidRPr="002977B7" w:rsidRDefault="002977B7" w:rsidP="002977B7">
            <w:pPr>
              <w:keepNext/>
              <w:ind w:firstLine="0"/>
            </w:pPr>
            <w:r>
              <w:t>Tedder</w:t>
            </w:r>
          </w:p>
        </w:tc>
        <w:tc>
          <w:tcPr>
            <w:tcW w:w="2179" w:type="dxa"/>
            <w:shd w:val="clear" w:color="auto" w:fill="auto"/>
          </w:tcPr>
          <w:p w:rsidR="002977B7" w:rsidRPr="002977B7" w:rsidRDefault="002977B7" w:rsidP="002977B7">
            <w:pPr>
              <w:keepNext/>
              <w:ind w:firstLine="0"/>
            </w:pPr>
            <w:r>
              <w:t>Thigpen</w:t>
            </w:r>
          </w:p>
        </w:tc>
        <w:tc>
          <w:tcPr>
            <w:tcW w:w="2180" w:type="dxa"/>
            <w:shd w:val="clear" w:color="auto" w:fill="auto"/>
          </w:tcPr>
          <w:p w:rsidR="002977B7" w:rsidRPr="002977B7" w:rsidRDefault="002977B7" w:rsidP="002977B7">
            <w:pPr>
              <w:keepNext/>
              <w:ind w:firstLine="0"/>
            </w:pPr>
            <w:r>
              <w:t>Wheeler</w:t>
            </w:r>
          </w:p>
        </w:tc>
      </w:tr>
      <w:tr w:rsidR="002977B7" w:rsidRPr="002977B7" w:rsidTr="002977B7">
        <w:tc>
          <w:tcPr>
            <w:tcW w:w="2179" w:type="dxa"/>
            <w:shd w:val="clear" w:color="auto" w:fill="auto"/>
          </w:tcPr>
          <w:p w:rsidR="002977B7" w:rsidRPr="002977B7" w:rsidRDefault="002977B7" w:rsidP="002977B7">
            <w:pPr>
              <w:keepNext/>
              <w:ind w:firstLine="0"/>
            </w:pPr>
            <w:r>
              <w:t>S. Williams</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Total--25</w:t>
      </w:r>
    </w:p>
    <w:p w:rsidR="002977B7" w:rsidRDefault="002977B7" w:rsidP="002977B7">
      <w:pPr>
        <w:jc w:val="center"/>
        <w:rPr>
          <w:b/>
        </w:rPr>
      </w:pPr>
    </w:p>
    <w:p w:rsidR="002977B7" w:rsidRDefault="002977B7" w:rsidP="002977B7">
      <w:r>
        <w:t>So, the motion to adjourn debate was tabled.</w:t>
      </w:r>
    </w:p>
    <w:p w:rsidR="002977B7" w:rsidRDefault="002977B7" w:rsidP="002977B7"/>
    <w:p w:rsidR="002977B7" w:rsidRDefault="002977B7" w:rsidP="002977B7">
      <w:r>
        <w:t xml:space="preserve">The question then recurred to the adoption of Amendment No. 1, which was agreed to. </w:t>
      </w:r>
    </w:p>
    <w:p w:rsidR="002977B7" w:rsidRDefault="002977B7" w:rsidP="002977B7"/>
    <w:p w:rsidR="002977B7" w:rsidRDefault="002977B7" w:rsidP="002977B7">
      <w:pPr>
        <w:keepNext/>
        <w:jc w:val="center"/>
        <w:rPr>
          <w:b/>
        </w:rPr>
      </w:pPr>
      <w:r w:rsidRPr="002977B7">
        <w:rPr>
          <w:b/>
        </w:rPr>
        <w:t xml:space="preserve">SPEAKER </w:t>
      </w:r>
      <w:r w:rsidRPr="002977B7">
        <w:rPr>
          <w:b/>
          <w:i/>
        </w:rPr>
        <w:t>PRO TEMPORE</w:t>
      </w:r>
      <w:r w:rsidRPr="002977B7">
        <w:rPr>
          <w:b/>
        </w:rPr>
        <w:t xml:space="preserve"> IN CHAIR</w:t>
      </w:r>
    </w:p>
    <w:p w:rsidR="002977B7" w:rsidRDefault="002977B7" w:rsidP="002977B7">
      <w:pPr>
        <w:jc w:val="center"/>
        <w:rPr>
          <w:b/>
        </w:rPr>
      </w:pPr>
    </w:p>
    <w:p w:rsidR="002977B7" w:rsidRPr="00AC6778" w:rsidRDefault="002977B7" w:rsidP="002977B7">
      <w:r w:rsidRPr="00AC6778">
        <w:t>Rep. G.</w:t>
      </w:r>
      <w:r w:rsidR="008B2680">
        <w:t xml:space="preserve"> </w:t>
      </w:r>
      <w:r w:rsidRPr="00AC6778">
        <w:t>M. SMITH proposed the following Amendment No. 2</w:t>
      </w:r>
      <w:r w:rsidR="008B2680">
        <w:t xml:space="preserve"> to </w:t>
      </w:r>
      <w:r w:rsidR="008B2680">
        <w:br/>
      </w:r>
      <w:r w:rsidRPr="00AC6778">
        <w:t>S. 233 (COUNCIL\DG\233C008.NBD.DG22), which was adopted:</w:t>
      </w:r>
    </w:p>
    <w:p w:rsidR="002977B7" w:rsidRPr="00AC6778" w:rsidRDefault="002977B7" w:rsidP="002977B7">
      <w:r w:rsidRPr="00AC6778">
        <w:t>Amend the bill, as and if amended, by adding an appropriately numbered SECTION to read:</w:t>
      </w:r>
    </w:p>
    <w:p w:rsidR="002977B7" w:rsidRPr="002977B7" w:rsidRDefault="002977B7" w:rsidP="002977B7">
      <w:pPr>
        <w:rPr>
          <w:color w:val="000000"/>
          <w:u w:color="000000"/>
        </w:rPr>
      </w:pPr>
      <w:r w:rsidRPr="00AC6778">
        <w:t>/</w:t>
      </w:r>
      <w:r w:rsidRPr="00AC6778">
        <w:tab/>
      </w:r>
      <w:r w:rsidRPr="002977B7">
        <w:rPr>
          <w:color w:val="000000"/>
          <w:u w:color="000000"/>
        </w:rPr>
        <w:t>SECTION</w:t>
      </w:r>
      <w:r w:rsidRPr="002977B7">
        <w:rPr>
          <w:color w:val="000000"/>
          <w:u w:color="000000"/>
        </w:rPr>
        <w:tab/>
        <w:t>___.</w:t>
      </w:r>
      <w:r w:rsidRPr="002977B7">
        <w:rPr>
          <w:color w:val="000000"/>
          <w:u w:color="000000"/>
        </w:rPr>
        <w:tab/>
        <w:t>The General Assembly finds:</w:t>
      </w:r>
    </w:p>
    <w:p w:rsidR="002977B7" w:rsidRPr="002977B7" w:rsidRDefault="002977B7" w:rsidP="002977B7">
      <w:pPr>
        <w:rPr>
          <w:color w:val="000000"/>
          <w:u w:color="000000"/>
        </w:rPr>
      </w:pPr>
      <w:r w:rsidRPr="002977B7">
        <w:rPr>
          <w:color w:val="000000"/>
          <w:u w:color="000000"/>
        </w:rPr>
        <w:tab/>
        <w:t>(1)</w:t>
      </w:r>
      <w:r w:rsidRPr="002977B7">
        <w:rPr>
          <w:color w:val="000000"/>
          <w:u w:color="000000"/>
        </w:rPr>
        <w:tab/>
        <w:t>the rural telephone exemption found in Section 12</w:t>
      </w:r>
      <w:r w:rsidRPr="002977B7">
        <w:rPr>
          <w:color w:val="000000"/>
          <w:u w:color="000000"/>
        </w:rPr>
        <w:noBreakHyphen/>
        <w:t>37</w:t>
      </w:r>
      <w:r w:rsidRPr="002977B7">
        <w:rPr>
          <w:color w:val="000000"/>
          <w:u w:color="000000"/>
        </w:rPr>
        <w:noBreakHyphen/>
        <w:t xml:space="preserve">220(B)(10) of the 1976 Code provides an exemption from property taxation for property “used in providing rural telephone service. . .;” </w:t>
      </w:r>
    </w:p>
    <w:p w:rsidR="002977B7" w:rsidRPr="002977B7" w:rsidRDefault="002977B7" w:rsidP="002977B7">
      <w:pPr>
        <w:rPr>
          <w:color w:val="000000"/>
          <w:u w:color="000000"/>
        </w:rPr>
      </w:pPr>
      <w:r w:rsidRPr="002977B7">
        <w:rPr>
          <w:color w:val="000000"/>
          <w:u w:color="000000"/>
        </w:rPr>
        <w:tab/>
        <w:t>(2)</w:t>
      </w:r>
      <w:r w:rsidRPr="002977B7">
        <w:rPr>
          <w:color w:val="000000"/>
          <w:u w:color="000000"/>
        </w:rPr>
        <w:tab/>
        <w:t>the General Assembly intends to clarify existing law by amending Section 12-37-220(B)(10) in this legislation to provide that the exemption for property “used in providing telephone service” applies to all property used for such purposes, regardless of technology or whether it also may be used for other purposes;</w:t>
      </w:r>
    </w:p>
    <w:p w:rsidR="002977B7" w:rsidRPr="002977B7" w:rsidRDefault="002977B7" w:rsidP="002977B7">
      <w:pPr>
        <w:rPr>
          <w:color w:val="000000"/>
          <w:u w:color="000000"/>
        </w:rPr>
      </w:pPr>
      <w:r w:rsidRPr="002977B7">
        <w:rPr>
          <w:color w:val="000000"/>
          <w:u w:color="000000"/>
        </w:rPr>
        <w:tab/>
        <w:t>(3)</w:t>
      </w:r>
      <w:r w:rsidRPr="002977B7">
        <w:rPr>
          <w:color w:val="000000"/>
          <w:u w:color="000000"/>
        </w:rPr>
        <w:tab/>
        <w:t>there are various other existing exemptions in the 1976 Code where the General Assembly qualifies the term “use” or “used” by including “exclusively,” “primarily,” “solely,” or “substantially,” or where the General Assembly limits the exemption for “dual purpose” property by requiring an allocation; and</w:t>
      </w:r>
    </w:p>
    <w:p w:rsidR="002977B7" w:rsidRPr="002977B7" w:rsidRDefault="002977B7" w:rsidP="002977B7">
      <w:pPr>
        <w:rPr>
          <w:color w:val="000000"/>
          <w:u w:color="000000"/>
        </w:rPr>
      </w:pPr>
      <w:r w:rsidRPr="002977B7">
        <w:rPr>
          <w:color w:val="000000"/>
          <w:u w:color="000000"/>
        </w:rPr>
        <w:tab/>
        <w:t>(4)</w:t>
      </w:r>
      <w:r w:rsidRPr="002977B7">
        <w:rPr>
          <w:color w:val="000000"/>
          <w:u w:color="000000"/>
        </w:rPr>
        <w:tab/>
        <w:t>the exemption found in Section 12</w:t>
      </w:r>
      <w:r w:rsidRPr="002977B7">
        <w:rPr>
          <w:color w:val="000000"/>
          <w:u w:color="000000"/>
        </w:rPr>
        <w:noBreakHyphen/>
        <w:t>37</w:t>
      </w:r>
      <w:r w:rsidRPr="002977B7">
        <w:rPr>
          <w:color w:val="000000"/>
          <w:u w:color="000000"/>
        </w:rPr>
        <w:noBreakHyphen/>
        <w:t>220(B)(10) has never been and is not qualified or limited in any manner.</w:t>
      </w:r>
      <w:r w:rsidRPr="002977B7">
        <w:rPr>
          <w:color w:val="000000"/>
          <w:u w:color="000000"/>
        </w:rPr>
        <w:tab/>
        <w:t>/</w:t>
      </w:r>
    </w:p>
    <w:p w:rsidR="002977B7" w:rsidRPr="00AC6778" w:rsidRDefault="002977B7" w:rsidP="002977B7">
      <w:r w:rsidRPr="00AC6778">
        <w:t>Renumber sections to conform.</w:t>
      </w:r>
    </w:p>
    <w:p w:rsidR="002977B7" w:rsidRDefault="002977B7" w:rsidP="002977B7">
      <w:r w:rsidRPr="00AC6778">
        <w:t>Amend title to conform.</w:t>
      </w:r>
    </w:p>
    <w:p w:rsidR="002977B7" w:rsidRDefault="002977B7" w:rsidP="002977B7"/>
    <w:p w:rsidR="002977B7" w:rsidRDefault="002977B7" w:rsidP="002977B7">
      <w:r>
        <w:t>Rep. G. M. SMITH explained the amendment.</w:t>
      </w:r>
    </w:p>
    <w:p w:rsidR="002977B7" w:rsidRDefault="002977B7" w:rsidP="002977B7">
      <w:r>
        <w:t>The amendment was then adopted.</w:t>
      </w:r>
    </w:p>
    <w:p w:rsidR="002977B7" w:rsidRDefault="002977B7" w:rsidP="002977B7"/>
    <w:p w:rsidR="002977B7" w:rsidRPr="0056430C" w:rsidRDefault="002977B7" w:rsidP="002977B7">
      <w:r w:rsidRPr="0056430C">
        <w:t>Rep. OTT proposed the following Amendment No. 3</w:t>
      </w:r>
      <w:r w:rsidR="008B2680">
        <w:t xml:space="preserve"> to </w:t>
      </w:r>
      <w:r w:rsidRPr="0056430C">
        <w:t>S. 233 (COUNCIL\DG\233C009.NBD.DG22), which was adopted:</w:t>
      </w:r>
    </w:p>
    <w:p w:rsidR="002977B7" w:rsidRPr="0056430C" w:rsidRDefault="002977B7" w:rsidP="002977B7">
      <w:r w:rsidRPr="0056430C">
        <w:t>Amend the bill, as and if amended, by adding an appropriately numbered SECTION to read:</w:t>
      </w:r>
    </w:p>
    <w:p w:rsidR="002977B7" w:rsidRPr="002977B7" w:rsidRDefault="002977B7" w:rsidP="002977B7">
      <w:pPr>
        <w:rPr>
          <w:color w:val="000000"/>
          <w:u w:color="000000"/>
        </w:rPr>
      </w:pPr>
      <w:r w:rsidRPr="0056430C">
        <w:t>/</w:t>
      </w:r>
      <w:r w:rsidRPr="0056430C">
        <w:tab/>
        <w:t>SECTION</w:t>
      </w:r>
      <w:r w:rsidRPr="0056430C">
        <w:tab/>
        <w:t>___.</w:t>
      </w:r>
      <w:r w:rsidRPr="0056430C">
        <w:tab/>
        <w:t>A.</w:t>
      </w:r>
      <w:r w:rsidRPr="0056430C">
        <w:tab/>
      </w:r>
      <w:r w:rsidRPr="002977B7">
        <w:rPr>
          <w:color w:val="000000"/>
          <w:u w:color="000000"/>
        </w:rPr>
        <w:t>Section 12</w:t>
      </w:r>
      <w:r w:rsidRPr="002977B7">
        <w:rPr>
          <w:color w:val="000000"/>
          <w:u w:color="000000"/>
        </w:rPr>
        <w:noBreakHyphen/>
        <w:t>36</w:t>
      </w:r>
      <w:r w:rsidRPr="002977B7">
        <w:rPr>
          <w:color w:val="000000"/>
          <w:u w:color="000000"/>
        </w:rPr>
        <w:noBreakHyphen/>
        <w:t>2110(A)(1)(e) of the 1976 Code is amended to read:</w:t>
      </w:r>
    </w:p>
    <w:p w:rsidR="002977B7" w:rsidRPr="002977B7" w:rsidRDefault="002977B7" w:rsidP="002977B7">
      <w:pPr>
        <w:rPr>
          <w:color w:val="000000"/>
          <w:u w:color="000000"/>
        </w:rPr>
      </w:pPr>
      <w:r w:rsidRPr="002977B7">
        <w:rPr>
          <w:color w:val="000000"/>
          <w:u w:color="000000"/>
        </w:rPr>
        <w:tab/>
        <w:t>“(e)</w:t>
      </w:r>
      <w:r w:rsidRPr="002977B7">
        <w:rPr>
          <w:color w:val="000000"/>
          <w:u w:color="000000"/>
        </w:rPr>
        <w:tab/>
        <w:t>trailer or semitrailer, pulled by a truck tractor, as defined in Section 56</w:t>
      </w:r>
      <w:r w:rsidRPr="002977B7">
        <w:rPr>
          <w:color w:val="000000"/>
          <w:u w:color="000000"/>
        </w:rPr>
        <w:noBreakHyphen/>
        <w:t>3</w:t>
      </w:r>
      <w:r w:rsidRPr="002977B7">
        <w:rPr>
          <w:color w:val="000000"/>
          <w:u w:color="000000"/>
        </w:rPr>
        <w:noBreakHyphen/>
        <w:t xml:space="preserve">20, </w:t>
      </w:r>
      <w:r w:rsidRPr="002977B7">
        <w:rPr>
          <w:color w:val="000000"/>
          <w:u w:val="single" w:color="000000"/>
        </w:rPr>
        <w:t>livestock trailers,</w:t>
      </w:r>
      <w:r w:rsidRPr="002977B7">
        <w:rPr>
          <w:color w:val="000000"/>
          <w:u w:color="000000"/>
        </w:rPr>
        <w:t xml:space="preserve"> and horse trailers, but not including house trailers or campers as defined in Section 56</w:t>
      </w:r>
      <w:r w:rsidRPr="002977B7">
        <w:rPr>
          <w:color w:val="000000"/>
          <w:u w:color="000000"/>
        </w:rPr>
        <w:noBreakHyphen/>
        <w:t>3</w:t>
      </w:r>
      <w:r w:rsidRPr="002977B7">
        <w:rPr>
          <w:color w:val="000000"/>
          <w:u w:color="000000"/>
        </w:rPr>
        <w:noBreakHyphen/>
        <w:t>710 or a fire safety education trailer;”</w:t>
      </w:r>
    </w:p>
    <w:p w:rsidR="002977B7" w:rsidRPr="0056430C" w:rsidRDefault="002977B7" w:rsidP="002977B7">
      <w:r w:rsidRPr="002977B7">
        <w:rPr>
          <w:color w:val="000000"/>
          <w:u w:color="000000"/>
        </w:rPr>
        <w:t>B.</w:t>
      </w:r>
      <w:r w:rsidRPr="002977B7">
        <w:rPr>
          <w:color w:val="000000"/>
          <w:u w:color="000000"/>
        </w:rPr>
        <w:tab/>
        <w:t>This SECTION takes effect January 1, 2022.  For any sale of livestock trailers in this State occurring on January 1, 2022, and until the effective date of this act for which the full amount of sales tax was paid, the purchaser may claim an income tax credit equal to the difference of the amount of the sales tax paid and the applicable maximum tax.</w:t>
      </w:r>
      <w:r w:rsidRPr="002977B7">
        <w:rPr>
          <w:color w:val="000000"/>
          <w:u w:color="000000"/>
        </w:rPr>
        <w:tab/>
      </w:r>
      <w:r w:rsidRPr="002977B7">
        <w:rPr>
          <w:color w:val="000000"/>
          <w:u w:color="000000"/>
        </w:rPr>
        <w:tab/>
        <w:t>/</w:t>
      </w:r>
    </w:p>
    <w:p w:rsidR="002977B7" w:rsidRPr="0056430C" w:rsidRDefault="002977B7" w:rsidP="002977B7">
      <w:r w:rsidRPr="0056430C">
        <w:t>Renumber sections to conform.</w:t>
      </w:r>
    </w:p>
    <w:p w:rsidR="002977B7" w:rsidRDefault="002977B7" w:rsidP="002977B7">
      <w:r w:rsidRPr="0056430C">
        <w:t>Amend title to conform.</w:t>
      </w:r>
    </w:p>
    <w:p w:rsidR="002977B7" w:rsidRDefault="002977B7" w:rsidP="002977B7"/>
    <w:p w:rsidR="002977B7" w:rsidRDefault="002977B7" w:rsidP="002977B7">
      <w:r>
        <w:t>Rep. OTT explained the amendment.</w:t>
      </w:r>
    </w:p>
    <w:p w:rsidR="002977B7" w:rsidRDefault="002977B7" w:rsidP="002977B7">
      <w:r>
        <w:t>The amendment was then adopted.</w:t>
      </w:r>
    </w:p>
    <w:p w:rsidR="002977B7" w:rsidRDefault="002977B7" w:rsidP="002977B7"/>
    <w:p w:rsidR="002977B7" w:rsidRPr="00441CC9" w:rsidRDefault="002977B7" w:rsidP="002977B7">
      <w:r w:rsidRPr="00441CC9">
        <w:t>Rep. BRAWLEY proposed the following Amendment No. 4</w:t>
      </w:r>
      <w:r w:rsidR="008B2680">
        <w:t xml:space="preserve"> to </w:t>
      </w:r>
      <w:r w:rsidRPr="00441CC9">
        <w:t>S. 233 (COUNCIL\SA\233C002.JN.SA22), which was tabled:</w:t>
      </w:r>
    </w:p>
    <w:p w:rsidR="002977B7" w:rsidRPr="00441CC9" w:rsidRDefault="002977B7" w:rsidP="002977B7">
      <w:r w:rsidRPr="00441CC9">
        <w:t>Amend the bill, as and if amended, by adding an appropriately numbered SECTION to read:</w:t>
      </w:r>
    </w:p>
    <w:p w:rsidR="002977B7" w:rsidRPr="002977B7" w:rsidRDefault="002977B7" w:rsidP="002977B7">
      <w:pPr>
        <w:rPr>
          <w:color w:val="000000"/>
          <w:u w:color="000000"/>
        </w:rPr>
      </w:pPr>
      <w:r w:rsidRPr="00441CC9">
        <w:t>/</w:t>
      </w:r>
      <w:r w:rsidRPr="00441CC9">
        <w:tab/>
        <w:t>SECTION</w:t>
      </w:r>
      <w:r w:rsidRPr="00441CC9">
        <w:tab/>
        <w:t>__A.</w:t>
      </w:r>
      <w:r w:rsidRPr="00441CC9">
        <w:tab/>
      </w:r>
      <w:r w:rsidRPr="002977B7">
        <w:rPr>
          <w:color w:val="000000"/>
          <w:u w:color="000000"/>
        </w:rPr>
        <w:t>Section 12</w:t>
      </w:r>
      <w:r w:rsidRPr="002977B7">
        <w:rPr>
          <w:color w:val="000000"/>
          <w:u w:color="000000"/>
        </w:rPr>
        <w:noBreakHyphen/>
        <w:t>37</w:t>
      </w:r>
      <w:r w:rsidRPr="002977B7">
        <w:rPr>
          <w:color w:val="000000"/>
          <w:u w:color="000000"/>
        </w:rPr>
        <w:noBreakHyphen/>
        <w:t>250(A)(1) of the 1976 Code is amended to read:</w:t>
      </w:r>
    </w:p>
    <w:p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 xml:space="preserve">The first </w:t>
      </w:r>
      <w:r w:rsidRPr="002977B7">
        <w:rPr>
          <w:strike/>
          <w:color w:val="000000"/>
          <w:u w:color="000000"/>
        </w:rPr>
        <w:t>fifty</w:t>
      </w:r>
      <w:r w:rsidRPr="002977B7">
        <w:rPr>
          <w:color w:val="000000"/>
          <w:u w:color="000000"/>
        </w:rPr>
        <w:t xml:space="preserve"> </w:t>
      </w:r>
      <w:r w:rsidRPr="002977B7">
        <w:rPr>
          <w:color w:val="000000"/>
          <w:u w:val="single" w:color="000000"/>
        </w:rPr>
        <w:t>seventy</w:t>
      </w:r>
      <w:r w:rsidRPr="002977B7">
        <w:rPr>
          <w:color w:val="000000"/>
          <w:u w:val="single" w:color="000000"/>
        </w:rPr>
        <w:noBreakHyphen/>
        <w:t>five</w:t>
      </w:r>
      <w:r w:rsidRPr="002977B7">
        <w:rPr>
          <w:color w:val="000000"/>
          <w:u w:color="000000"/>
        </w:rPr>
        <w:t xml:space="preserve"> thousand dollars of the fair market value of the dwelling place of a person is exempt from county, municipal, school, and special assessment real estate property taxes when the person: </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(i)</w:t>
      </w:r>
      <w:r w:rsidRPr="002977B7">
        <w:rPr>
          <w:color w:val="000000"/>
          <w:u w:color="000000"/>
        </w:rPr>
        <w:tab/>
      </w:r>
      <w:r w:rsidRPr="002977B7">
        <w:rPr>
          <w:color w:val="000000"/>
          <w:u w:color="000000"/>
        </w:rPr>
        <w:tab/>
        <w:t>has been a resident of this State for at least one year and has reached the age of sixty</w:t>
      </w:r>
      <w:r w:rsidRPr="002977B7">
        <w:rPr>
          <w:color w:val="000000"/>
          <w:u w:color="000000"/>
        </w:rPr>
        <w:noBreakHyphen/>
        <w:t>five years on or before December thirty</w:t>
      </w:r>
      <w:r w:rsidRPr="002977B7">
        <w:rPr>
          <w:color w:val="000000"/>
          <w:u w:color="000000"/>
        </w:rPr>
        <w:noBreakHyphen/>
        <w:t xml:space="preserve">first; </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(ii)</w:t>
      </w:r>
      <w:r w:rsidRPr="002977B7">
        <w:rPr>
          <w:color w:val="000000"/>
          <w:u w:color="000000"/>
        </w:rPr>
        <w:tab/>
        <w:t xml:space="preserve">has been classified as totally and permanently disabled by a state or federal agency having the function of classifying persons; or </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(iii)</w:t>
      </w:r>
      <w:r w:rsidRPr="002977B7">
        <w:rPr>
          <w:color w:val="000000"/>
          <w:u w:color="000000"/>
        </w:rPr>
        <w:tab/>
        <w:t>is legally blind as defined in Section 43</w:t>
      </w:r>
      <w:r w:rsidRPr="002977B7">
        <w:rPr>
          <w:color w:val="000000"/>
          <w:u w:color="000000"/>
        </w:rPr>
        <w:noBreakHyphen/>
        <w:t>25</w:t>
      </w:r>
      <w:r w:rsidRPr="002977B7">
        <w:rPr>
          <w:color w:val="000000"/>
          <w:u w:color="000000"/>
        </w:rPr>
        <w:noBreakHyphen/>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2977B7" w:rsidRPr="002977B7" w:rsidRDefault="002977B7" w:rsidP="002977B7">
      <w:pPr>
        <w:rPr>
          <w:color w:val="000000"/>
          <w:u w:color="000000"/>
        </w:rPr>
      </w:pPr>
      <w:r w:rsidRPr="002977B7">
        <w:rPr>
          <w:color w:val="000000"/>
          <w:u w:color="000000"/>
        </w:rPr>
        <w:t>B.</w:t>
      </w:r>
      <w:r w:rsidRPr="002977B7">
        <w:rPr>
          <w:color w:val="000000"/>
          <w:u w:color="000000"/>
        </w:rPr>
        <w:tab/>
        <w:t>Section 12</w:t>
      </w:r>
      <w:r w:rsidRPr="002977B7">
        <w:rPr>
          <w:color w:val="000000"/>
          <w:u w:color="000000"/>
        </w:rPr>
        <w:noBreakHyphen/>
        <w:t>37</w:t>
      </w:r>
      <w:r w:rsidRPr="002977B7">
        <w:rPr>
          <w:color w:val="000000"/>
          <w:u w:color="000000"/>
        </w:rPr>
        <w:noBreakHyphen/>
        <w:t>245 of the 1976 Code is repealed.</w:t>
      </w:r>
    </w:p>
    <w:p w:rsidR="002977B7" w:rsidRPr="00441CC9" w:rsidRDefault="002977B7" w:rsidP="002977B7">
      <w:pPr>
        <w:suppressAutoHyphens/>
      </w:pPr>
      <w:r w:rsidRPr="002977B7">
        <w:rPr>
          <w:color w:val="000000"/>
          <w:u w:color="000000"/>
        </w:rPr>
        <w:t>C.</w:t>
      </w:r>
      <w:r w:rsidRPr="002977B7">
        <w:rPr>
          <w:color w:val="000000"/>
          <w:u w:color="000000"/>
        </w:rPr>
        <w:tab/>
        <w:t>This SECTION takes effect upon approval by the Governor and applies for property tax years beginning after 2020.</w:t>
      </w:r>
      <w:r w:rsidR="008B2680">
        <w:rPr>
          <w:color w:val="000000"/>
          <w:u w:color="000000"/>
        </w:rPr>
        <w:t xml:space="preserve"> </w:t>
      </w:r>
      <w:r w:rsidRPr="002977B7">
        <w:rPr>
          <w:color w:val="000000"/>
          <w:u w:color="000000"/>
        </w:rPr>
        <w:tab/>
        <w:t>/</w:t>
      </w:r>
    </w:p>
    <w:p w:rsidR="002977B7" w:rsidRPr="00441CC9" w:rsidRDefault="002977B7" w:rsidP="002977B7">
      <w:r w:rsidRPr="00441CC9">
        <w:t>Renumber sections to conform.</w:t>
      </w:r>
    </w:p>
    <w:p w:rsidR="002977B7" w:rsidRDefault="002977B7" w:rsidP="002977B7">
      <w:r w:rsidRPr="00441CC9">
        <w:t>Amend title to conform.</w:t>
      </w:r>
    </w:p>
    <w:p w:rsidR="002977B7" w:rsidRDefault="002977B7" w:rsidP="002977B7"/>
    <w:p w:rsidR="002977B7" w:rsidRDefault="002977B7" w:rsidP="002977B7">
      <w:r>
        <w:t>Rep. BRAWLEY explained the amendment.</w:t>
      </w:r>
    </w:p>
    <w:p w:rsidR="002977B7" w:rsidRDefault="002977B7" w:rsidP="002977B7"/>
    <w:p w:rsidR="002977B7" w:rsidRDefault="002977B7" w:rsidP="002977B7">
      <w:r>
        <w:t>Rep. G. M. SMITH moved to table the amendment.</w:t>
      </w:r>
    </w:p>
    <w:p w:rsidR="002977B7" w:rsidRDefault="002977B7" w:rsidP="002977B7"/>
    <w:p w:rsidR="002977B7" w:rsidRDefault="002977B7" w:rsidP="002977B7">
      <w:r>
        <w:t>So, the amendment was tabled by a division vote of 68 to 33.</w:t>
      </w:r>
    </w:p>
    <w:p w:rsidR="002977B7" w:rsidRDefault="002977B7" w:rsidP="002977B7"/>
    <w:p w:rsidR="002977B7" w:rsidRPr="00822EA5" w:rsidRDefault="002977B7" w:rsidP="002977B7">
      <w:r w:rsidRPr="00822EA5">
        <w:t>Rep. DANING proposed the following Amendment No. 5</w:t>
      </w:r>
      <w:r w:rsidR="008B2680">
        <w:t xml:space="preserve"> to </w:t>
      </w:r>
      <w:r w:rsidRPr="00822EA5">
        <w:t>S. 233 (COUNCIL\AHB\233C002.BH.AHB22), which was adopted:</w:t>
      </w:r>
    </w:p>
    <w:p w:rsidR="002977B7" w:rsidRPr="00822EA5" w:rsidRDefault="002977B7" w:rsidP="002977B7">
      <w:r w:rsidRPr="00822EA5">
        <w:t>Amend the bill, as and if amended, by Adding an appropriately numbered SECTION to read:</w:t>
      </w:r>
    </w:p>
    <w:p w:rsidR="002977B7" w:rsidRPr="002977B7" w:rsidRDefault="002977B7" w:rsidP="002977B7">
      <w:pPr>
        <w:rPr>
          <w:u w:color="000000"/>
        </w:rPr>
      </w:pPr>
      <w:r w:rsidRPr="00822EA5">
        <w:t>/</w:t>
      </w:r>
      <w:r w:rsidR="008B2680">
        <w:tab/>
      </w:r>
      <w:r w:rsidRPr="002977B7">
        <w:rPr>
          <w:u w:color="000000"/>
        </w:rPr>
        <w:t>SECTION</w:t>
      </w:r>
      <w:r w:rsidRPr="002977B7">
        <w:rPr>
          <w:u w:color="000000"/>
        </w:rPr>
        <w:tab/>
        <w:t xml:space="preserve"> __.</w:t>
      </w:r>
      <w:r w:rsidRPr="002977B7">
        <w:rPr>
          <w:u w:color="000000"/>
        </w:rPr>
        <w:tab/>
        <w:t>Article 25, Chapter 6, Title 12 of the 1976 Code is amended by adding:</w:t>
      </w:r>
    </w:p>
    <w:p w:rsidR="002977B7" w:rsidRPr="002977B7" w:rsidRDefault="002977B7" w:rsidP="002977B7">
      <w:pPr>
        <w:rPr>
          <w:u w:color="000000"/>
        </w:rPr>
      </w:pPr>
      <w:r w:rsidRPr="002977B7">
        <w:rPr>
          <w:u w:color="000000"/>
        </w:rPr>
        <w:tab/>
        <w:t>“Section 12</w:t>
      </w:r>
      <w:r w:rsidRPr="002977B7">
        <w:rPr>
          <w:u w:color="000000"/>
        </w:rPr>
        <w:noBreakHyphen/>
        <w:t>6</w:t>
      </w:r>
      <w:r w:rsidRPr="002977B7">
        <w:rPr>
          <w:u w:color="000000"/>
        </w:rPr>
        <w:noBreakHyphen/>
        <w:t>3710.</w:t>
      </w:r>
      <w:r w:rsidRPr="002977B7">
        <w:rPr>
          <w:u w:color="000000"/>
        </w:rPr>
        <w:tab/>
        <w:t>(A)</w:t>
      </w:r>
      <w:r w:rsidRPr="002977B7">
        <w:rPr>
          <w:u w:color="000000"/>
        </w:rPr>
        <w:tab/>
        <w:t>For tax years beginning after 2021, there is allowed a tax credit for any taxpayer that hires a formerly incarcerated individual,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rsidR="002977B7" w:rsidRPr="002977B7" w:rsidRDefault="002977B7" w:rsidP="002977B7">
      <w:pPr>
        <w:rPr>
          <w:u w:color="000000"/>
        </w:rPr>
      </w:pPr>
      <w:r w:rsidRPr="002977B7">
        <w:rPr>
          <w:u w:color="000000"/>
        </w:rPr>
        <w:tab/>
        <w:t>(B)</w:t>
      </w:r>
      <w:r w:rsidRPr="002977B7">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rsidR="002977B7" w:rsidRPr="002977B7" w:rsidRDefault="002977B7" w:rsidP="002977B7">
      <w:pPr>
        <w:rPr>
          <w:u w:color="000000"/>
        </w:rPr>
      </w:pPr>
      <w:r w:rsidRPr="002977B7">
        <w:rPr>
          <w:u w:color="000000"/>
        </w:rPr>
        <w:tab/>
        <w:t>(C)</w:t>
      </w:r>
      <w:r w:rsidRPr="002977B7">
        <w:rPr>
          <w:u w:color="000000"/>
        </w:rPr>
        <w:tab/>
        <w:t>The total amount of the tax credit for a taxable year may not exceed the taxpayer’s tax liability.  Any unused credit may not be carried over to apply to the taxpayer’s succeeding year’s liability.</w:t>
      </w:r>
    </w:p>
    <w:p w:rsidR="002977B7" w:rsidRPr="002977B7" w:rsidRDefault="002977B7" w:rsidP="002977B7">
      <w:pPr>
        <w:rPr>
          <w:u w:color="000000"/>
        </w:rPr>
      </w:pPr>
      <w:r w:rsidRPr="002977B7">
        <w:rPr>
          <w:u w:color="000000"/>
        </w:rPr>
        <w:tab/>
        <w:t>(D)(1)</w:t>
      </w:r>
      <w:r w:rsidRPr="002977B7">
        <w:rPr>
          <w:u w:color="000000"/>
        </w:rPr>
        <w:tab/>
        <w:t xml:space="preserve">The tax credit is earned in the year in which the formerly incarcerated individual first completes the twelfth consecutive month of employment with the taxpayer.  The credit is earned in the same manner and on the same schedule in the second and third year of employment.  </w:t>
      </w:r>
    </w:p>
    <w:p w:rsidR="002977B7" w:rsidRPr="002977B7" w:rsidRDefault="002977B7" w:rsidP="002977B7">
      <w:pPr>
        <w:rPr>
          <w:u w:color="000000"/>
        </w:rPr>
      </w:pPr>
      <w:r w:rsidRPr="002977B7">
        <w:rPr>
          <w:u w:color="000000"/>
        </w:rPr>
        <w:tab/>
      </w:r>
      <w:r w:rsidRPr="002977B7">
        <w:rPr>
          <w:u w:color="000000"/>
        </w:rPr>
        <w:tab/>
        <w:t>(2)</w:t>
      </w:r>
      <w:r w:rsidRPr="002977B7">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p>
    <w:p w:rsidR="002977B7" w:rsidRPr="002977B7" w:rsidRDefault="002977B7" w:rsidP="002977B7">
      <w:pPr>
        <w:rPr>
          <w:u w:color="000000"/>
        </w:rPr>
      </w:pPr>
      <w:r w:rsidRPr="002977B7">
        <w:rPr>
          <w:u w:color="000000"/>
        </w:rPr>
        <w:tab/>
        <w:t>(E)</w:t>
      </w:r>
      <w:r w:rsidRPr="002977B7">
        <w:rPr>
          <w:u w:color="000000"/>
        </w:rPr>
        <w:tab/>
        <w:t xml:space="preserve">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 </w:t>
      </w:r>
    </w:p>
    <w:p w:rsidR="002977B7" w:rsidRPr="002977B7" w:rsidRDefault="002977B7" w:rsidP="002977B7">
      <w:pPr>
        <w:rPr>
          <w:u w:color="000000"/>
        </w:rPr>
      </w:pPr>
      <w:r w:rsidRPr="002977B7">
        <w:rPr>
          <w:u w:color="000000"/>
        </w:rPr>
        <w:tab/>
        <w:t>(F)</w:t>
      </w:r>
      <w:r w:rsidRPr="002977B7">
        <w:rPr>
          <w:u w:color="000000"/>
        </w:rPr>
        <w:tab/>
        <w:t>The department may prescribe forms and promulgate regulations necessary to implement the provisions of this section, including requiring the necessary documentation to prove eligibility.</w:t>
      </w:r>
    </w:p>
    <w:p w:rsidR="002977B7" w:rsidRPr="002977B7" w:rsidRDefault="002977B7" w:rsidP="002977B7">
      <w:pPr>
        <w:rPr>
          <w:u w:color="000000"/>
        </w:rPr>
      </w:pPr>
      <w:r w:rsidRPr="002977B7">
        <w:rPr>
          <w:u w:color="000000"/>
        </w:rPr>
        <w:tab/>
        <w:t>(G)</w:t>
      </w:r>
      <w:r w:rsidRPr="002977B7">
        <w:rPr>
          <w:u w:color="000000"/>
        </w:rPr>
        <w:tab/>
        <w:t>Nothing in this section may be construed to allow an employer to claim this credit for a formerly incarcerated individual if the individual was hired before 2022.</w:t>
      </w:r>
    </w:p>
    <w:p w:rsidR="002977B7" w:rsidRPr="002977B7" w:rsidRDefault="002977B7" w:rsidP="002977B7">
      <w:pPr>
        <w:rPr>
          <w:u w:color="000000"/>
        </w:rPr>
      </w:pPr>
      <w:r w:rsidRPr="002977B7">
        <w:rPr>
          <w:u w:color="000000"/>
        </w:rPr>
        <w:tab/>
        <w:t>(H)</w:t>
      </w:r>
      <w:r w:rsidRPr="002977B7">
        <w:rPr>
          <w:u w:color="000000"/>
        </w:rPr>
        <w:tab/>
        <w:t>For purposes of this section:</w:t>
      </w:r>
    </w:p>
    <w:p w:rsidR="002977B7" w:rsidRPr="002977B7" w:rsidRDefault="002977B7" w:rsidP="002977B7">
      <w:pPr>
        <w:rPr>
          <w:u w:color="000000"/>
        </w:rPr>
      </w:pPr>
      <w:r w:rsidRPr="002977B7">
        <w:rPr>
          <w:u w:color="000000"/>
        </w:rPr>
        <w:tab/>
      </w:r>
      <w:r w:rsidRPr="002977B7">
        <w:rPr>
          <w:u w:color="000000"/>
        </w:rPr>
        <w:tab/>
        <w:t>(1)</w:t>
      </w:r>
      <w:r w:rsidRPr="002977B7">
        <w:rPr>
          <w:u w:color="000000"/>
        </w:rPr>
        <w:tab/>
        <w:t>‘Full</w:t>
      </w:r>
      <w:r w:rsidRPr="002977B7">
        <w:rPr>
          <w:u w:color="000000"/>
        </w:rPr>
        <w:noBreakHyphen/>
        <w:t>time’ has the same meaning as provided in Section 12</w:t>
      </w:r>
      <w:r w:rsidRPr="002977B7">
        <w:rPr>
          <w:u w:color="000000"/>
        </w:rPr>
        <w:noBreakHyphen/>
        <w:t>6</w:t>
      </w:r>
      <w:r w:rsidRPr="002977B7">
        <w:rPr>
          <w:u w:color="000000"/>
        </w:rPr>
        <w:noBreakHyphen/>
        <w:t>3360.</w:t>
      </w:r>
    </w:p>
    <w:p w:rsidR="002977B7" w:rsidRPr="002977B7" w:rsidRDefault="002977B7" w:rsidP="002977B7">
      <w:pPr>
        <w:rPr>
          <w:u w:color="000000"/>
        </w:rPr>
      </w:pPr>
      <w:r w:rsidRPr="002977B7">
        <w:rPr>
          <w:u w:color="000000"/>
        </w:rPr>
        <w:tab/>
      </w:r>
      <w:r w:rsidRPr="002977B7">
        <w:rPr>
          <w:u w:color="000000"/>
        </w:rPr>
        <w:tab/>
        <w:t>(2)</w:t>
      </w:r>
      <w:r w:rsidRPr="002977B7">
        <w:rPr>
          <w:u w:color="000000"/>
        </w:rPr>
        <w:tab/>
        <w:t>‘Incarcerated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rsidRPr="002977B7">
        <w:rPr>
          <w:u w:color="000000"/>
        </w:rPr>
        <w:noBreakHyphen/>
        <w:t>1</w:t>
      </w:r>
      <w:r w:rsidRPr="002977B7">
        <w:rPr>
          <w:u w:color="000000"/>
        </w:rPr>
        <w:noBreakHyphen/>
        <w:t>60, unless such individual received a pardon for the offense or unless the only disqualifying violent crime resulted in a sentence of ten years or less under Section 44</w:t>
      </w:r>
      <w:r w:rsidRPr="002977B7">
        <w:rPr>
          <w:u w:color="000000"/>
        </w:rPr>
        <w:noBreakHyphen/>
        <w:t>53</w:t>
      </w:r>
      <w:r w:rsidRPr="002977B7">
        <w:rPr>
          <w:u w:color="000000"/>
        </w:rPr>
        <w:noBreakHyphen/>
        <w:t>370(E) or Section 44</w:t>
      </w:r>
      <w:r w:rsidRPr="002977B7">
        <w:rPr>
          <w:u w:color="000000"/>
        </w:rPr>
        <w:noBreakHyphen/>
        <w:t>53</w:t>
      </w:r>
      <w:r w:rsidRPr="002977B7">
        <w:rPr>
          <w:u w:color="000000"/>
        </w:rPr>
        <w:noBreakHyphen/>
        <w:t>375(C).</w:t>
      </w:r>
    </w:p>
    <w:p w:rsidR="002977B7" w:rsidRPr="002977B7" w:rsidRDefault="002977B7" w:rsidP="002977B7">
      <w:pPr>
        <w:rPr>
          <w:u w:color="000000"/>
        </w:rPr>
      </w:pPr>
      <w:r w:rsidRPr="002977B7">
        <w:rPr>
          <w:u w:color="000000"/>
        </w:rPr>
        <w:tab/>
        <w:t>Section 12</w:t>
      </w:r>
      <w:r w:rsidRPr="002977B7">
        <w:rPr>
          <w:u w:color="000000"/>
        </w:rPr>
        <w:noBreakHyphen/>
        <w:t>6</w:t>
      </w:r>
      <w:r w:rsidRPr="002977B7">
        <w:rPr>
          <w:u w:color="000000"/>
        </w:rPr>
        <w:noBreakHyphen/>
        <w:t>3720.</w:t>
      </w:r>
      <w:r w:rsidRPr="002977B7">
        <w:rPr>
          <w:u w:color="000000"/>
        </w:rPr>
        <w:tab/>
        <w:t>(A)</w:t>
      </w:r>
      <w:r w:rsidRPr="002977B7">
        <w:rPr>
          <w:u w:color="000000"/>
        </w:rPr>
        <w:tab/>
        <w:t>For tax years beginning after 2021, there is allowed a tax credit for any taxpayer that hires a veteran of the Armed Forces of the United States,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rsidR="002977B7" w:rsidRPr="002977B7" w:rsidRDefault="002977B7" w:rsidP="002977B7">
      <w:pPr>
        <w:rPr>
          <w:u w:color="000000"/>
        </w:rPr>
      </w:pPr>
      <w:r w:rsidRPr="002977B7">
        <w:rPr>
          <w:u w:color="000000"/>
        </w:rPr>
        <w:tab/>
        <w:t>(B)</w:t>
      </w:r>
      <w:r w:rsidRPr="002977B7">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rsidR="002977B7" w:rsidRPr="002977B7" w:rsidRDefault="002977B7" w:rsidP="002977B7">
      <w:pPr>
        <w:rPr>
          <w:u w:color="000000"/>
        </w:rPr>
      </w:pPr>
      <w:r w:rsidRPr="002977B7">
        <w:rPr>
          <w:u w:color="000000"/>
        </w:rPr>
        <w:tab/>
        <w:t>(C)</w:t>
      </w:r>
      <w:r w:rsidRPr="002977B7">
        <w:rPr>
          <w:u w:color="000000"/>
        </w:rPr>
        <w:tab/>
        <w:t>The total amount of the tax credit for a taxable year may not exceed the taxpayer’s tax liability.  Any unused credit may not be carried over to apply to the taxpayer’s succeeding year’s liability.</w:t>
      </w:r>
    </w:p>
    <w:p w:rsidR="002977B7" w:rsidRPr="002977B7" w:rsidRDefault="002977B7" w:rsidP="002977B7">
      <w:pPr>
        <w:rPr>
          <w:u w:color="000000"/>
        </w:rPr>
      </w:pPr>
      <w:r w:rsidRPr="002977B7">
        <w:rPr>
          <w:u w:color="000000"/>
        </w:rPr>
        <w:tab/>
        <w:t>(D)(1)</w:t>
      </w:r>
      <w:r w:rsidRPr="002977B7">
        <w:rPr>
          <w:u w:color="000000"/>
        </w:rPr>
        <w:tab/>
        <w:t>The tax credit is earned in the year in which the veteran first completes the twelfth consecutive month of employment with the taxpayer.  The credit is earned in the same manner and on the same schedule in the second and third year of employment.</w:t>
      </w:r>
    </w:p>
    <w:p w:rsidR="002977B7" w:rsidRPr="002977B7" w:rsidRDefault="002977B7" w:rsidP="002977B7">
      <w:pPr>
        <w:rPr>
          <w:u w:color="000000"/>
        </w:rPr>
      </w:pPr>
      <w:r w:rsidRPr="002977B7">
        <w:rPr>
          <w:u w:color="000000"/>
        </w:rPr>
        <w:tab/>
      </w:r>
      <w:r w:rsidRPr="002977B7">
        <w:rPr>
          <w:u w:color="000000"/>
        </w:rPr>
        <w:tab/>
        <w:t>(2)</w:t>
      </w:r>
      <w:r w:rsidRPr="002977B7">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p>
    <w:p w:rsidR="002977B7" w:rsidRPr="002977B7" w:rsidRDefault="002977B7" w:rsidP="002977B7">
      <w:pPr>
        <w:rPr>
          <w:u w:color="000000"/>
        </w:rPr>
      </w:pPr>
      <w:r w:rsidRPr="002977B7">
        <w:rPr>
          <w:u w:color="000000"/>
        </w:rPr>
        <w:tab/>
        <w:t>(E)</w:t>
      </w:r>
      <w:r w:rsidRPr="002977B7">
        <w:rPr>
          <w:u w:color="000000"/>
        </w:rPr>
        <w:tab/>
        <w:t xml:space="preserve">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 </w:t>
      </w:r>
    </w:p>
    <w:p w:rsidR="002977B7" w:rsidRPr="002977B7" w:rsidRDefault="002977B7" w:rsidP="002977B7">
      <w:pPr>
        <w:rPr>
          <w:u w:color="000000"/>
        </w:rPr>
      </w:pPr>
      <w:r w:rsidRPr="002977B7">
        <w:rPr>
          <w:u w:color="000000"/>
        </w:rPr>
        <w:tab/>
        <w:t>(F)</w:t>
      </w:r>
      <w:r w:rsidRPr="002977B7">
        <w:rPr>
          <w:u w:color="000000"/>
        </w:rPr>
        <w:tab/>
        <w:t>The department may prescribe forms and promulgate regulations necessary to implement the provisions of this section, including requiring the necessary documentation to prove eligibility.</w:t>
      </w:r>
    </w:p>
    <w:p w:rsidR="002977B7" w:rsidRPr="002977B7" w:rsidRDefault="002977B7" w:rsidP="002977B7">
      <w:pPr>
        <w:rPr>
          <w:u w:color="000000"/>
        </w:rPr>
      </w:pPr>
      <w:r w:rsidRPr="002977B7">
        <w:rPr>
          <w:u w:color="000000"/>
        </w:rPr>
        <w:tab/>
        <w:t>(G)</w:t>
      </w:r>
      <w:r w:rsidRPr="002977B7">
        <w:rPr>
          <w:u w:color="000000"/>
        </w:rPr>
        <w:tab/>
        <w:t>Nothing in this section may be construed to allow an employer to claim this credit for a veteran if the veteran was hired before the effective date of this section.</w:t>
      </w:r>
    </w:p>
    <w:p w:rsidR="002977B7" w:rsidRPr="002977B7" w:rsidRDefault="002977B7" w:rsidP="002977B7">
      <w:pPr>
        <w:rPr>
          <w:u w:color="000000"/>
        </w:rPr>
      </w:pPr>
      <w:r w:rsidRPr="002977B7">
        <w:rPr>
          <w:u w:color="000000"/>
        </w:rPr>
        <w:tab/>
        <w:t>(H)</w:t>
      </w:r>
      <w:r w:rsidRPr="002977B7">
        <w:rPr>
          <w:u w:color="000000"/>
        </w:rPr>
        <w:tab/>
        <w:t>For purposes of this section:</w:t>
      </w:r>
    </w:p>
    <w:p w:rsidR="002977B7" w:rsidRPr="002977B7" w:rsidRDefault="002977B7" w:rsidP="002977B7">
      <w:pPr>
        <w:rPr>
          <w:u w:color="000000"/>
        </w:rPr>
      </w:pPr>
      <w:r w:rsidRPr="002977B7">
        <w:rPr>
          <w:u w:color="000000"/>
        </w:rPr>
        <w:tab/>
      </w:r>
      <w:r w:rsidRPr="002977B7">
        <w:rPr>
          <w:u w:color="000000"/>
        </w:rPr>
        <w:tab/>
        <w:t>(1)</w:t>
      </w:r>
      <w:r w:rsidRPr="002977B7">
        <w:rPr>
          <w:u w:color="000000"/>
        </w:rPr>
        <w:tab/>
        <w:t>‘Full</w:t>
      </w:r>
      <w:r w:rsidRPr="002977B7">
        <w:rPr>
          <w:u w:color="000000"/>
        </w:rPr>
        <w:noBreakHyphen/>
        <w:t>time’ has the same meaning as provided in Section 12</w:t>
      </w:r>
      <w:r w:rsidRPr="002977B7">
        <w:rPr>
          <w:u w:color="000000"/>
        </w:rPr>
        <w:noBreakHyphen/>
        <w:t>6</w:t>
      </w:r>
      <w:r w:rsidRPr="002977B7">
        <w:rPr>
          <w:u w:color="000000"/>
        </w:rPr>
        <w:noBreakHyphen/>
        <w:t>3360.</w:t>
      </w:r>
    </w:p>
    <w:p w:rsidR="002977B7" w:rsidRPr="002977B7" w:rsidRDefault="002977B7" w:rsidP="002977B7">
      <w:pPr>
        <w:rPr>
          <w:u w:color="000000"/>
        </w:rPr>
      </w:pPr>
      <w:r w:rsidRPr="002977B7">
        <w:rPr>
          <w:u w:color="000000"/>
        </w:rPr>
        <w:tab/>
      </w:r>
      <w:r w:rsidRPr="002977B7">
        <w:rPr>
          <w:u w:color="000000"/>
        </w:rPr>
        <w:tab/>
        <w:t>(2)</w:t>
      </w:r>
      <w:r w:rsidRPr="002977B7">
        <w:rPr>
          <w:u w:color="000000"/>
        </w:rPr>
        <w:tab/>
        <w:t>‘Veteran’ means a person who served on active duty in the armed forces of the United States and who, within three years of being hired in a qualifying apprenticeship program, was honorably discharged or released from such service due to a service</w:t>
      </w:r>
      <w:r w:rsidRPr="002977B7">
        <w:rPr>
          <w:u w:color="000000"/>
        </w:rPr>
        <w:noBreakHyphen/>
        <w:t>connected disability.”  /</w:t>
      </w:r>
    </w:p>
    <w:p w:rsidR="002977B7" w:rsidRPr="00822EA5" w:rsidRDefault="002977B7" w:rsidP="002977B7">
      <w:r w:rsidRPr="00822EA5">
        <w:t>Renumber sections to conform.</w:t>
      </w:r>
    </w:p>
    <w:p w:rsidR="002977B7" w:rsidRDefault="002977B7" w:rsidP="002977B7">
      <w:r w:rsidRPr="00822EA5">
        <w:t>Amend title to conform.</w:t>
      </w:r>
    </w:p>
    <w:p w:rsidR="002977B7" w:rsidRDefault="002977B7" w:rsidP="002977B7"/>
    <w:p w:rsidR="002977B7" w:rsidRDefault="002977B7" w:rsidP="002977B7">
      <w:r>
        <w:t>Rep. DANING explained the amendment.</w:t>
      </w:r>
    </w:p>
    <w:p w:rsidR="002977B7" w:rsidRDefault="002977B7" w:rsidP="002977B7">
      <w:r>
        <w:t>The amendment was then adopted.</w:t>
      </w:r>
    </w:p>
    <w:p w:rsidR="002977B7" w:rsidRDefault="002977B7" w:rsidP="002977B7"/>
    <w:p w:rsidR="002977B7" w:rsidRPr="000243FC" w:rsidRDefault="002977B7" w:rsidP="002977B7">
      <w:r w:rsidRPr="000243FC">
        <w:t>Reps. J.</w:t>
      </w:r>
      <w:r w:rsidR="008B2680">
        <w:t xml:space="preserve"> </w:t>
      </w:r>
      <w:r w:rsidRPr="000243FC">
        <w:t>L. JOHNSON and HEWITT proposed the following Amendment No. 6</w:t>
      </w:r>
      <w:r w:rsidR="008B2680">
        <w:t xml:space="preserve"> to </w:t>
      </w:r>
      <w:r w:rsidRPr="000243FC">
        <w:t>S. 233 (COUNCIL\SA\233C003.JN.SA22), which was adopted:</w:t>
      </w:r>
    </w:p>
    <w:p w:rsidR="002977B7" w:rsidRPr="000243FC" w:rsidRDefault="002977B7" w:rsidP="002977B7">
      <w:r w:rsidRPr="000243FC">
        <w:t>Amend the bill, as and if amended, by adding appropriately numbered SECTIONS to read:</w:t>
      </w:r>
    </w:p>
    <w:p w:rsidR="002977B7" w:rsidRPr="002977B7" w:rsidRDefault="002977B7" w:rsidP="002977B7">
      <w:pPr>
        <w:rPr>
          <w:color w:val="000000"/>
          <w:u w:color="000000"/>
        </w:rPr>
      </w:pPr>
      <w:r w:rsidRPr="000243FC">
        <w:t>/</w:t>
      </w:r>
      <w:r w:rsidRPr="000243FC">
        <w:tab/>
        <w:t>SECTION</w:t>
      </w:r>
      <w:r w:rsidRPr="000243FC">
        <w:tab/>
        <w:t>__.</w:t>
      </w:r>
      <w:r w:rsidRPr="000243FC">
        <w:tab/>
      </w:r>
      <w:r w:rsidRPr="002977B7">
        <w:rPr>
          <w:color w:val="000000"/>
          <w:u w:color="000000"/>
        </w:rPr>
        <w:t>Section 12</w:t>
      </w:r>
      <w:r w:rsidRPr="002977B7">
        <w:rPr>
          <w:color w:val="000000"/>
          <w:u w:color="000000"/>
        </w:rPr>
        <w:noBreakHyphen/>
        <w:t>36</w:t>
      </w:r>
      <w:r w:rsidRPr="002977B7">
        <w:rPr>
          <w:color w:val="000000"/>
          <w:u w:color="000000"/>
        </w:rPr>
        <w:noBreakHyphen/>
        <w:t>2630(2) of the 1976 Code is amended to read:</w:t>
      </w:r>
    </w:p>
    <w:p w:rsidR="002977B7" w:rsidRPr="002977B7" w:rsidRDefault="002977B7" w:rsidP="002977B7">
      <w:pPr>
        <w:rPr>
          <w:u w:color="000000"/>
        </w:rPr>
      </w:pPr>
      <w:r w:rsidRPr="002977B7">
        <w:rPr>
          <w:color w:val="000000"/>
          <w:u w:color="000000"/>
        </w:rPr>
        <w:tab/>
      </w:r>
      <w:r w:rsidRPr="002977B7">
        <w:rPr>
          <w:u w:color="000000"/>
        </w:rPr>
        <w:t>“(2)</w:t>
      </w:r>
      <w:r w:rsidRPr="002977B7">
        <w:rPr>
          <w:u w:color="000000"/>
        </w:rPr>
        <w:tab/>
        <w:t>a one percent tax, which must be credited as provided in Section 59</w:t>
      </w:r>
      <w:r w:rsidRPr="002977B7">
        <w:rPr>
          <w:u w:color="000000"/>
        </w:rPr>
        <w:noBreakHyphen/>
        <w:t>21</w:t>
      </w:r>
      <w:r w:rsidRPr="002977B7">
        <w:rPr>
          <w:u w:color="000000"/>
        </w:rPr>
        <w:noBreakHyphen/>
        <w:t xml:space="preserve">1010(B). The one percent tax specified in this item (2) does not apply to sales to an individual </w:t>
      </w:r>
      <w:r w:rsidRPr="002977B7">
        <w:rPr>
          <w:strike/>
          <w:u w:color="000000"/>
        </w:rPr>
        <w:t>eighty</w:t>
      </w:r>
      <w:r w:rsidRPr="002977B7">
        <w:rPr>
          <w:strike/>
          <w:u w:color="000000"/>
        </w:rPr>
        <w:noBreakHyphen/>
        <w:t>five</w:t>
      </w:r>
      <w:r w:rsidRPr="002977B7">
        <w:rPr>
          <w:u w:color="000000"/>
        </w:rPr>
        <w:t xml:space="preserve"> </w:t>
      </w:r>
      <w:r w:rsidRPr="002977B7">
        <w:rPr>
          <w:u w:val="single" w:color="000000"/>
        </w:rPr>
        <w:t>seventy-eight</w:t>
      </w:r>
      <w:r w:rsidRPr="002977B7">
        <w:rPr>
          <w:u w:color="000000"/>
        </w:rPr>
        <w:t xml:space="preserve"> years of age or older purchasing tangible personal property for his own personal use, if at the time of sale, the individual requests the one percent exclusion from tax and provides the retailer with proof of age; and”</w:t>
      </w:r>
      <w:r w:rsidRPr="002977B7">
        <w:rPr>
          <w:u w:color="000000"/>
        </w:rPr>
        <w:tab/>
      </w:r>
    </w:p>
    <w:p w:rsidR="002977B7" w:rsidRPr="000243FC" w:rsidRDefault="002977B7" w:rsidP="002977B7">
      <w:r w:rsidRPr="002977B7">
        <w:rPr>
          <w:u w:color="000000"/>
        </w:rPr>
        <w:t>SECTION</w:t>
      </w:r>
      <w:r w:rsidRPr="002977B7">
        <w:rPr>
          <w:u w:color="000000"/>
        </w:rPr>
        <w:tab/>
        <w:t>__.</w:t>
      </w:r>
      <w:r w:rsidRPr="000243FC">
        <w:tab/>
        <w:t>Article 9, Chapter 36, Title 12 of the 1976 Code is amended by adding:</w:t>
      </w:r>
    </w:p>
    <w:p w:rsidR="002977B7" w:rsidRPr="002977B7" w:rsidRDefault="002977B7" w:rsidP="002977B7">
      <w:pPr>
        <w:rPr>
          <w:color w:val="000000"/>
          <w:u w:color="000000"/>
        </w:rPr>
      </w:pPr>
      <w:r w:rsidRPr="000243FC">
        <w:tab/>
        <w:t>“Section 12-36-922.</w:t>
      </w:r>
      <w:r w:rsidRPr="000243FC">
        <w:tab/>
        <w:t>For each accommodations tax return filed with multiple locations, the filer also must provide electronically the location information by address and the amount of net taxable sales for each location.”</w:t>
      </w:r>
      <w:r w:rsidRPr="002977B7">
        <w:rPr>
          <w:u w:color="000000"/>
        </w:rPr>
        <w:tab/>
        <w:t>/</w:t>
      </w:r>
    </w:p>
    <w:p w:rsidR="002977B7" w:rsidRPr="000243FC" w:rsidRDefault="002977B7" w:rsidP="002977B7">
      <w:r w:rsidRPr="000243FC">
        <w:t>Renumber sections to conform.</w:t>
      </w:r>
    </w:p>
    <w:p w:rsidR="002977B7" w:rsidRDefault="002977B7" w:rsidP="002977B7">
      <w:r w:rsidRPr="000243FC">
        <w:t>Amend title to conform.</w:t>
      </w:r>
    </w:p>
    <w:p w:rsidR="002977B7" w:rsidRDefault="002977B7" w:rsidP="002977B7"/>
    <w:p w:rsidR="002977B7" w:rsidRDefault="002977B7" w:rsidP="002977B7">
      <w:r>
        <w:t>Rep. J. L. JOHNSON explained the amendment.</w:t>
      </w:r>
    </w:p>
    <w:p w:rsidR="002977B7" w:rsidRDefault="002977B7" w:rsidP="002977B7">
      <w:r>
        <w:t>The amendment was then adopted.</w:t>
      </w:r>
    </w:p>
    <w:p w:rsidR="002977B7" w:rsidRDefault="002977B7" w:rsidP="002977B7"/>
    <w:p w:rsidR="002977B7" w:rsidRDefault="002977B7" w:rsidP="002977B7">
      <w:r>
        <w:t>The question recurred to the passage of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189" w:name="vote_start400"/>
      <w:bookmarkEnd w:id="189"/>
      <w:r>
        <w:t>Yeas 107; Nays 4</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Atkinson</w:t>
            </w:r>
          </w:p>
        </w:tc>
        <w:tc>
          <w:tcPr>
            <w:tcW w:w="2179" w:type="dxa"/>
            <w:shd w:val="clear" w:color="auto" w:fill="auto"/>
          </w:tcPr>
          <w:p w:rsidR="002977B7" w:rsidRPr="002977B7" w:rsidRDefault="002977B7" w:rsidP="002977B7">
            <w:pPr>
              <w:ind w:firstLine="0"/>
            </w:pPr>
            <w:r>
              <w:t>Bailey</w:t>
            </w:r>
          </w:p>
        </w:tc>
        <w:tc>
          <w:tcPr>
            <w:tcW w:w="2180" w:type="dxa"/>
            <w:shd w:val="clear" w:color="auto" w:fill="auto"/>
          </w:tcPr>
          <w:p w:rsidR="002977B7" w:rsidRPr="002977B7" w:rsidRDefault="002977B7" w:rsidP="002977B7">
            <w:pPr>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Bamberg</w:t>
            </w:r>
          </w:p>
        </w:tc>
        <w:tc>
          <w:tcPr>
            <w:tcW w:w="2179" w:type="dxa"/>
            <w:shd w:val="clear" w:color="auto" w:fill="auto"/>
          </w:tcPr>
          <w:p w:rsidR="002977B7" w:rsidRPr="002977B7" w:rsidRDefault="002977B7" w:rsidP="002977B7">
            <w:pPr>
              <w:ind w:firstLine="0"/>
            </w:pPr>
            <w:r>
              <w:t>Bannister</w:t>
            </w:r>
          </w:p>
        </w:tc>
        <w:tc>
          <w:tcPr>
            <w:tcW w:w="2180" w:type="dxa"/>
            <w:shd w:val="clear" w:color="auto" w:fill="auto"/>
          </w:tcPr>
          <w:p w:rsidR="002977B7" w:rsidRPr="002977B7" w:rsidRDefault="002977B7" w:rsidP="002977B7">
            <w:pPr>
              <w:ind w:firstLine="0"/>
            </w:pPr>
            <w:r>
              <w:t>Bennett</w:t>
            </w:r>
          </w:p>
        </w:tc>
      </w:tr>
      <w:tr w:rsidR="002977B7" w:rsidRPr="002977B7" w:rsidTr="002977B7">
        <w:tc>
          <w:tcPr>
            <w:tcW w:w="2179" w:type="dxa"/>
            <w:shd w:val="clear" w:color="auto" w:fill="auto"/>
          </w:tcPr>
          <w:p w:rsidR="002977B7" w:rsidRPr="002977B7" w:rsidRDefault="002977B7" w:rsidP="002977B7">
            <w:pPr>
              <w:ind w:firstLine="0"/>
            </w:pPr>
            <w:r>
              <w:t>Bernstein</w:t>
            </w:r>
          </w:p>
        </w:tc>
        <w:tc>
          <w:tcPr>
            <w:tcW w:w="2179" w:type="dxa"/>
            <w:shd w:val="clear" w:color="auto" w:fill="auto"/>
          </w:tcPr>
          <w:p w:rsidR="002977B7" w:rsidRPr="002977B7" w:rsidRDefault="002977B7" w:rsidP="002977B7">
            <w:pPr>
              <w:ind w:firstLine="0"/>
            </w:pPr>
            <w:r>
              <w:t>Blackwell</w:t>
            </w:r>
          </w:p>
        </w:tc>
        <w:tc>
          <w:tcPr>
            <w:tcW w:w="2180" w:type="dxa"/>
            <w:shd w:val="clear" w:color="auto" w:fill="auto"/>
          </w:tcPr>
          <w:p w:rsidR="002977B7" w:rsidRPr="002977B7" w:rsidRDefault="002977B7" w:rsidP="002977B7">
            <w:pPr>
              <w:ind w:firstLine="0"/>
            </w:pPr>
            <w:r>
              <w:t>Bradley</w:t>
            </w:r>
          </w:p>
        </w:tc>
      </w:tr>
      <w:tr w:rsidR="002977B7" w:rsidRPr="002977B7" w:rsidTr="002977B7">
        <w:tc>
          <w:tcPr>
            <w:tcW w:w="2179" w:type="dxa"/>
            <w:shd w:val="clear" w:color="auto" w:fill="auto"/>
          </w:tcPr>
          <w:p w:rsidR="002977B7" w:rsidRPr="002977B7" w:rsidRDefault="002977B7" w:rsidP="002977B7">
            <w:pPr>
              <w:ind w:firstLine="0"/>
            </w:pPr>
            <w:r>
              <w:t>Brittain</w:t>
            </w:r>
          </w:p>
        </w:tc>
        <w:tc>
          <w:tcPr>
            <w:tcW w:w="2179" w:type="dxa"/>
            <w:shd w:val="clear" w:color="auto" w:fill="auto"/>
          </w:tcPr>
          <w:p w:rsidR="002977B7" w:rsidRPr="002977B7" w:rsidRDefault="002977B7" w:rsidP="002977B7">
            <w:pPr>
              <w:ind w:firstLine="0"/>
            </w:pPr>
            <w:r>
              <w:t>Bryant</w:t>
            </w:r>
          </w:p>
        </w:tc>
        <w:tc>
          <w:tcPr>
            <w:tcW w:w="2180" w:type="dxa"/>
            <w:shd w:val="clear" w:color="auto" w:fill="auto"/>
          </w:tcPr>
          <w:p w:rsidR="002977B7" w:rsidRPr="002977B7" w:rsidRDefault="002977B7" w:rsidP="002977B7">
            <w:pPr>
              <w:ind w:firstLine="0"/>
            </w:pPr>
            <w:r>
              <w:t>Burns</w:t>
            </w:r>
          </w:p>
        </w:tc>
      </w:tr>
      <w:tr w:rsidR="002977B7" w:rsidRPr="002977B7" w:rsidTr="002977B7">
        <w:tc>
          <w:tcPr>
            <w:tcW w:w="2179" w:type="dxa"/>
            <w:shd w:val="clear" w:color="auto" w:fill="auto"/>
          </w:tcPr>
          <w:p w:rsidR="002977B7" w:rsidRPr="002977B7" w:rsidRDefault="002977B7" w:rsidP="002977B7">
            <w:pPr>
              <w:ind w:firstLine="0"/>
            </w:pPr>
            <w:r>
              <w:t>Bustos</w:t>
            </w:r>
          </w:p>
        </w:tc>
        <w:tc>
          <w:tcPr>
            <w:tcW w:w="2179" w:type="dxa"/>
            <w:shd w:val="clear" w:color="auto" w:fill="auto"/>
          </w:tcPr>
          <w:p w:rsidR="002977B7" w:rsidRPr="002977B7" w:rsidRDefault="002977B7" w:rsidP="002977B7">
            <w:pPr>
              <w:ind w:firstLine="0"/>
            </w:pPr>
            <w:r>
              <w:t>Carter</w:t>
            </w:r>
          </w:p>
        </w:tc>
        <w:tc>
          <w:tcPr>
            <w:tcW w:w="2180" w:type="dxa"/>
            <w:shd w:val="clear" w:color="auto" w:fill="auto"/>
          </w:tcPr>
          <w:p w:rsidR="002977B7" w:rsidRPr="002977B7" w:rsidRDefault="002977B7" w:rsidP="002977B7">
            <w:pPr>
              <w:ind w:firstLine="0"/>
            </w:pPr>
            <w:r>
              <w:t>Caskey</w:t>
            </w:r>
          </w:p>
        </w:tc>
      </w:tr>
      <w:tr w:rsidR="002977B7" w:rsidRPr="002977B7" w:rsidTr="002977B7">
        <w:tc>
          <w:tcPr>
            <w:tcW w:w="2179" w:type="dxa"/>
            <w:shd w:val="clear" w:color="auto" w:fill="auto"/>
          </w:tcPr>
          <w:p w:rsidR="002977B7" w:rsidRPr="002977B7" w:rsidRDefault="002977B7" w:rsidP="002977B7">
            <w:pPr>
              <w:ind w:firstLine="0"/>
            </w:pPr>
            <w:r>
              <w:t>Chumley</w:t>
            </w:r>
          </w:p>
        </w:tc>
        <w:tc>
          <w:tcPr>
            <w:tcW w:w="2179" w:type="dxa"/>
            <w:shd w:val="clear" w:color="auto" w:fill="auto"/>
          </w:tcPr>
          <w:p w:rsidR="002977B7" w:rsidRPr="002977B7" w:rsidRDefault="002977B7" w:rsidP="002977B7">
            <w:pPr>
              <w:ind w:firstLine="0"/>
            </w:pPr>
            <w:r>
              <w:t>Clyburn</w:t>
            </w:r>
          </w:p>
        </w:tc>
        <w:tc>
          <w:tcPr>
            <w:tcW w:w="2180" w:type="dxa"/>
            <w:shd w:val="clear" w:color="auto" w:fill="auto"/>
          </w:tcPr>
          <w:p w:rsidR="002977B7" w:rsidRPr="002977B7" w:rsidRDefault="002977B7" w:rsidP="002977B7">
            <w:pPr>
              <w:ind w:firstLine="0"/>
            </w:pPr>
            <w:r>
              <w:t>Cogswell</w:t>
            </w:r>
          </w:p>
        </w:tc>
      </w:tr>
      <w:tr w:rsidR="002977B7" w:rsidRPr="002977B7" w:rsidTr="002977B7">
        <w:tc>
          <w:tcPr>
            <w:tcW w:w="2179" w:type="dxa"/>
            <w:shd w:val="clear" w:color="auto" w:fill="auto"/>
          </w:tcPr>
          <w:p w:rsidR="002977B7" w:rsidRPr="002977B7" w:rsidRDefault="002977B7" w:rsidP="002977B7">
            <w:pPr>
              <w:ind w:firstLine="0"/>
            </w:pPr>
            <w:r>
              <w:t>Collins</w:t>
            </w:r>
          </w:p>
        </w:tc>
        <w:tc>
          <w:tcPr>
            <w:tcW w:w="2179" w:type="dxa"/>
            <w:shd w:val="clear" w:color="auto" w:fill="auto"/>
          </w:tcPr>
          <w:p w:rsidR="002977B7" w:rsidRPr="002977B7" w:rsidRDefault="002977B7" w:rsidP="002977B7">
            <w:pPr>
              <w:ind w:firstLine="0"/>
            </w:pPr>
            <w:r>
              <w:t>W. Cox</w:t>
            </w:r>
          </w:p>
        </w:tc>
        <w:tc>
          <w:tcPr>
            <w:tcW w:w="2180" w:type="dxa"/>
            <w:shd w:val="clear" w:color="auto" w:fill="auto"/>
          </w:tcPr>
          <w:p w:rsidR="002977B7" w:rsidRPr="002977B7" w:rsidRDefault="002977B7" w:rsidP="002977B7">
            <w:pPr>
              <w:ind w:firstLine="0"/>
            </w:pPr>
            <w:r>
              <w:t>Crawford</w:t>
            </w:r>
          </w:p>
        </w:tc>
      </w:tr>
      <w:tr w:rsidR="002977B7" w:rsidRPr="002977B7" w:rsidTr="002977B7">
        <w:tc>
          <w:tcPr>
            <w:tcW w:w="2179" w:type="dxa"/>
            <w:shd w:val="clear" w:color="auto" w:fill="auto"/>
          </w:tcPr>
          <w:p w:rsidR="002977B7" w:rsidRPr="002977B7" w:rsidRDefault="002977B7" w:rsidP="002977B7">
            <w:pPr>
              <w:ind w:firstLine="0"/>
            </w:pPr>
            <w:r>
              <w:t>Dabney</w:t>
            </w:r>
          </w:p>
        </w:tc>
        <w:tc>
          <w:tcPr>
            <w:tcW w:w="2179" w:type="dxa"/>
            <w:shd w:val="clear" w:color="auto" w:fill="auto"/>
          </w:tcPr>
          <w:p w:rsidR="002977B7" w:rsidRPr="002977B7" w:rsidRDefault="002977B7" w:rsidP="002977B7">
            <w:pPr>
              <w:ind w:firstLine="0"/>
            </w:pPr>
            <w:r>
              <w:t>Daning</w:t>
            </w:r>
          </w:p>
        </w:tc>
        <w:tc>
          <w:tcPr>
            <w:tcW w:w="2180" w:type="dxa"/>
            <w:shd w:val="clear" w:color="auto" w:fill="auto"/>
          </w:tcPr>
          <w:p w:rsidR="002977B7" w:rsidRPr="002977B7" w:rsidRDefault="002977B7" w:rsidP="002977B7">
            <w:pPr>
              <w:ind w:firstLine="0"/>
            </w:pPr>
            <w:r>
              <w:t>Davis</w:t>
            </w:r>
          </w:p>
        </w:tc>
      </w:tr>
      <w:tr w:rsidR="002977B7" w:rsidRPr="002977B7" w:rsidTr="002977B7">
        <w:tc>
          <w:tcPr>
            <w:tcW w:w="2179" w:type="dxa"/>
            <w:shd w:val="clear" w:color="auto" w:fill="auto"/>
          </w:tcPr>
          <w:p w:rsidR="002977B7" w:rsidRPr="002977B7" w:rsidRDefault="002977B7" w:rsidP="002977B7">
            <w:pPr>
              <w:ind w:firstLine="0"/>
            </w:pPr>
            <w:r>
              <w:t>Dillard</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Erickson</w:t>
            </w:r>
          </w:p>
        </w:tc>
      </w:tr>
      <w:tr w:rsidR="002977B7" w:rsidRPr="002977B7" w:rsidTr="002977B7">
        <w:tc>
          <w:tcPr>
            <w:tcW w:w="2179" w:type="dxa"/>
            <w:shd w:val="clear" w:color="auto" w:fill="auto"/>
          </w:tcPr>
          <w:p w:rsidR="002977B7" w:rsidRPr="002977B7" w:rsidRDefault="002977B7" w:rsidP="002977B7">
            <w:pPr>
              <w:ind w:firstLine="0"/>
            </w:pPr>
            <w:r>
              <w:t>Felder</w:t>
            </w:r>
          </w:p>
        </w:tc>
        <w:tc>
          <w:tcPr>
            <w:tcW w:w="2179" w:type="dxa"/>
            <w:shd w:val="clear" w:color="auto" w:fill="auto"/>
          </w:tcPr>
          <w:p w:rsidR="002977B7" w:rsidRPr="002977B7" w:rsidRDefault="002977B7" w:rsidP="002977B7">
            <w:pPr>
              <w:ind w:firstLine="0"/>
            </w:pPr>
            <w:r>
              <w:t>Forrest</w:t>
            </w:r>
          </w:p>
        </w:tc>
        <w:tc>
          <w:tcPr>
            <w:tcW w:w="2180" w:type="dxa"/>
            <w:shd w:val="clear" w:color="auto" w:fill="auto"/>
          </w:tcPr>
          <w:p w:rsidR="002977B7" w:rsidRPr="002977B7" w:rsidRDefault="002977B7" w:rsidP="002977B7">
            <w:pPr>
              <w:ind w:firstLine="0"/>
            </w:pPr>
            <w:r>
              <w:t>Fry</w:t>
            </w:r>
          </w:p>
        </w:tc>
      </w:tr>
      <w:tr w:rsidR="002977B7" w:rsidRPr="002977B7" w:rsidTr="002977B7">
        <w:tc>
          <w:tcPr>
            <w:tcW w:w="2179" w:type="dxa"/>
            <w:shd w:val="clear" w:color="auto" w:fill="auto"/>
          </w:tcPr>
          <w:p w:rsidR="002977B7" w:rsidRPr="002977B7" w:rsidRDefault="002977B7" w:rsidP="002977B7">
            <w:pPr>
              <w:ind w:firstLine="0"/>
            </w:pPr>
            <w:r>
              <w:t>Gagnon</w:t>
            </w:r>
          </w:p>
        </w:tc>
        <w:tc>
          <w:tcPr>
            <w:tcW w:w="2179" w:type="dxa"/>
            <w:shd w:val="clear" w:color="auto" w:fill="auto"/>
          </w:tcPr>
          <w:p w:rsidR="002977B7" w:rsidRPr="002977B7" w:rsidRDefault="002977B7" w:rsidP="002977B7">
            <w:pPr>
              <w:ind w:firstLine="0"/>
            </w:pPr>
            <w:r>
              <w:t>Garvin</w:t>
            </w:r>
          </w:p>
        </w:tc>
        <w:tc>
          <w:tcPr>
            <w:tcW w:w="2180" w:type="dxa"/>
            <w:shd w:val="clear" w:color="auto" w:fill="auto"/>
          </w:tcPr>
          <w:p w:rsidR="002977B7" w:rsidRPr="002977B7" w:rsidRDefault="002977B7" w:rsidP="002977B7">
            <w:pPr>
              <w:ind w:firstLine="0"/>
            </w:pPr>
            <w:r>
              <w:t>Gilliam</w:t>
            </w:r>
          </w:p>
        </w:tc>
      </w:tr>
      <w:tr w:rsidR="002977B7" w:rsidRPr="002977B7" w:rsidTr="002977B7">
        <w:tc>
          <w:tcPr>
            <w:tcW w:w="2179" w:type="dxa"/>
            <w:shd w:val="clear" w:color="auto" w:fill="auto"/>
          </w:tcPr>
          <w:p w:rsidR="002977B7" w:rsidRPr="002977B7" w:rsidRDefault="002977B7" w:rsidP="002977B7">
            <w:pPr>
              <w:ind w:firstLine="0"/>
            </w:pPr>
            <w:r>
              <w:t>Govan</w:t>
            </w:r>
          </w:p>
        </w:tc>
        <w:tc>
          <w:tcPr>
            <w:tcW w:w="2179" w:type="dxa"/>
            <w:shd w:val="clear" w:color="auto" w:fill="auto"/>
          </w:tcPr>
          <w:p w:rsidR="002977B7" w:rsidRPr="002977B7" w:rsidRDefault="002977B7" w:rsidP="002977B7">
            <w:pPr>
              <w:ind w:firstLine="0"/>
            </w:pPr>
            <w:r>
              <w:t>Haddon</w:t>
            </w:r>
          </w:p>
        </w:tc>
        <w:tc>
          <w:tcPr>
            <w:tcW w:w="2180" w:type="dxa"/>
            <w:shd w:val="clear" w:color="auto" w:fill="auto"/>
          </w:tcPr>
          <w:p w:rsidR="002977B7" w:rsidRPr="002977B7" w:rsidRDefault="002977B7" w:rsidP="002977B7">
            <w:pPr>
              <w:ind w:firstLine="0"/>
            </w:pPr>
            <w:r>
              <w:t>Hardee</w:t>
            </w:r>
          </w:p>
        </w:tc>
      </w:tr>
      <w:tr w:rsidR="002977B7" w:rsidRPr="002977B7" w:rsidTr="002977B7">
        <w:tc>
          <w:tcPr>
            <w:tcW w:w="2179" w:type="dxa"/>
            <w:shd w:val="clear" w:color="auto" w:fill="auto"/>
          </w:tcPr>
          <w:p w:rsidR="002977B7" w:rsidRPr="002977B7" w:rsidRDefault="002977B7" w:rsidP="002977B7">
            <w:pPr>
              <w:ind w:firstLine="0"/>
            </w:pPr>
            <w:r>
              <w:t>Hart</w:t>
            </w:r>
          </w:p>
        </w:tc>
        <w:tc>
          <w:tcPr>
            <w:tcW w:w="2179" w:type="dxa"/>
            <w:shd w:val="clear" w:color="auto" w:fill="auto"/>
          </w:tcPr>
          <w:p w:rsidR="002977B7" w:rsidRPr="002977B7" w:rsidRDefault="002977B7" w:rsidP="002977B7">
            <w:pPr>
              <w:ind w:firstLine="0"/>
            </w:pPr>
            <w:r>
              <w:t>Hayes</w:t>
            </w:r>
          </w:p>
        </w:tc>
        <w:tc>
          <w:tcPr>
            <w:tcW w:w="2180" w:type="dxa"/>
            <w:shd w:val="clear" w:color="auto" w:fill="auto"/>
          </w:tcPr>
          <w:p w:rsidR="002977B7" w:rsidRPr="002977B7" w:rsidRDefault="002977B7" w:rsidP="002977B7">
            <w:pPr>
              <w:ind w:firstLine="0"/>
            </w:pPr>
            <w:r>
              <w:t>Henderson-Myers</w:t>
            </w:r>
          </w:p>
        </w:tc>
      </w:tr>
      <w:tr w:rsidR="002977B7" w:rsidRPr="002977B7" w:rsidTr="002977B7">
        <w:tc>
          <w:tcPr>
            <w:tcW w:w="2179" w:type="dxa"/>
            <w:shd w:val="clear" w:color="auto" w:fill="auto"/>
          </w:tcPr>
          <w:p w:rsidR="002977B7" w:rsidRPr="002977B7" w:rsidRDefault="002977B7" w:rsidP="002977B7">
            <w:pPr>
              <w:ind w:firstLine="0"/>
            </w:pPr>
            <w:r>
              <w:t>Henegan</w:t>
            </w:r>
          </w:p>
        </w:tc>
        <w:tc>
          <w:tcPr>
            <w:tcW w:w="2179" w:type="dxa"/>
            <w:shd w:val="clear" w:color="auto" w:fill="auto"/>
          </w:tcPr>
          <w:p w:rsidR="002977B7" w:rsidRPr="002977B7" w:rsidRDefault="002977B7" w:rsidP="002977B7">
            <w:pPr>
              <w:ind w:firstLine="0"/>
            </w:pPr>
            <w:r>
              <w:t>Herbkersman</w:t>
            </w:r>
          </w:p>
        </w:tc>
        <w:tc>
          <w:tcPr>
            <w:tcW w:w="2180" w:type="dxa"/>
            <w:shd w:val="clear" w:color="auto" w:fill="auto"/>
          </w:tcPr>
          <w:p w:rsidR="002977B7" w:rsidRPr="002977B7" w:rsidRDefault="002977B7" w:rsidP="002977B7">
            <w:pPr>
              <w:ind w:firstLine="0"/>
            </w:pPr>
            <w:r>
              <w:t>Hewitt</w:t>
            </w:r>
          </w:p>
        </w:tc>
      </w:tr>
      <w:tr w:rsidR="002977B7" w:rsidRPr="002977B7" w:rsidTr="002977B7">
        <w:tc>
          <w:tcPr>
            <w:tcW w:w="2179" w:type="dxa"/>
            <w:shd w:val="clear" w:color="auto" w:fill="auto"/>
          </w:tcPr>
          <w:p w:rsidR="002977B7" w:rsidRPr="002977B7" w:rsidRDefault="002977B7" w:rsidP="002977B7">
            <w:pPr>
              <w:ind w:firstLine="0"/>
            </w:pPr>
            <w:r>
              <w:t>Hill</w:t>
            </w:r>
          </w:p>
        </w:tc>
        <w:tc>
          <w:tcPr>
            <w:tcW w:w="2179" w:type="dxa"/>
            <w:shd w:val="clear" w:color="auto" w:fill="auto"/>
          </w:tcPr>
          <w:p w:rsidR="002977B7" w:rsidRPr="002977B7" w:rsidRDefault="002977B7" w:rsidP="002977B7">
            <w:pPr>
              <w:ind w:firstLine="0"/>
            </w:pPr>
            <w:r>
              <w:t>Hiott</w:t>
            </w:r>
          </w:p>
        </w:tc>
        <w:tc>
          <w:tcPr>
            <w:tcW w:w="2180" w:type="dxa"/>
            <w:shd w:val="clear" w:color="auto" w:fill="auto"/>
          </w:tcPr>
          <w:p w:rsidR="002977B7" w:rsidRPr="002977B7" w:rsidRDefault="002977B7" w:rsidP="002977B7">
            <w:pPr>
              <w:ind w:firstLine="0"/>
            </w:pPr>
            <w:r>
              <w:t>Hixon</w:t>
            </w:r>
          </w:p>
        </w:tc>
      </w:tr>
      <w:tr w:rsidR="002977B7" w:rsidRPr="002977B7" w:rsidTr="002977B7">
        <w:tc>
          <w:tcPr>
            <w:tcW w:w="2179" w:type="dxa"/>
            <w:shd w:val="clear" w:color="auto" w:fill="auto"/>
          </w:tcPr>
          <w:p w:rsidR="002977B7" w:rsidRPr="002977B7" w:rsidRDefault="002977B7" w:rsidP="002977B7">
            <w:pPr>
              <w:ind w:firstLine="0"/>
            </w:pPr>
            <w:r>
              <w:t>Hosey</w:t>
            </w:r>
          </w:p>
        </w:tc>
        <w:tc>
          <w:tcPr>
            <w:tcW w:w="2179" w:type="dxa"/>
            <w:shd w:val="clear" w:color="auto" w:fill="auto"/>
          </w:tcPr>
          <w:p w:rsidR="002977B7" w:rsidRPr="002977B7" w:rsidRDefault="002977B7" w:rsidP="002977B7">
            <w:pPr>
              <w:ind w:firstLine="0"/>
            </w:pPr>
            <w:r>
              <w:t>Huggins</w:t>
            </w:r>
          </w:p>
        </w:tc>
        <w:tc>
          <w:tcPr>
            <w:tcW w:w="2180" w:type="dxa"/>
            <w:shd w:val="clear" w:color="auto" w:fill="auto"/>
          </w:tcPr>
          <w:p w:rsidR="002977B7" w:rsidRPr="002977B7" w:rsidRDefault="002977B7" w:rsidP="002977B7">
            <w:pPr>
              <w:ind w:firstLine="0"/>
            </w:pPr>
            <w:r>
              <w:t>Hyde</w:t>
            </w:r>
          </w:p>
        </w:tc>
      </w:tr>
      <w:tr w:rsidR="002977B7" w:rsidRPr="002977B7" w:rsidTr="002977B7">
        <w:tc>
          <w:tcPr>
            <w:tcW w:w="2179" w:type="dxa"/>
            <w:shd w:val="clear" w:color="auto" w:fill="auto"/>
          </w:tcPr>
          <w:p w:rsidR="002977B7" w:rsidRPr="002977B7" w:rsidRDefault="002977B7" w:rsidP="002977B7">
            <w:pPr>
              <w:ind w:firstLine="0"/>
            </w:pPr>
            <w:r>
              <w:t>Jefferson</w:t>
            </w:r>
          </w:p>
        </w:tc>
        <w:tc>
          <w:tcPr>
            <w:tcW w:w="2179" w:type="dxa"/>
            <w:shd w:val="clear" w:color="auto" w:fill="auto"/>
          </w:tcPr>
          <w:p w:rsidR="002977B7" w:rsidRPr="002977B7" w:rsidRDefault="002977B7" w:rsidP="002977B7">
            <w:pPr>
              <w:ind w:firstLine="0"/>
            </w:pPr>
            <w:r>
              <w:t>J. E. Johnson</w:t>
            </w:r>
          </w:p>
        </w:tc>
        <w:tc>
          <w:tcPr>
            <w:tcW w:w="2180" w:type="dxa"/>
            <w:shd w:val="clear" w:color="auto" w:fill="auto"/>
          </w:tcPr>
          <w:p w:rsidR="002977B7" w:rsidRPr="002977B7" w:rsidRDefault="002977B7" w:rsidP="002977B7">
            <w:pPr>
              <w:ind w:firstLine="0"/>
            </w:pPr>
            <w:r>
              <w:t>J. L. Johnson</w:t>
            </w:r>
          </w:p>
        </w:tc>
      </w:tr>
      <w:tr w:rsidR="002977B7" w:rsidRPr="002977B7" w:rsidTr="002977B7">
        <w:tc>
          <w:tcPr>
            <w:tcW w:w="2179" w:type="dxa"/>
            <w:shd w:val="clear" w:color="auto" w:fill="auto"/>
          </w:tcPr>
          <w:p w:rsidR="002977B7" w:rsidRPr="002977B7" w:rsidRDefault="002977B7" w:rsidP="002977B7">
            <w:pPr>
              <w:ind w:firstLine="0"/>
            </w:pPr>
            <w:r>
              <w:t>K. O. Johnson</w:t>
            </w:r>
          </w:p>
        </w:tc>
        <w:tc>
          <w:tcPr>
            <w:tcW w:w="2179" w:type="dxa"/>
            <w:shd w:val="clear" w:color="auto" w:fill="auto"/>
          </w:tcPr>
          <w:p w:rsidR="002977B7" w:rsidRPr="002977B7" w:rsidRDefault="002977B7" w:rsidP="002977B7">
            <w:pPr>
              <w:ind w:firstLine="0"/>
            </w:pPr>
            <w:r>
              <w:t>Jones</w:t>
            </w:r>
          </w:p>
        </w:tc>
        <w:tc>
          <w:tcPr>
            <w:tcW w:w="2180" w:type="dxa"/>
            <w:shd w:val="clear" w:color="auto" w:fill="auto"/>
          </w:tcPr>
          <w:p w:rsidR="002977B7" w:rsidRPr="002977B7" w:rsidRDefault="002977B7" w:rsidP="002977B7">
            <w:pPr>
              <w:ind w:firstLine="0"/>
            </w:pPr>
            <w:r>
              <w:t>Jordan</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Lowe</w:t>
            </w:r>
          </w:p>
        </w:tc>
        <w:tc>
          <w:tcPr>
            <w:tcW w:w="2179" w:type="dxa"/>
            <w:shd w:val="clear" w:color="auto" w:fill="auto"/>
          </w:tcPr>
          <w:p w:rsidR="002977B7" w:rsidRPr="002977B7" w:rsidRDefault="002977B7" w:rsidP="002977B7">
            <w:pPr>
              <w:ind w:firstLine="0"/>
            </w:pPr>
            <w:r>
              <w:t>Lucas</w:t>
            </w:r>
          </w:p>
        </w:tc>
        <w:tc>
          <w:tcPr>
            <w:tcW w:w="2180" w:type="dxa"/>
            <w:shd w:val="clear" w:color="auto" w:fill="auto"/>
          </w:tcPr>
          <w:p w:rsidR="002977B7" w:rsidRPr="002977B7" w:rsidRDefault="002977B7" w:rsidP="002977B7">
            <w:pPr>
              <w:ind w:firstLine="0"/>
            </w:pPr>
            <w:r>
              <w:t>Magnuson</w:t>
            </w:r>
          </w:p>
        </w:tc>
      </w:tr>
      <w:tr w:rsidR="002977B7" w:rsidRPr="002977B7" w:rsidTr="002977B7">
        <w:tc>
          <w:tcPr>
            <w:tcW w:w="2179" w:type="dxa"/>
            <w:shd w:val="clear" w:color="auto" w:fill="auto"/>
          </w:tcPr>
          <w:p w:rsidR="002977B7" w:rsidRPr="002977B7" w:rsidRDefault="002977B7" w:rsidP="002977B7">
            <w:pPr>
              <w:ind w:firstLine="0"/>
            </w:pPr>
            <w:r>
              <w:t>Matthews</w:t>
            </w:r>
          </w:p>
        </w:tc>
        <w:tc>
          <w:tcPr>
            <w:tcW w:w="2179" w:type="dxa"/>
            <w:shd w:val="clear" w:color="auto" w:fill="auto"/>
          </w:tcPr>
          <w:p w:rsidR="002977B7" w:rsidRPr="002977B7" w:rsidRDefault="002977B7" w:rsidP="002977B7">
            <w:pPr>
              <w:ind w:firstLine="0"/>
            </w:pPr>
            <w:r>
              <w:t>May</w:t>
            </w:r>
          </w:p>
        </w:tc>
        <w:tc>
          <w:tcPr>
            <w:tcW w:w="2180" w:type="dxa"/>
            <w:shd w:val="clear" w:color="auto" w:fill="auto"/>
          </w:tcPr>
          <w:p w:rsidR="002977B7" w:rsidRPr="002977B7" w:rsidRDefault="002977B7" w:rsidP="002977B7">
            <w:pPr>
              <w:ind w:firstLine="0"/>
            </w:pPr>
            <w:r>
              <w:t>McCabe</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McDaniel</w:t>
            </w:r>
          </w:p>
        </w:tc>
        <w:tc>
          <w:tcPr>
            <w:tcW w:w="2180" w:type="dxa"/>
            <w:shd w:val="clear" w:color="auto" w:fill="auto"/>
          </w:tcPr>
          <w:p w:rsidR="002977B7" w:rsidRPr="002977B7" w:rsidRDefault="002977B7" w:rsidP="002977B7">
            <w:pPr>
              <w:ind w:firstLine="0"/>
            </w:pPr>
            <w:r>
              <w:t>McGarry</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McKnight</w:t>
            </w:r>
          </w:p>
        </w:tc>
        <w:tc>
          <w:tcPr>
            <w:tcW w:w="2180" w:type="dxa"/>
            <w:shd w:val="clear" w:color="auto" w:fill="auto"/>
          </w:tcPr>
          <w:p w:rsidR="002977B7" w:rsidRPr="002977B7" w:rsidRDefault="002977B7" w:rsidP="002977B7">
            <w:pPr>
              <w:ind w:firstLine="0"/>
            </w:pPr>
            <w:r>
              <w:t>J. Moore</w:t>
            </w:r>
          </w:p>
        </w:tc>
      </w:tr>
      <w:tr w:rsidR="002977B7" w:rsidRPr="002977B7" w:rsidTr="002977B7">
        <w:tc>
          <w:tcPr>
            <w:tcW w:w="2179" w:type="dxa"/>
            <w:shd w:val="clear" w:color="auto" w:fill="auto"/>
          </w:tcPr>
          <w:p w:rsidR="002977B7" w:rsidRPr="002977B7" w:rsidRDefault="002977B7" w:rsidP="002977B7">
            <w:pPr>
              <w:ind w:firstLine="0"/>
            </w:pPr>
            <w:r>
              <w:t>T. Moore</w:t>
            </w:r>
          </w:p>
        </w:tc>
        <w:tc>
          <w:tcPr>
            <w:tcW w:w="2179" w:type="dxa"/>
            <w:shd w:val="clear" w:color="auto" w:fill="auto"/>
          </w:tcPr>
          <w:p w:rsidR="002977B7" w:rsidRPr="002977B7" w:rsidRDefault="002977B7" w:rsidP="002977B7">
            <w:pPr>
              <w:ind w:firstLine="0"/>
            </w:pPr>
            <w:r>
              <w:t>Morgan</w:t>
            </w:r>
          </w:p>
        </w:tc>
        <w:tc>
          <w:tcPr>
            <w:tcW w:w="2180" w:type="dxa"/>
            <w:shd w:val="clear" w:color="auto" w:fill="auto"/>
          </w:tcPr>
          <w:p w:rsidR="002977B7" w:rsidRPr="002977B7" w:rsidRDefault="002977B7" w:rsidP="002977B7">
            <w:pPr>
              <w:ind w:firstLine="0"/>
            </w:pPr>
            <w:r>
              <w:t>D. C. Moss</w:t>
            </w:r>
          </w:p>
        </w:tc>
      </w:tr>
      <w:tr w:rsidR="002977B7" w:rsidRPr="002977B7" w:rsidTr="002977B7">
        <w:tc>
          <w:tcPr>
            <w:tcW w:w="2179" w:type="dxa"/>
            <w:shd w:val="clear" w:color="auto" w:fill="auto"/>
          </w:tcPr>
          <w:p w:rsidR="002977B7" w:rsidRPr="002977B7" w:rsidRDefault="002977B7" w:rsidP="002977B7">
            <w:pPr>
              <w:ind w:firstLine="0"/>
            </w:pPr>
            <w:r>
              <w:t>V. S. Moss</w:t>
            </w:r>
          </w:p>
        </w:tc>
        <w:tc>
          <w:tcPr>
            <w:tcW w:w="2179" w:type="dxa"/>
            <w:shd w:val="clear" w:color="auto" w:fill="auto"/>
          </w:tcPr>
          <w:p w:rsidR="002977B7" w:rsidRPr="002977B7" w:rsidRDefault="002977B7" w:rsidP="002977B7">
            <w:pPr>
              <w:ind w:firstLine="0"/>
            </w:pPr>
            <w:r>
              <w:t>B. Newton</w:t>
            </w:r>
          </w:p>
        </w:tc>
        <w:tc>
          <w:tcPr>
            <w:tcW w:w="2180" w:type="dxa"/>
            <w:shd w:val="clear" w:color="auto" w:fill="auto"/>
          </w:tcPr>
          <w:p w:rsidR="002977B7" w:rsidRPr="002977B7" w:rsidRDefault="002977B7" w:rsidP="002977B7">
            <w:pPr>
              <w:ind w:firstLine="0"/>
            </w:pPr>
            <w:r>
              <w:t>W. Newton</w:t>
            </w:r>
          </w:p>
        </w:tc>
      </w:tr>
      <w:tr w:rsidR="002977B7" w:rsidRPr="002977B7" w:rsidTr="002977B7">
        <w:tc>
          <w:tcPr>
            <w:tcW w:w="2179" w:type="dxa"/>
            <w:shd w:val="clear" w:color="auto" w:fill="auto"/>
          </w:tcPr>
          <w:p w:rsidR="002977B7" w:rsidRPr="002977B7" w:rsidRDefault="002977B7" w:rsidP="002977B7">
            <w:pPr>
              <w:ind w:firstLine="0"/>
            </w:pPr>
            <w:r>
              <w:t>Nutt</w:t>
            </w:r>
          </w:p>
        </w:tc>
        <w:tc>
          <w:tcPr>
            <w:tcW w:w="2179" w:type="dxa"/>
            <w:shd w:val="clear" w:color="auto" w:fill="auto"/>
          </w:tcPr>
          <w:p w:rsidR="002977B7" w:rsidRPr="002977B7" w:rsidRDefault="002977B7" w:rsidP="002977B7">
            <w:pPr>
              <w:ind w:firstLine="0"/>
            </w:pPr>
            <w:r>
              <w:t>Oremus</w:t>
            </w:r>
          </w:p>
        </w:tc>
        <w:tc>
          <w:tcPr>
            <w:tcW w:w="2180" w:type="dxa"/>
            <w:shd w:val="clear" w:color="auto" w:fill="auto"/>
          </w:tcPr>
          <w:p w:rsidR="002977B7" w:rsidRPr="002977B7" w:rsidRDefault="002977B7" w:rsidP="002977B7">
            <w:pPr>
              <w:ind w:firstLine="0"/>
            </w:pPr>
            <w:r>
              <w:t>Pendarvis</w:t>
            </w:r>
          </w:p>
        </w:tc>
      </w:tr>
      <w:tr w:rsidR="002977B7" w:rsidRPr="002977B7" w:rsidTr="002977B7">
        <w:tc>
          <w:tcPr>
            <w:tcW w:w="2179" w:type="dxa"/>
            <w:shd w:val="clear" w:color="auto" w:fill="auto"/>
          </w:tcPr>
          <w:p w:rsidR="002977B7" w:rsidRPr="002977B7" w:rsidRDefault="002977B7" w:rsidP="002977B7">
            <w:pPr>
              <w:ind w:firstLine="0"/>
            </w:pPr>
            <w:r>
              <w:t>Pope</w:t>
            </w:r>
          </w:p>
        </w:tc>
        <w:tc>
          <w:tcPr>
            <w:tcW w:w="2179" w:type="dxa"/>
            <w:shd w:val="clear" w:color="auto" w:fill="auto"/>
          </w:tcPr>
          <w:p w:rsidR="002977B7" w:rsidRPr="002977B7" w:rsidRDefault="002977B7" w:rsidP="002977B7">
            <w:pPr>
              <w:ind w:firstLine="0"/>
            </w:pPr>
            <w:r>
              <w:t>Rivers</w:t>
            </w:r>
          </w:p>
        </w:tc>
        <w:tc>
          <w:tcPr>
            <w:tcW w:w="2180" w:type="dxa"/>
            <w:shd w:val="clear" w:color="auto" w:fill="auto"/>
          </w:tcPr>
          <w:p w:rsidR="002977B7" w:rsidRPr="002977B7" w:rsidRDefault="002977B7" w:rsidP="002977B7">
            <w:pPr>
              <w:ind w:firstLine="0"/>
            </w:pPr>
            <w:r>
              <w:t>Robinson</w:t>
            </w:r>
          </w:p>
        </w:tc>
      </w:tr>
      <w:tr w:rsidR="002977B7" w:rsidRPr="002977B7" w:rsidTr="002977B7">
        <w:tc>
          <w:tcPr>
            <w:tcW w:w="2179" w:type="dxa"/>
            <w:shd w:val="clear" w:color="auto" w:fill="auto"/>
          </w:tcPr>
          <w:p w:rsidR="002977B7" w:rsidRPr="002977B7" w:rsidRDefault="002977B7" w:rsidP="002977B7">
            <w:pPr>
              <w:ind w:firstLine="0"/>
            </w:pPr>
            <w:r>
              <w:t>Rose</w:t>
            </w:r>
          </w:p>
        </w:tc>
        <w:tc>
          <w:tcPr>
            <w:tcW w:w="2179" w:type="dxa"/>
            <w:shd w:val="clear" w:color="auto" w:fill="auto"/>
          </w:tcPr>
          <w:p w:rsidR="002977B7" w:rsidRPr="002977B7" w:rsidRDefault="002977B7" w:rsidP="002977B7">
            <w:pPr>
              <w:ind w:firstLine="0"/>
            </w:pPr>
            <w:r>
              <w:t>Rutherford</w:t>
            </w:r>
          </w:p>
        </w:tc>
        <w:tc>
          <w:tcPr>
            <w:tcW w:w="2180" w:type="dxa"/>
            <w:shd w:val="clear" w:color="auto" w:fill="auto"/>
          </w:tcPr>
          <w:p w:rsidR="002977B7" w:rsidRPr="002977B7" w:rsidRDefault="002977B7" w:rsidP="002977B7">
            <w:pPr>
              <w:ind w:firstLine="0"/>
            </w:pPr>
            <w:r>
              <w:t>Sandifer</w:t>
            </w:r>
          </w:p>
        </w:tc>
      </w:tr>
      <w:tr w:rsidR="002977B7" w:rsidRPr="002977B7" w:rsidTr="002977B7">
        <w:tc>
          <w:tcPr>
            <w:tcW w:w="2179" w:type="dxa"/>
            <w:shd w:val="clear" w:color="auto" w:fill="auto"/>
          </w:tcPr>
          <w:p w:rsidR="002977B7" w:rsidRPr="002977B7" w:rsidRDefault="002977B7" w:rsidP="002977B7">
            <w:pPr>
              <w:ind w:firstLine="0"/>
            </w:pPr>
            <w:r>
              <w:t>G. M. Smith</w:t>
            </w:r>
          </w:p>
        </w:tc>
        <w:tc>
          <w:tcPr>
            <w:tcW w:w="2179" w:type="dxa"/>
            <w:shd w:val="clear" w:color="auto" w:fill="auto"/>
          </w:tcPr>
          <w:p w:rsidR="002977B7" w:rsidRPr="002977B7" w:rsidRDefault="002977B7" w:rsidP="002977B7">
            <w:pPr>
              <w:ind w:firstLine="0"/>
            </w:pPr>
            <w:r>
              <w:t>G. R. Smith</w:t>
            </w:r>
          </w:p>
        </w:tc>
        <w:tc>
          <w:tcPr>
            <w:tcW w:w="2180" w:type="dxa"/>
            <w:shd w:val="clear" w:color="auto" w:fill="auto"/>
          </w:tcPr>
          <w:p w:rsidR="002977B7" w:rsidRPr="002977B7" w:rsidRDefault="002977B7" w:rsidP="002977B7">
            <w:pPr>
              <w:ind w:firstLine="0"/>
            </w:pPr>
            <w:r>
              <w:t>M. M. Smith</w:t>
            </w:r>
          </w:p>
        </w:tc>
      </w:tr>
      <w:tr w:rsidR="002977B7" w:rsidRPr="002977B7" w:rsidTr="002977B7">
        <w:tc>
          <w:tcPr>
            <w:tcW w:w="2179" w:type="dxa"/>
            <w:shd w:val="clear" w:color="auto" w:fill="auto"/>
          </w:tcPr>
          <w:p w:rsidR="002977B7" w:rsidRPr="002977B7" w:rsidRDefault="002977B7" w:rsidP="002977B7">
            <w:pPr>
              <w:ind w:firstLine="0"/>
            </w:pPr>
            <w:r>
              <w:t>Stavrinakis</w:t>
            </w:r>
          </w:p>
        </w:tc>
        <w:tc>
          <w:tcPr>
            <w:tcW w:w="2179" w:type="dxa"/>
            <w:shd w:val="clear" w:color="auto" w:fill="auto"/>
          </w:tcPr>
          <w:p w:rsidR="002977B7" w:rsidRPr="002977B7" w:rsidRDefault="002977B7" w:rsidP="002977B7">
            <w:pPr>
              <w:ind w:firstLine="0"/>
            </w:pPr>
            <w:r>
              <w:t>Taylor</w:t>
            </w:r>
          </w:p>
        </w:tc>
        <w:tc>
          <w:tcPr>
            <w:tcW w:w="2180" w:type="dxa"/>
            <w:shd w:val="clear" w:color="auto" w:fill="auto"/>
          </w:tcPr>
          <w:p w:rsidR="002977B7" w:rsidRPr="002977B7" w:rsidRDefault="002977B7" w:rsidP="002977B7">
            <w:pPr>
              <w:ind w:firstLine="0"/>
            </w:pPr>
            <w:r>
              <w:t>Tedder</w:t>
            </w:r>
          </w:p>
        </w:tc>
      </w:tr>
      <w:tr w:rsidR="002977B7" w:rsidRPr="002977B7" w:rsidTr="002977B7">
        <w:tc>
          <w:tcPr>
            <w:tcW w:w="2179" w:type="dxa"/>
            <w:shd w:val="clear" w:color="auto" w:fill="auto"/>
          </w:tcPr>
          <w:p w:rsidR="002977B7" w:rsidRPr="002977B7" w:rsidRDefault="002977B7" w:rsidP="002977B7">
            <w:pPr>
              <w:ind w:firstLine="0"/>
            </w:pPr>
            <w:r>
              <w:t>Thayer</w:t>
            </w:r>
          </w:p>
        </w:tc>
        <w:tc>
          <w:tcPr>
            <w:tcW w:w="2179" w:type="dxa"/>
            <w:shd w:val="clear" w:color="auto" w:fill="auto"/>
          </w:tcPr>
          <w:p w:rsidR="002977B7" w:rsidRPr="002977B7" w:rsidRDefault="002977B7" w:rsidP="002977B7">
            <w:pPr>
              <w:ind w:firstLine="0"/>
            </w:pPr>
            <w:r>
              <w:t>Thigpen</w:t>
            </w:r>
          </w:p>
        </w:tc>
        <w:tc>
          <w:tcPr>
            <w:tcW w:w="2180" w:type="dxa"/>
            <w:shd w:val="clear" w:color="auto" w:fill="auto"/>
          </w:tcPr>
          <w:p w:rsidR="002977B7" w:rsidRPr="002977B7" w:rsidRDefault="002977B7" w:rsidP="002977B7">
            <w:pPr>
              <w:ind w:firstLine="0"/>
            </w:pPr>
            <w:r>
              <w:t>Trantham</w:t>
            </w:r>
          </w:p>
        </w:tc>
      </w:tr>
      <w:tr w:rsidR="002977B7" w:rsidRPr="002977B7" w:rsidTr="002977B7">
        <w:tc>
          <w:tcPr>
            <w:tcW w:w="2179" w:type="dxa"/>
            <w:shd w:val="clear" w:color="auto" w:fill="auto"/>
          </w:tcPr>
          <w:p w:rsidR="002977B7" w:rsidRPr="002977B7" w:rsidRDefault="002977B7" w:rsidP="002977B7">
            <w:pPr>
              <w:ind w:firstLine="0"/>
            </w:pPr>
            <w:r>
              <w:t>Weeks</w:t>
            </w:r>
          </w:p>
        </w:tc>
        <w:tc>
          <w:tcPr>
            <w:tcW w:w="2179" w:type="dxa"/>
            <w:shd w:val="clear" w:color="auto" w:fill="auto"/>
          </w:tcPr>
          <w:p w:rsidR="002977B7" w:rsidRPr="002977B7" w:rsidRDefault="002977B7" w:rsidP="002977B7">
            <w:pPr>
              <w:ind w:firstLine="0"/>
            </w:pPr>
            <w:r>
              <w:t>West</w:t>
            </w:r>
          </w:p>
        </w:tc>
        <w:tc>
          <w:tcPr>
            <w:tcW w:w="2180" w:type="dxa"/>
            <w:shd w:val="clear" w:color="auto" w:fill="auto"/>
          </w:tcPr>
          <w:p w:rsidR="002977B7" w:rsidRPr="002977B7" w:rsidRDefault="002977B7" w:rsidP="002977B7">
            <w:pPr>
              <w:ind w:firstLine="0"/>
            </w:pPr>
            <w:r>
              <w:t>Wetmore</w:t>
            </w:r>
          </w:p>
        </w:tc>
      </w:tr>
      <w:tr w:rsidR="002977B7" w:rsidRPr="002977B7" w:rsidTr="002977B7">
        <w:tc>
          <w:tcPr>
            <w:tcW w:w="2179" w:type="dxa"/>
            <w:shd w:val="clear" w:color="auto" w:fill="auto"/>
          </w:tcPr>
          <w:p w:rsidR="002977B7" w:rsidRPr="002977B7" w:rsidRDefault="002977B7" w:rsidP="002977B7">
            <w:pPr>
              <w:ind w:firstLine="0"/>
            </w:pPr>
            <w:r>
              <w:t>Wheeler</w:t>
            </w:r>
          </w:p>
        </w:tc>
        <w:tc>
          <w:tcPr>
            <w:tcW w:w="2179" w:type="dxa"/>
            <w:shd w:val="clear" w:color="auto" w:fill="auto"/>
          </w:tcPr>
          <w:p w:rsidR="002977B7" w:rsidRPr="002977B7" w:rsidRDefault="002977B7" w:rsidP="002977B7">
            <w:pPr>
              <w:ind w:firstLine="0"/>
            </w:pPr>
            <w:r>
              <w:t>White</w:t>
            </w:r>
          </w:p>
        </w:tc>
        <w:tc>
          <w:tcPr>
            <w:tcW w:w="2180" w:type="dxa"/>
            <w:shd w:val="clear" w:color="auto" w:fill="auto"/>
          </w:tcPr>
          <w:p w:rsidR="002977B7" w:rsidRPr="002977B7" w:rsidRDefault="002977B7" w:rsidP="002977B7">
            <w:pPr>
              <w:ind w:firstLine="0"/>
            </w:pPr>
            <w:r>
              <w:t>Whitmire</w:t>
            </w:r>
          </w:p>
        </w:tc>
      </w:tr>
      <w:tr w:rsidR="002977B7" w:rsidRPr="002977B7" w:rsidTr="002977B7">
        <w:tc>
          <w:tcPr>
            <w:tcW w:w="2179" w:type="dxa"/>
            <w:shd w:val="clear" w:color="auto" w:fill="auto"/>
          </w:tcPr>
          <w:p w:rsidR="002977B7" w:rsidRPr="002977B7" w:rsidRDefault="002977B7" w:rsidP="002977B7">
            <w:pPr>
              <w:keepNext/>
              <w:ind w:firstLine="0"/>
            </w:pPr>
            <w:r>
              <w:t>R. Williams</w:t>
            </w:r>
          </w:p>
        </w:tc>
        <w:tc>
          <w:tcPr>
            <w:tcW w:w="2179" w:type="dxa"/>
            <w:shd w:val="clear" w:color="auto" w:fill="auto"/>
          </w:tcPr>
          <w:p w:rsidR="002977B7" w:rsidRPr="002977B7" w:rsidRDefault="002977B7" w:rsidP="002977B7">
            <w:pPr>
              <w:keepNext/>
              <w:ind w:firstLine="0"/>
            </w:pPr>
            <w:r>
              <w:t>S. Williams</w:t>
            </w:r>
          </w:p>
        </w:tc>
        <w:tc>
          <w:tcPr>
            <w:tcW w:w="2180" w:type="dxa"/>
            <w:shd w:val="clear" w:color="auto" w:fill="auto"/>
          </w:tcPr>
          <w:p w:rsidR="002977B7" w:rsidRPr="002977B7" w:rsidRDefault="002977B7" w:rsidP="002977B7">
            <w:pPr>
              <w:keepNext/>
              <w:ind w:firstLine="0"/>
            </w:pPr>
            <w:r>
              <w:t>Willis</w:t>
            </w:r>
          </w:p>
        </w:tc>
      </w:tr>
      <w:tr w:rsidR="002977B7" w:rsidRPr="002977B7" w:rsidTr="002977B7">
        <w:tc>
          <w:tcPr>
            <w:tcW w:w="2179" w:type="dxa"/>
            <w:shd w:val="clear" w:color="auto" w:fill="auto"/>
          </w:tcPr>
          <w:p w:rsidR="002977B7" w:rsidRPr="002977B7" w:rsidRDefault="002977B7" w:rsidP="002977B7">
            <w:pPr>
              <w:keepNext/>
              <w:ind w:firstLine="0"/>
            </w:pPr>
            <w:r>
              <w:t>Wooten</w:t>
            </w:r>
          </w:p>
        </w:tc>
        <w:tc>
          <w:tcPr>
            <w:tcW w:w="2179" w:type="dxa"/>
            <w:shd w:val="clear" w:color="auto" w:fill="auto"/>
          </w:tcPr>
          <w:p w:rsidR="002977B7" w:rsidRPr="002977B7" w:rsidRDefault="002977B7" w:rsidP="002977B7">
            <w:pPr>
              <w:keepNext/>
              <w:ind w:firstLine="0"/>
            </w:pPr>
            <w:r>
              <w:t>Yow</w:t>
            </w: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Total--107</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Brawley</w:t>
            </w:r>
          </w:p>
        </w:tc>
        <w:tc>
          <w:tcPr>
            <w:tcW w:w="2179" w:type="dxa"/>
            <w:shd w:val="clear" w:color="auto" w:fill="auto"/>
          </w:tcPr>
          <w:p w:rsidR="002977B7" w:rsidRPr="002977B7" w:rsidRDefault="002977B7" w:rsidP="002977B7">
            <w:pPr>
              <w:keepNext/>
              <w:ind w:firstLine="0"/>
            </w:pPr>
            <w:r>
              <w:t>Gilliard</w:t>
            </w:r>
          </w:p>
        </w:tc>
        <w:tc>
          <w:tcPr>
            <w:tcW w:w="2180" w:type="dxa"/>
            <w:shd w:val="clear" w:color="auto" w:fill="auto"/>
          </w:tcPr>
          <w:p w:rsidR="002977B7" w:rsidRPr="002977B7" w:rsidRDefault="002977B7" w:rsidP="002977B7">
            <w:pPr>
              <w:keepNext/>
              <w:ind w:firstLine="0"/>
            </w:pPr>
            <w:r>
              <w:t>Howard</w:t>
            </w:r>
          </w:p>
        </w:tc>
      </w:tr>
      <w:tr w:rsidR="002977B7" w:rsidRPr="002977B7" w:rsidTr="002977B7">
        <w:tc>
          <w:tcPr>
            <w:tcW w:w="2179" w:type="dxa"/>
            <w:shd w:val="clear" w:color="auto" w:fill="auto"/>
          </w:tcPr>
          <w:p w:rsidR="002977B7" w:rsidRPr="002977B7" w:rsidRDefault="002977B7" w:rsidP="002977B7">
            <w:pPr>
              <w:keepNext/>
              <w:ind w:firstLine="0"/>
            </w:pPr>
            <w:r>
              <w:t>Murray</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Total--4</w:t>
      </w:r>
    </w:p>
    <w:p w:rsidR="002977B7" w:rsidRDefault="002977B7" w:rsidP="002977B7">
      <w:pPr>
        <w:jc w:val="center"/>
        <w:rPr>
          <w:b/>
        </w:rPr>
      </w:pPr>
    </w:p>
    <w:p w:rsidR="002977B7" w:rsidRDefault="002977B7" w:rsidP="002977B7">
      <w:r>
        <w:t>So, the Bill, as amended, was read the second time and ordered to third reading.</w:t>
      </w:r>
    </w:p>
    <w:p w:rsidR="002977B7" w:rsidRDefault="002977B7" w:rsidP="002977B7"/>
    <w:p w:rsidR="002977B7" w:rsidRPr="00270025" w:rsidRDefault="002977B7" w:rsidP="002977B7">
      <w:pPr>
        <w:pStyle w:val="Title"/>
        <w:keepNext/>
      </w:pPr>
      <w:bookmarkStart w:id="190" w:name="file_start402"/>
      <w:bookmarkEnd w:id="190"/>
      <w:r w:rsidRPr="00270025">
        <w:t>STATEMENT FOR JOURNAL</w:t>
      </w:r>
    </w:p>
    <w:p w:rsidR="002977B7" w:rsidRPr="00270025" w:rsidRDefault="002977B7" w:rsidP="002977B7">
      <w:pPr>
        <w:tabs>
          <w:tab w:val="left" w:pos="270"/>
          <w:tab w:val="left" w:pos="630"/>
          <w:tab w:val="left" w:pos="900"/>
          <w:tab w:val="left" w:pos="1260"/>
          <w:tab w:val="left" w:pos="1620"/>
          <w:tab w:val="left" w:pos="1980"/>
          <w:tab w:val="left" w:pos="2340"/>
          <w:tab w:val="left" w:pos="2700"/>
        </w:tabs>
        <w:ind w:firstLine="0"/>
      </w:pPr>
      <w:r w:rsidRPr="00270025">
        <w:tab/>
        <w:t>If I had voted on S. 233, it would have been favorable as amended. Due to a conversation in the lobby, I had a captive audience with the representative of First Steps.</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270025">
        <w:tab/>
        <w:t>Rep. Paula Calhoon</w:t>
      </w:r>
    </w:p>
    <w:p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rsidR="002977B7" w:rsidRDefault="002977B7" w:rsidP="002977B7">
      <w:pPr>
        <w:keepNext/>
        <w:jc w:val="center"/>
        <w:rPr>
          <w:b/>
        </w:rPr>
      </w:pPr>
      <w:r w:rsidRPr="002977B7">
        <w:rPr>
          <w:b/>
        </w:rPr>
        <w:t>H. 3346--DEBATE ADJOURNED</w:t>
      </w:r>
    </w:p>
    <w:p w:rsidR="002977B7" w:rsidRDefault="002977B7" w:rsidP="002977B7">
      <w:r>
        <w:t xml:space="preserve">The Senate Amendments to the following Bill were taken up for consideration: </w:t>
      </w:r>
    </w:p>
    <w:p w:rsidR="002977B7" w:rsidRDefault="002977B7" w:rsidP="002977B7">
      <w:bookmarkStart w:id="191" w:name="include_clip_start_404"/>
      <w:bookmarkEnd w:id="191"/>
    </w:p>
    <w:p w:rsidR="002977B7" w:rsidRDefault="002977B7" w:rsidP="002977B7">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2977B7" w:rsidRDefault="002977B7" w:rsidP="002977B7">
      <w:bookmarkStart w:id="192" w:name="include_clip_end_404"/>
      <w:bookmarkEnd w:id="192"/>
    </w:p>
    <w:p w:rsidR="002977B7" w:rsidRDefault="002977B7" w:rsidP="002977B7">
      <w:r>
        <w:t xml:space="preserve">Rep. W. COX moved to adjourn debate on the Senate Amendments, which was agreed to.  </w:t>
      </w:r>
    </w:p>
    <w:p w:rsidR="002977B7" w:rsidRDefault="002977B7" w:rsidP="002977B7"/>
    <w:p w:rsidR="002977B7" w:rsidRDefault="002977B7" w:rsidP="002977B7">
      <w:pPr>
        <w:keepNext/>
        <w:jc w:val="center"/>
        <w:rPr>
          <w:b/>
        </w:rPr>
      </w:pPr>
      <w:r w:rsidRPr="002977B7">
        <w:rPr>
          <w:b/>
        </w:rPr>
        <w:t>H. 5150--DEBATE ADJOURNED</w:t>
      </w:r>
    </w:p>
    <w:p w:rsidR="002977B7" w:rsidRDefault="002977B7" w:rsidP="002977B7">
      <w:r>
        <w:t xml:space="preserve">The Senate Amendments to the following Bill were taken up for consideration: </w:t>
      </w:r>
    </w:p>
    <w:p w:rsidR="002977B7" w:rsidRDefault="002977B7" w:rsidP="002977B7">
      <w:bookmarkStart w:id="193" w:name="include_clip_start_407"/>
      <w:bookmarkEnd w:id="193"/>
    </w:p>
    <w:p w:rsidR="002977B7" w:rsidRDefault="002977B7" w:rsidP="002977B7">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2977B7" w:rsidRDefault="002977B7" w:rsidP="002977B7">
      <w:bookmarkStart w:id="194" w:name="include_clip_end_407"/>
      <w:bookmarkEnd w:id="194"/>
    </w:p>
    <w:p w:rsidR="002977B7" w:rsidRDefault="002977B7" w:rsidP="002977B7">
      <w:r>
        <w:t xml:space="preserve">Rep. WEST moved to adjourn debate on the Senate Amendments, which was agreed to.  </w:t>
      </w:r>
    </w:p>
    <w:p w:rsidR="002977B7" w:rsidRDefault="002977B7" w:rsidP="002977B7"/>
    <w:p w:rsidR="002977B7" w:rsidRDefault="002977B7" w:rsidP="002977B7">
      <w:pPr>
        <w:keepNext/>
        <w:jc w:val="center"/>
        <w:rPr>
          <w:b/>
        </w:rPr>
      </w:pPr>
      <w:r w:rsidRPr="002977B7">
        <w:rPr>
          <w:b/>
        </w:rPr>
        <w:t>MOTION PERIOD</w:t>
      </w:r>
    </w:p>
    <w:p w:rsidR="002977B7" w:rsidRDefault="002977B7" w:rsidP="002977B7">
      <w:r>
        <w:t>The motion period was dispensed with on motion of Rep. HIXON.</w:t>
      </w:r>
    </w:p>
    <w:p w:rsidR="002977B7" w:rsidRDefault="002977B7" w:rsidP="002977B7"/>
    <w:p w:rsidR="002977B7" w:rsidRDefault="002977B7" w:rsidP="002977B7">
      <w:pPr>
        <w:keepNext/>
        <w:jc w:val="center"/>
        <w:rPr>
          <w:b/>
        </w:rPr>
      </w:pPr>
      <w:r w:rsidRPr="002977B7">
        <w:rPr>
          <w:b/>
        </w:rPr>
        <w:t>S. 150--POINT OF ORDER SUSTAINED AND BILL RULED OUT OF ORDER</w:t>
      </w:r>
    </w:p>
    <w:p w:rsidR="002977B7" w:rsidRDefault="002977B7" w:rsidP="002977B7">
      <w:pPr>
        <w:keepNext/>
      </w:pPr>
      <w:r>
        <w:t>Debate was resumed on the following Bill, the pending question being the consideration of the Point of Order:</w:t>
      </w:r>
    </w:p>
    <w:p w:rsidR="002977B7" w:rsidRDefault="002977B7" w:rsidP="002977B7">
      <w:pPr>
        <w:keepNext/>
      </w:pPr>
      <w:bookmarkStart w:id="195" w:name="include_clip_start_412"/>
      <w:bookmarkEnd w:id="195"/>
    </w:p>
    <w:p w:rsidR="002977B7" w:rsidRDefault="002977B7" w:rsidP="002977B7">
      <w:pPr>
        <w:keepNext/>
      </w:pPr>
      <w:r>
        <w:t>S. 150 -- Senators Davis, Hutto, Malloy, Rankin, Goldfinch, Harpootlian, Fanning, Matthews, Kimpson, Jackson, Leatherman, Grooms, Stephens, Shealy and McLeod: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8B2680" w:rsidRDefault="008B2680" w:rsidP="002977B7">
      <w:pPr>
        <w:keepNext/>
      </w:pPr>
    </w:p>
    <w:p w:rsidR="002977B7" w:rsidRPr="008B2680" w:rsidRDefault="008B2680" w:rsidP="008B2680">
      <w:pPr>
        <w:jc w:val="center"/>
        <w:rPr>
          <w:b/>
        </w:rPr>
      </w:pPr>
      <w:bookmarkStart w:id="196" w:name="include_clip_end_412"/>
      <w:bookmarkEnd w:id="196"/>
      <w:r w:rsidRPr="008B2680">
        <w:rPr>
          <w:b/>
        </w:rPr>
        <w:t>THE S</w:t>
      </w:r>
      <w:r w:rsidR="002977B7" w:rsidRPr="008B2680">
        <w:rPr>
          <w:b/>
        </w:rPr>
        <w:t xml:space="preserve">PEAKER </w:t>
      </w:r>
      <w:r w:rsidR="002977B7" w:rsidRPr="008B2680">
        <w:rPr>
          <w:b/>
          <w:i/>
        </w:rPr>
        <w:t>PRO TEMPORE</w:t>
      </w:r>
      <w:r w:rsidR="002977B7" w:rsidRPr="008B2680">
        <w:rPr>
          <w:b/>
        </w:rPr>
        <w:t>'S RULING</w:t>
      </w:r>
    </w:p>
    <w:p w:rsidR="002977B7" w:rsidRPr="004E7CA0" w:rsidRDefault="002977B7" w:rsidP="002977B7">
      <w:pPr>
        <w:ind w:firstLine="0"/>
      </w:pPr>
      <w:bookmarkStart w:id="197" w:name="file_start414"/>
      <w:bookmarkEnd w:id="197"/>
      <w:r w:rsidRPr="004E7CA0">
        <w:tab/>
        <w:t xml:space="preserve">The </w:t>
      </w:r>
      <w:r w:rsidRPr="004E7CA0">
        <w:rPr>
          <w:i/>
          <w:iCs/>
        </w:rPr>
        <w:t>SPEAKER PRO TEMPORE</w:t>
      </w:r>
      <w:r w:rsidRPr="004E7CA0">
        <w:t xml:space="preserve"> stated that he was ready to rule upon Rep. MCCRAVY’s point of order concerning S. 150 and the alleged violation of House Rule 5.3E and Article III, Section 15, of the South Carolina Constitution.  He stated that he had reviewed the rule, the constitutional provision, numerous precedents, Supreme Court cases, and other resources.   He stated that Article III, Section 15 mandated that bills raising revenue originate in the House of Representatives.  He specifically quoted the 1925 case of </w:t>
      </w:r>
      <w:r w:rsidRPr="004E7CA0">
        <w:rPr>
          <w:u w:val="single"/>
        </w:rPr>
        <w:t>State v. Stanley</w:t>
      </w:r>
      <w:r w:rsidRPr="004E7CA0">
        <w:t xml:space="preserve"> for the statement that Article III, Section 15, only applies to bills that levy taxes and not bills that incidentally raise revenue through penalties, fines, and fees.  He stated that there were several House precedents concerning Article III, Section 15, and he had reviewed precedents of former Speakers Wilkins, Sheheen, and Blatt.  He stated that there were precedents that both sustained Points of Order and precedents that overruled Points of Order and that the rulings were based upon the individual facts of each situation.  He stated further that he had analyzed S. 150 thoroughly and that Section 44-53-220 established a South Carolina Medical Cannabis Fund and that Section 44-53-240(a) subjected all sales of medical cannabis to a new and additional 6% sales tax in addition to all other sales taxes.  He stated that these provisions levied a tax in the strict sense of the word and violated the provisions of Article III, Section 15, and he sustained the Point of order.   </w:t>
      </w:r>
    </w:p>
    <w:p w:rsidR="002977B7" w:rsidRDefault="002977B7" w:rsidP="002977B7">
      <w:pPr>
        <w:ind w:firstLine="0"/>
      </w:pPr>
    </w:p>
    <w:p w:rsidR="002977B7" w:rsidRDefault="002977B7" w:rsidP="002977B7">
      <w:pPr>
        <w:keepNext/>
        <w:jc w:val="center"/>
        <w:rPr>
          <w:b/>
        </w:rPr>
      </w:pPr>
      <w:bookmarkStart w:id="198" w:name="file_end414"/>
      <w:bookmarkEnd w:id="198"/>
      <w:r w:rsidRPr="002977B7">
        <w:rPr>
          <w:b/>
        </w:rPr>
        <w:t xml:space="preserve">APPEAL FROM RULING OF THE SPEAKER </w:t>
      </w:r>
      <w:r w:rsidRPr="002977B7">
        <w:rPr>
          <w:b/>
          <w:i/>
        </w:rPr>
        <w:t>PRO TEMPORE</w:t>
      </w:r>
    </w:p>
    <w:p w:rsidR="002977B7" w:rsidRDefault="002977B7" w:rsidP="002977B7">
      <w:r>
        <w:t xml:space="preserve">Rep. RUTHERFORD appealed the Ruling of the SPEAKER </w:t>
      </w:r>
      <w:r w:rsidRPr="002977B7">
        <w:rPr>
          <w:i/>
        </w:rPr>
        <w:t>PRO TEMPORE</w:t>
      </w:r>
      <w:r>
        <w:t xml:space="preserve"> and the SPEAKER </w:t>
      </w:r>
      <w:r w:rsidRPr="002977B7">
        <w:rPr>
          <w:i/>
        </w:rPr>
        <w:t>PRO TEMPORE</w:t>
      </w:r>
      <w:r>
        <w:t xml:space="preserve"> called the SPEAKER to the Chair to act as Presiding Officer.</w:t>
      </w:r>
    </w:p>
    <w:p w:rsidR="002977B7" w:rsidRDefault="002977B7" w:rsidP="002977B7"/>
    <w:p w:rsidR="002977B7" w:rsidRDefault="002977B7" w:rsidP="002977B7">
      <w:r>
        <w:t>Rep. MCCRAVY moved to table the appeal of the ruling.</w:t>
      </w:r>
    </w:p>
    <w:p w:rsidR="002977B7" w:rsidRDefault="002977B7" w:rsidP="002977B7"/>
    <w:p w:rsidR="002977B7" w:rsidRDefault="002977B7" w:rsidP="002977B7">
      <w:r>
        <w:t>Rep. HIOTT demanded the yeas and nays which were taken, resulting as follows:</w:t>
      </w:r>
    </w:p>
    <w:p w:rsidR="002977B7" w:rsidRDefault="002977B7" w:rsidP="002977B7">
      <w:pPr>
        <w:jc w:val="center"/>
      </w:pPr>
      <w:bookmarkStart w:id="199" w:name="vote_start418"/>
      <w:bookmarkEnd w:id="199"/>
      <w:r>
        <w:t>Yeas 59; Nays 55</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Allison</w:t>
            </w:r>
          </w:p>
        </w:tc>
        <w:tc>
          <w:tcPr>
            <w:tcW w:w="2179" w:type="dxa"/>
            <w:shd w:val="clear" w:color="auto" w:fill="auto"/>
          </w:tcPr>
          <w:p w:rsidR="002977B7" w:rsidRPr="002977B7" w:rsidRDefault="002977B7" w:rsidP="002977B7">
            <w:pPr>
              <w:keepNext/>
              <w:ind w:firstLine="0"/>
            </w:pPr>
            <w:r>
              <w:t>Bailey</w:t>
            </w:r>
          </w:p>
        </w:tc>
        <w:tc>
          <w:tcPr>
            <w:tcW w:w="2180" w:type="dxa"/>
            <w:shd w:val="clear" w:color="auto" w:fill="auto"/>
          </w:tcPr>
          <w:p w:rsidR="002977B7" w:rsidRPr="002977B7" w:rsidRDefault="002977B7" w:rsidP="002977B7">
            <w:pPr>
              <w:keepNext/>
              <w:ind w:firstLine="0"/>
            </w:pPr>
            <w:r>
              <w:t>Ballentine</w:t>
            </w:r>
          </w:p>
        </w:tc>
      </w:tr>
      <w:tr w:rsidR="002977B7" w:rsidRPr="002977B7" w:rsidTr="002977B7">
        <w:tc>
          <w:tcPr>
            <w:tcW w:w="2179" w:type="dxa"/>
            <w:shd w:val="clear" w:color="auto" w:fill="auto"/>
          </w:tcPr>
          <w:p w:rsidR="002977B7" w:rsidRPr="002977B7" w:rsidRDefault="002977B7" w:rsidP="002977B7">
            <w:pPr>
              <w:ind w:firstLine="0"/>
            </w:pPr>
            <w:r>
              <w:t>Bannister</w:t>
            </w:r>
          </w:p>
        </w:tc>
        <w:tc>
          <w:tcPr>
            <w:tcW w:w="2179" w:type="dxa"/>
            <w:shd w:val="clear" w:color="auto" w:fill="auto"/>
          </w:tcPr>
          <w:p w:rsidR="002977B7" w:rsidRPr="002977B7" w:rsidRDefault="002977B7" w:rsidP="002977B7">
            <w:pPr>
              <w:ind w:firstLine="0"/>
            </w:pPr>
            <w:r>
              <w:t>Blackwell</w:t>
            </w:r>
          </w:p>
        </w:tc>
        <w:tc>
          <w:tcPr>
            <w:tcW w:w="2180" w:type="dxa"/>
            <w:shd w:val="clear" w:color="auto" w:fill="auto"/>
          </w:tcPr>
          <w:p w:rsidR="002977B7" w:rsidRPr="002977B7" w:rsidRDefault="002977B7" w:rsidP="002977B7">
            <w:pPr>
              <w:ind w:firstLine="0"/>
            </w:pPr>
            <w:r>
              <w:t>Bryant</w:t>
            </w:r>
          </w:p>
        </w:tc>
      </w:tr>
      <w:tr w:rsidR="002977B7" w:rsidRPr="002977B7" w:rsidTr="002977B7">
        <w:tc>
          <w:tcPr>
            <w:tcW w:w="2179" w:type="dxa"/>
            <w:shd w:val="clear" w:color="auto" w:fill="auto"/>
          </w:tcPr>
          <w:p w:rsidR="002977B7" w:rsidRPr="002977B7" w:rsidRDefault="002977B7" w:rsidP="002977B7">
            <w:pPr>
              <w:ind w:firstLine="0"/>
            </w:pPr>
            <w:r>
              <w:t>Burns</w:t>
            </w:r>
          </w:p>
        </w:tc>
        <w:tc>
          <w:tcPr>
            <w:tcW w:w="2179" w:type="dxa"/>
            <w:shd w:val="clear" w:color="auto" w:fill="auto"/>
          </w:tcPr>
          <w:p w:rsidR="002977B7" w:rsidRPr="002977B7" w:rsidRDefault="002977B7" w:rsidP="002977B7">
            <w:pPr>
              <w:ind w:firstLine="0"/>
            </w:pPr>
            <w:r>
              <w:t>Bustos</w:t>
            </w:r>
          </w:p>
        </w:tc>
        <w:tc>
          <w:tcPr>
            <w:tcW w:w="2180" w:type="dxa"/>
            <w:shd w:val="clear" w:color="auto" w:fill="auto"/>
          </w:tcPr>
          <w:p w:rsidR="002977B7" w:rsidRPr="002977B7" w:rsidRDefault="002977B7" w:rsidP="002977B7">
            <w:pPr>
              <w:ind w:firstLine="0"/>
            </w:pPr>
            <w:r>
              <w:t>Calhoon</w:t>
            </w:r>
          </w:p>
        </w:tc>
      </w:tr>
      <w:tr w:rsidR="002977B7" w:rsidRPr="002977B7" w:rsidTr="002977B7">
        <w:tc>
          <w:tcPr>
            <w:tcW w:w="2179" w:type="dxa"/>
            <w:shd w:val="clear" w:color="auto" w:fill="auto"/>
          </w:tcPr>
          <w:p w:rsidR="002977B7" w:rsidRPr="002977B7" w:rsidRDefault="002977B7" w:rsidP="002977B7">
            <w:pPr>
              <w:ind w:firstLine="0"/>
            </w:pPr>
            <w:r>
              <w:t>Carter</w:t>
            </w:r>
          </w:p>
        </w:tc>
        <w:tc>
          <w:tcPr>
            <w:tcW w:w="2179" w:type="dxa"/>
            <w:shd w:val="clear" w:color="auto" w:fill="auto"/>
          </w:tcPr>
          <w:p w:rsidR="002977B7" w:rsidRPr="002977B7" w:rsidRDefault="002977B7" w:rsidP="002977B7">
            <w:pPr>
              <w:ind w:firstLine="0"/>
            </w:pPr>
            <w:r>
              <w:t>Caskey</w:t>
            </w:r>
          </w:p>
        </w:tc>
        <w:tc>
          <w:tcPr>
            <w:tcW w:w="2180" w:type="dxa"/>
            <w:shd w:val="clear" w:color="auto" w:fill="auto"/>
          </w:tcPr>
          <w:p w:rsidR="002977B7" w:rsidRPr="002977B7" w:rsidRDefault="002977B7" w:rsidP="002977B7">
            <w:pPr>
              <w:ind w:firstLine="0"/>
            </w:pPr>
            <w:r>
              <w:t>Chumley</w:t>
            </w:r>
          </w:p>
        </w:tc>
      </w:tr>
      <w:tr w:rsidR="002977B7" w:rsidRPr="002977B7" w:rsidTr="002977B7">
        <w:tc>
          <w:tcPr>
            <w:tcW w:w="2179" w:type="dxa"/>
            <w:shd w:val="clear" w:color="auto" w:fill="auto"/>
          </w:tcPr>
          <w:p w:rsidR="002977B7" w:rsidRPr="002977B7" w:rsidRDefault="002977B7" w:rsidP="002977B7">
            <w:pPr>
              <w:ind w:firstLine="0"/>
            </w:pPr>
            <w:r>
              <w:t>Crawford</w:t>
            </w:r>
          </w:p>
        </w:tc>
        <w:tc>
          <w:tcPr>
            <w:tcW w:w="2179" w:type="dxa"/>
            <w:shd w:val="clear" w:color="auto" w:fill="auto"/>
          </w:tcPr>
          <w:p w:rsidR="002977B7" w:rsidRPr="002977B7" w:rsidRDefault="002977B7" w:rsidP="002977B7">
            <w:pPr>
              <w:ind w:firstLine="0"/>
            </w:pPr>
            <w:r>
              <w:t>Dabney</w:t>
            </w:r>
          </w:p>
        </w:tc>
        <w:tc>
          <w:tcPr>
            <w:tcW w:w="2180" w:type="dxa"/>
            <w:shd w:val="clear" w:color="auto" w:fill="auto"/>
          </w:tcPr>
          <w:p w:rsidR="002977B7" w:rsidRPr="002977B7" w:rsidRDefault="002977B7" w:rsidP="002977B7">
            <w:pPr>
              <w:ind w:firstLine="0"/>
            </w:pPr>
            <w:r>
              <w:t>Daning</w:t>
            </w:r>
          </w:p>
        </w:tc>
      </w:tr>
      <w:tr w:rsidR="002977B7" w:rsidRPr="002977B7" w:rsidTr="002977B7">
        <w:tc>
          <w:tcPr>
            <w:tcW w:w="2179" w:type="dxa"/>
            <w:shd w:val="clear" w:color="auto" w:fill="auto"/>
          </w:tcPr>
          <w:p w:rsidR="002977B7" w:rsidRPr="002977B7" w:rsidRDefault="002977B7" w:rsidP="002977B7">
            <w:pPr>
              <w:ind w:firstLine="0"/>
            </w:pPr>
            <w:r>
              <w:t>Davis</w:t>
            </w:r>
          </w:p>
        </w:tc>
        <w:tc>
          <w:tcPr>
            <w:tcW w:w="2179" w:type="dxa"/>
            <w:shd w:val="clear" w:color="auto" w:fill="auto"/>
          </w:tcPr>
          <w:p w:rsidR="002977B7" w:rsidRPr="002977B7" w:rsidRDefault="002977B7" w:rsidP="002977B7">
            <w:pPr>
              <w:ind w:firstLine="0"/>
            </w:pPr>
            <w:r>
              <w:t>Elliott</w:t>
            </w:r>
          </w:p>
        </w:tc>
        <w:tc>
          <w:tcPr>
            <w:tcW w:w="2180" w:type="dxa"/>
            <w:shd w:val="clear" w:color="auto" w:fill="auto"/>
          </w:tcPr>
          <w:p w:rsidR="002977B7" w:rsidRPr="002977B7" w:rsidRDefault="002977B7" w:rsidP="002977B7">
            <w:pPr>
              <w:ind w:firstLine="0"/>
            </w:pPr>
            <w:r>
              <w:t>Felder</w:t>
            </w:r>
          </w:p>
        </w:tc>
      </w:tr>
      <w:tr w:rsidR="002977B7" w:rsidRPr="002977B7" w:rsidTr="002977B7">
        <w:tc>
          <w:tcPr>
            <w:tcW w:w="2179" w:type="dxa"/>
            <w:shd w:val="clear" w:color="auto" w:fill="auto"/>
          </w:tcPr>
          <w:p w:rsidR="002977B7" w:rsidRPr="002977B7" w:rsidRDefault="002977B7" w:rsidP="002977B7">
            <w:pPr>
              <w:ind w:firstLine="0"/>
            </w:pPr>
            <w:r>
              <w:t>Forrest</w:t>
            </w:r>
          </w:p>
        </w:tc>
        <w:tc>
          <w:tcPr>
            <w:tcW w:w="2179" w:type="dxa"/>
            <w:shd w:val="clear" w:color="auto" w:fill="auto"/>
          </w:tcPr>
          <w:p w:rsidR="002977B7" w:rsidRPr="002977B7" w:rsidRDefault="002977B7" w:rsidP="002977B7">
            <w:pPr>
              <w:ind w:firstLine="0"/>
            </w:pPr>
            <w:r>
              <w:t>Gagnon</w:t>
            </w:r>
          </w:p>
        </w:tc>
        <w:tc>
          <w:tcPr>
            <w:tcW w:w="2180" w:type="dxa"/>
            <w:shd w:val="clear" w:color="auto" w:fill="auto"/>
          </w:tcPr>
          <w:p w:rsidR="002977B7" w:rsidRPr="002977B7" w:rsidRDefault="002977B7" w:rsidP="002977B7">
            <w:pPr>
              <w:ind w:firstLine="0"/>
            </w:pPr>
            <w:r>
              <w:t>Gilliam</w:t>
            </w:r>
          </w:p>
        </w:tc>
      </w:tr>
      <w:tr w:rsidR="002977B7" w:rsidRPr="002977B7" w:rsidTr="002977B7">
        <w:tc>
          <w:tcPr>
            <w:tcW w:w="2179" w:type="dxa"/>
            <w:shd w:val="clear" w:color="auto" w:fill="auto"/>
          </w:tcPr>
          <w:p w:rsidR="002977B7" w:rsidRPr="002977B7" w:rsidRDefault="002977B7" w:rsidP="002977B7">
            <w:pPr>
              <w:ind w:firstLine="0"/>
            </w:pPr>
            <w:r>
              <w:t>Haddon</w:t>
            </w:r>
          </w:p>
        </w:tc>
        <w:tc>
          <w:tcPr>
            <w:tcW w:w="2179" w:type="dxa"/>
            <w:shd w:val="clear" w:color="auto" w:fill="auto"/>
          </w:tcPr>
          <w:p w:rsidR="002977B7" w:rsidRPr="002977B7" w:rsidRDefault="002977B7" w:rsidP="002977B7">
            <w:pPr>
              <w:ind w:firstLine="0"/>
            </w:pPr>
            <w:r>
              <w:t>Hayes</w:t>
            </w:r>
          </w:p>
        </w:tc>
        <w:tc>
          <w:tcPr>
            <w:tcW w:w="2180" w:type="dxa"/>
            <w:shd w:val="clear" w:color="auto" w:fill="auto"/>
          </w:tcPr>
          <w:p w:rsidR="002977B7" w:rsidRPr="002977B7" w:rsidRDefault="002977B7" w:rsidP="002977B7">
            <w:pPr>
              <w:ind w:firstLine="0"/>
            </w:pPr>
            <w:r>
              <w:t>Hewitt</w:t>
            </w:r>
          </w:p>
        </w:tc>
      </w:tr>
      <w:tr w:rsidR="002977B7" w:rsidRPr="002977B7" w:rsidTr="002977B7">
        <w:tc>
          <w:tcPr>
            <w:tcW w:w="2179" w:type="dxa"/>
            <w:shd w:val="clear" w:color="auto" w:fill="auto"/>
          </w:tcPr>
          <w:p w:rsidR="002977B7" w:rsidRPr="002977B7" w:rsidRDefault="002977B7" w:rsidP="002977B7">
            <w:pPr>
              <w:ind w:firstLine="0"/>
            </w:pPr>
            <w:r>
              <w:t>Hiott</w:t>
            </w:r>
          </w:p>
        </w:tc>
        <w:tc>
          <w:tcPr>
            <w:tcW w:w="2179" w:type="dxa"/>
            <w:shd w:val="clear" w:color="auto" w:fill="auto"/>
          </w:tcPr>
          <w:p w:rsidR="002977B7" w:rsidRPr="002977B7" w:rsidRDefault="002977B7" w:rsidP="002977B7">
            <w:pPr>
              <w:ind w:firstLine="0"/>
            </w:pPr>
            <w:r>
              <w:t>Hixon</w:t>
            </w:r>
          </w:p>
        </w:tc>
        <w:tc>
          <w:tcPr>
            <w:tcW w:w="2180" w:type="dxa"/>
            <w:shd w:val="clear" w:color="auto" w:fill="auto"/>
          </w:tcPr>
          <w:p w:rsidR="002977B7" w:rsidRPr="002977B7" w:rsidRDefault="002977B7" w:rsidP="002977B7">
            <w:pPr>
              <w:ind w:firstLine="0"/>
            </w:pPr>
            <w:r>
              <w:t>Huggins</w:t>
            </w:r>
          </w:p>
        </w:tc>
      </w:tr>
      <w:tr w:rsidR="002977B7" w:rsidRPr="002977B7" w:rsidTr="002977B7">
        <w:tc>
          <w:tcPr>
            <w:tcW w:w="2179" w:type="dxa"/>
            <w:shd w:val="clear" w:color="auto" w:fill="auto"/>
          </w:tcPr>
          <w:p w:rsidR="002977B7" w:rsidRPr="002977B7" w:rsidRDefault="002977B7" w:rsidP="002977B7">
            <w:pPr>
              <w:ind w:firstLine="0"/>
            </w:pPr>
            <w:r>
              <w:t>Hyde</w:t>
            </w:r>
          </w:p>
        </w:tc>
        <w:tc>
          <w:tcPr>
            <w:tcW w:w="2179" w:type="dxa"/>
            <w:shd w:val="clear" w:color="auto" w:fill="auto"/>
          </w:tcPr>
          <w:p w:rsidR="002977B7" w:rsidRPr="002977B7" w:rsidRDefault="002977B7" w:rsidP="002977B7">
            <w:pPr>
              <w:ind w:firstLine="0"/>
            </w:pPr>
            <w:r>
              <w:t>J. E. Johnson</w:t>
            </w:r>
          </w:p>
        </w:tc>
        <w:tc>
          <w:tcPr>
            <w:tcW w:w="2180" w:type="dxa"/>
            <w:shd w:val="clear" w:color="auto" w:fill="auto"/>
          </w:tcPr>
          <w:p w:rsidR="002977B7" w:rsidRPr="002977B7" w:rsidRDefault="002977B7" w:rsidP="002977B7">
            <w:pPr>
              <w:ind w:firstLine="0"/>
            </w:pPr>
            <w:r>
              <w:t>Jordan</w:t>
            </w:r>
          </w:p>
        </w:tc>
      </w:tr>
      <w:tr w:rsidR="002977B7" w:rsidRPr="002977B7" w:rsidTr="002977B7">
        <w:tc>
          <w:tcPr>
            <w:tcW w:w="2179" w:type="dxa"/>
            <w:shd w:val="clear" w:color="auto" w:fill="auto"/>
          </w:tcPr>
          <w:p w:rsidR="002977B7" w:rsidRPr="002977B7" w:rsidRDefault="002977B7" w:rsidP="002977B7">
            <w:pPr>
              <w:ind w:firstLine="0"/>
            </w:pPr>
            <w:r>
              <w:t>Ligon</w:t>
            </w:r>
          </w:p>
        </w:tc>
        <w:tc>
          <w:tcPr>
            <w:tcW w:w="2179" w:type="dxa"/>
            <w:shd w:val="clear" w:color="auto" w:fill="auto"/>
          </w:tcPr>
          <w:p w:rsidR="002977B7" w:rsidRPr="002977B7" w:rsidRDefault="002977B7" w:rsidP="002977B7">
            <w:pPr>
              <w:ind w:firstLine="0"/>
            </w:pPr>
            <w:r>
              <w:t>Long</w:t>
            </w:r>
          </w:p>
        </w:tc>
        <w:tc>
          <w:tcPr>
            <w:tcW w:w="2180" w:type="dxa"/>
            <w:shd w:val="clear" w:color="auto" w:fill="auto"/>
          </w:tcPr>
          <w:p w:rsidR="002977B7" w:rsidRPr="002977B7" w:rsidRDefault="002977B7" w:rsidP="002977B7">
            <w:pPr>
              <w:ind w:firstLine="0"/>
            </w:pPr>
            <w:r>
              <w:t>Lowe</w:t>
            </w:r>
          </w:p>
        </w:tc>
      </w:tr>
      <w:tr w:rsidR="002977B7" w:rsidRPr="002977B7" w:rsidTr="002977B7">
        <w:tc>
          <w:tcPr>
            <w:tcW w:w="2179" w:type="dxa"/>
            <w:shd w:val="clear" w:color="auto" w:fill="auto"/>
          </w:tcPr>
          <w:p w:rsidR="002977B7" w:rsidRPr="002977B7" w:rsidRDefault="002977B7" w:rsidP="002977B7">
            <w:pPr>
              <w:ind w:firstLine="0"/>
            </w:pPr>
            <w:r>
              <w:t>Lucas</w:t>
            </w:r>
          </w:p>
        </w:tc>
        <w:tc>
          <w:tcPr>
            <w:tcW w:w="2179" w:type="dxa"/>
            <w:shd w:val="clear" w:color="auto" w:fill="auto"/>
          </w:tcPr>
          <w:p w:rsidR="002977B7" w:rsidRPr="002977B7" w:rsidRDefault="002977B7" w:rsidP="002977B7">
            <w:pPr>
              <w:ind w:firstLine="0"/>
            </w:pPr>
            <w:r>
              <w:t>May</w:t>
            </w:r>
          </w:p>
        </w:tc>
        <w:tc>
          <w:tcPr>
            <w:tcW w:w="2180" w:type="dxa"/>
            <w:shd w:val="clear" w:color="auto" w:fill="auto"/>
          </w:tcPr>
          <w:p w:rsidR="002977B7" w:rsidRPr="002977B7" w:rsidRDefault="002977B7" w:rsidP="002977B7">
            <w:pPr>
              <w:ind w:firstLine="0"/>
            </w:pPr>
            <w:r>
              <w:t>McCabe</w:t>
            </w:r>
          </w:p>
        </w:tc>
      </w:tr>
      <w:tr w:rsidR="002977B7" w:rsidRPr="002977B7" w:rsidTr="002977B7">
        <w:tc>
          <w:tcPr>
            <w:tcW w:w="2179" w:type="dxa"/>
            <w:shd w:val="clear" w:color="auto" w:fill="auto"/>
          </w:tcPr>
          <w:p w:rsidR="002977B7" w:rsidRPr="002977B7" w:rsidRDefault="002977B7" w:rsidP="002977B7">
            <w:pPr>
              <w:ind w:firstLine="0"/>
            </w:pPr>
            <w:r>
              <w:t>McCravy</w:t>
            </w:r>
          </w:p>
        </w:tc>
        <w:tc>
          <w:tcPr>
            <w:tcW w:w="2179" w:type="dxa"/>
            <w:shd w:val="clear" w:color="auto" w:fill="auto"/>
          </w:tcPr>
          <w:p w:rsidR="002977B7" w:rsidRPr="002977B7" w:rsidRDefault="002977B7" w:rsidP="002977B7">
            <w:pPr>
              <w:ind w:firstLine="0"/>
            </w:pPr>
            <w:r>
              <w:t>McGarry</w:t>
            </w:r>
          </w:p>
        </w:tc>
        <w:tc>
          <w:tcPr>
            <w:tcW w:w="2180" w:type="dxa"/>
            <w:shd w:val="clear" w:color="auto" w:fill="auto"/>
          </w:tcPr>
          <w:p w:rsidR="002977B7" w:rsidRPr="002977B7" w:rsidRDefault="002977B7" w:rsidP="002977B7">
            <w:pPr>
              <w:ind w:firstLine="0"/>
            </w:pPr>
            <w:r>
              <w:t>T. Moore</w:t>
            </w:r>
          </w:p>
        </w:tc>
      </w:tr>
      <w:tr w:rsidR="002977B7" w:rsidRPr="002977B7" w:rsidTr="002977B7">
        <w:tc>
          <w:tcPr>
            <w:tcW w:w="2179" w:type="dxa"/>
            <w:shd w:val="clear" w:color="auto" w:fill="auto"/>
          </w:tcPr>
          <w:p w:rsidR="002977B7" w:rsidRPr="002977B7" w:rsidRDefault="002977B7" w:rsidP="002977B7">
            <w:pPr>
              <w:ind w:firstLine="0"/>
            </w:pPr>
            <w:r>
              <w:t>Morgan</w:t>
            </w:r>
          </w:p>
        </w:tc>
        <w:tc>
          <w:tcPr>
            <w:tcW w:w="2179" w:type="dxa"/>
            <w:shd w:val="clear" w:color="auto" w:fill="auto"/>
          </w:tcPr>
          <w:p w:rsidR="002977B7" w:rsidRPr="002977B7" w:rsidRDefault="002977B7" w:rsidP="002977B7">
            <w:pPr>
              <w:ind w:firstLine="0"/>
            </w:pPr>
            <w:r>
              <w:t>D. C. Moss</w:t>
            </w:r>
          </w:p>
        </w:tc>
        <w:tc>
          <w:tcPr>
            <w:tcW w:w="2180" w:type="dxa"/>
            <w:shd w:val="clear" w:color="auto" w:fill="auto"/>
          </w:tcPr>
          <w:p w:rsidR="002977B7" w:rsidRPr="002977B7" w:rsidRDefault="002977B7" w:rsidP="002977B7">
            <w:pPr>
              <w:ind w:firstLine="0"/>
            </w:pPr>
            <w:r>
              <w:t>V. S. Moss</w:t>
            </w:r>
          </w:p>
        </w:tc>
      </w:tr>
      <w:tr w:rsidR="002977B7" w:rsidRPr="002977B7" w:rsidTr="002977B7">
        <w:tc>
          <w:tcPr>
            <w:tcW w:w="2179" w:type="dxa"/>
            <w:shd w:val="clear" w:color="auto" w:fill="auto"/>
          </w:tcPr>
          <w:p w:rsidR="002977B7" w:rsidRPr="002977B7" w:rsidRDefault="002977B7" w:rsidP="002977B7">
            <w:pPr>
              <w:ind w:firstLine="0"/>
            </w:pPr>
            <w:r>
              <w:t>B. Newton</w:t>
            </w:r>
          </w:p>
        </w:tc>
        <w:tc>
          <w:tcPr>
            <w:tcW w:w="2179" w:type="dxa"/>
            <w:shd w:val="clear" w:color="auto" w:fill="auto"/>
          </w:tcPr>
          <w:p w:rsidR="002977B7" w:rsidRPr="002977B7" w:rsidRDefault="002977B7" w:rsidP="002977B7">
            <w:pPr>
              <w:ind w:firstLine="0"/>
            </w:pPr>
            <w:r>
              <w:t>Nutt</w:t>
            </w:r>
          </w:p>
        </w:tc>
        <w:tc>
          <w:tcPr>
            <w:tcW w:w="2180" w:type="dxa"/>
            <w:shd w:val="clear" w:color="auto" w:fill="auto"/>
          </w:tcPr>
          <w:p w:rsidR="002977B7" w:rsidRPr="002977B7" w:rsidRDefault="002977B7" w:rsidP="002977B7">
            <w:pPr>
              <w:ind w:firstLine="0"/>
            </w:pPr>
            <w:r>
              <w:t>Oremus</w:t>
            </w:r>
          </w:p>
        </w:tc>
      </w:tr>
      <w:tr w:rsidR="002977B7" w:rsidRPr="002977B7" w:rsidTr="002977B7">
        <w:tc>
          <w:tcPr>
            <w:tcW w:w="2179" w:type="dxa"/>
            <w:shd w:val="clear" w:color="auto" w:fill="auto"/>
          </w:tcPr>
          <w:p w:rsidR="002977B7" w:rsidRPr="002977B7" w:rsidRDefault="002977B7" w:rsidP="002977B7">
            <w:pPr>
              <w:ind w:firstLine="0"/>
            </w:pPr>
            <w:r>
              <w:t>Pope</w:t>
            </w:r>
          </w:p>
        </w:tc>
        <w:tc>
          <w:tcPr>
            <w:tcW w:w="2179" w:type="dxa"/>
            <w:shd w:val="clear" w:color="auto" w:fill="auto"/>
          </w:tcPr>
          <w:p w:rsidR="002977B7" w:rsidRPr="002977B7" w:rsidRDefault="002977B7" w:rsidP="002977B7">
            <w:pPr>
              <w:ind w:firstLine="0"/>
            </w:pPr>
            <w:r>
              <w:t>Sandifer</w:t>
            </w:r>
          </w:p>
        </w:tc>
        <w:tc>
          <w:tcPr>
            <w:tcW w:w="2180" w:type="dxa"/>
            <w:shd w:val="clear" w:color="auto" w:fill="auto"/>
          </w:tcPr>
          <w:p w:rsidR="002977B7" w:rsidRPr="002977B7" w:rsidRDefault="002977B7" w:rsidP="002977B7">
            <w:pPr>
              <w:ind w:firstLine="0"/>
            </w:pPr>
            <w:r>
              <w:t>G. M. Smith</w:t>
            </w:r>
          </w:p>
        </w:tc>
      </w:tr>
      <w:tr w:rsidR="002977B7" w:rsidRPr="002977B7" w:rsidTr="002977B7">
        <w:tc>
          <w:tcPr>
            <w:tcW w:w="2179" w:type="dxa"/>
            <w:shd w:val="clear" w:color="auto" w:fill="auto"/>
          </w:tcPr>
          <w:p w:rsidR="002977B7" w:rsidRPr="002977B7" w:rsidRDefault="002977B7" w:rsidP="002977B7">
            <w:pPr>
              <w:ind w:firstLine="0"/>
            </w:pPr>
            <w:r>
              <w:t>G. R. Smith</w:t>
            </w:r>
          </w:p>
        </w:tc>
        <w:tc>
          <w:tcPr>
            <w:tcW w:w="2179" w:type="dxa"/>
            <w:shd w:val="clear" w:color="auto" w:fill="auto"/>
          </w:tcPr>
          <w:p w:rsidR="002977B7" w:rsidRPr="002977B7" w:rsidRDefault="002977B7" w:rsidP="002977B7">
            <w:pPr>
              <w:ind w:firstLine="0"/>
            </w:pPr>
            <w:r>
              <w:t>M. M. Smith</w:t>
            </w:r>
          </w:p>
        </w:tc>
        <w:tc>
          <w:tcPr>
            <w:tcW w:w="2180" w:type="dxa"/>
            <w:shd w:val="clear" w:color="auto" w:fill="auto"/>
          </w:tcPr>
          <w:p w:rsidR="002977B7" w:rsidRPr="002977B7" w:rsidRDefault="002977B7" w:rsidP="002977B7">
            <w:pPr>
              <w:ind w:firstLine="0"/>
            </w:pPr>
            <w:r>
              <w:t>Taylor</w:t>
            </w:r>
          </w:p>
        </w:tc>
      </w:tr>
      <w:tr w:rsidR="002977B7" w:rsidRPr="002977B7" w:rsidTr="002977B7">
        <w:tc>
          <w:tcPr>
            <w:tcW w:w="2179" w:type="dxa"/>
            <w:shd w:val="clear" w:color="auto" w:fill="auto"/>
          </w:tcPr>
          <w:p w:rsidR="002977B7" w:rsidRPr="002977B7" w:rsidRDefault="002977B7" w:rsidP="002977B7">
            <w:pPr>
              <w:ind w:firstLine="0"/>
            </w:pPr>
            <w:r>
              <w:t>Thayer</w:t>
            </w:r>
          </w:p>
        </w:tc>
        <w:tc>
          <w:tcPr>
            <w:tcW w:w="2179" w:type="dxa"/>
            <w:shd w:val="clear" w:color="auto" w:fill="auto"/>
          </w:tcPr>
          <w:p w:rsidR="002977B7" w:rsidRPr="002977B7" w:rsidRDefault="002977B7" w:rsidP="002977B7">
            <w:pPr>
              <w:ind w:firstLine="0"/>
            </w:pPr>
            <w:r>
              <w:t>Trantham</w:t>
            </w:r>
          </w:p>
        </w:tc>
        <w:tc>
          <w:tcPr>
            <w:tcW w:w="2180" w:type="dxa"/>
            <w:shd w:val="clear" w:color="auto" w:fill="auto"/>
          </w:tcPr>
          <w:p w:rsidR="002977B7" w:rsidRPr="002977B7" w:rsidRDefault="002977B7" w:rsidP="002977B7">
            <w:pPr>
              <w:ind w:firstLine="0"/>
            </w:pPr>
            <w:r>
              <w:t>West</w:t>
            </w:r>
          </w:p>
        </w:tc>
      </w:tr>
      <w:tr w:rsidR="002977B7" w:rsidRPr="002977B7" w:rsidTr="002977B7">
        <w:tc>
          <w:tcPr>
            <w:tcW w:w="2179" w:type="dxa"/>
            <w:shd w:val="clear" w:color="auto" w:fill="auto"/>
          </w:tcPr>
          <w:p w:rsidR="002977B7" w:rsidRPr="002977B7" w:rsidRDefault="002977B7" w:rsidP="002977B7">
            <w:pPr>
              <w:keepNext/>
              <w:ind w:firstLine="0"/>
            </w:pPr>
            <w:r>
              <w:t>White</w:t>
            </w:r>
          </w:p>
        </w:tc>
        <w:tc>
          <w:tcPr>
            <w:tcW w:w="2179" w:type="dxa"/>
            <w:shd w:val="clear" w:color="auto" w:fill="auto"/>
          </w:tcPr>
          <w:p w:rsidR="002977B7" w:rsidRPr="002977B7" w:rsidRDefault="002977B7" w:rsidP="002977B7">
            <w:pPr>
              <w:keepNext/>
              <w:ind w:firstLine="0"/>
            </w:pPr>
            <w:r>
              <w:t>Whitmire</w:t>
            </w:r>
          </w:p>
        </w:tc>
        <w:tc>
          <w:tcPr>
            <w:tcW w:w="2180" w:type="dxa"/>
            <w:shd w:val="clear" w:color="auto" w:fill="auto"/>
          </w:tcPr>
          <w:p w:rsidR="002977B7" w:rsidRPr="002977B7" w:rsidRDefault="002977B7" w:rsidP="002977B7">
            <w:pPr>
              <w:keepNext/>
              <w:ind w:firstLine="0"/>
            </w:pPr>
            <w:r>
              <w:t>Willis</w:t>
            </w:r>
          </w:p>
        </w:tc>
      </w:tr>
      <w:tr w:rsidR="002977B7" w:rsidRPr="002977B7" w:rsidTr="002977B7">
        <w:tc>
          <w:tcPr>
            <w:tcW w:w="2179" w:type="dxa"/>
            <w:shd w:val="clear" w:color="auto" w:fill="auto"/>
          </w:tcPr>
          <w:p w:rsidR="002977B7" w:rsidRPr="002977B7" w:rsidRDefault="002977B7" w:rsidP="002977B7">
            <w:pPr>
              <w:keepNext/>
              <w:ind w:firstLine="0"/>
            </w:pPr>
            <w:r>
              <w:t>Wooten</w:t>
            </w:r>
          </w:p>
        </w:tc>
        <w:tc>
          <w:tcPr>
            <w:tcW w:w="2179" w:type="dxa"/>
            <w:shd w:val="clear" w:color="auto" w:fill="auto"/>
          </w:tcPr>
          <w:p w:rsidR="002977B7" w:rsidRPr="002977B7" w:rsidRDefault="002977B7" w:rsidP="002977B7">
            <w:pPr>
              <w:keepNext/>
              <w:ind w:firstLine="0"/>
            </w:pPr>
            <w:r>
              <w:t>Yow</w:t>
            </w: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Total--59</w:t>
      </w: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Anderson</w:t>
            </w:r>
          </w:p>
        </w:tc>
        <w:tc>
          <w:tcPr>
            <w:tcW w:w="2180" w:type="dxa"/>
            <w:shd w:val="clear" w:color="auto" w:fill="auto"/>
          </w:tcPr>
          <w:p w:rsidR="002977B7" w:rsidRPr="002977B7" w:rsidRDefault="002977B7" w:rsidP="002977B7">
            <w:pPr>
              <w:keepNext/>
              <w:ind w:firstLine="0"/>
            </w:pPr>
            <w:r>
              <w:t>Atkinson</w:t>
            </w:r>
          </w:p>
        </w:tc>
      </w:tr>
      <w:tr w:rsidR="002977B7" w:rsidRPr="002977B7" w:rsidTr="002977B7">
        <w:tc>
          <w:tcPr>
            <w:tcW w:w="2179" w:type="dxa"/>
            <w:shd w:val="clear" w:color="auto" w:fill="auto"/>
          </w:tcPr>
          <w:p w:rsidR="002977B7" w:rsidRPr="002977B7" w:rsidRDefault="002977B7" w:rsidP="002977B7">
            <w:pPr>
              <w:ind w:firstLine="0"/>
            </w:pPr>
            <w:r>
              <w:t>Bamberg</w:t>
            </w:r>
          </w:p>
        </w:tc>
        <w:tc>
          <w:tcPr>
            <w:tcW w:w="2179" w:type="dxa"/>
            <w:shd w:val="clear" w:color="auto" w:fill="auto"/>
          </w:tcPr>
          <w:p w:rsidR="002977B7" w:rsidRPr="002977B7" w:rsidRDefault="002977B7" w:rsidP="002977B7">
            <w:pPr>
              <w:ind w:firstLine="0"/>
            </w:pPr>
            <w:r>
              <w:t>Bennett</w:t>
            </w:r>
          </w:p>
        </w:tc>
        <w:tc>
          <w:tcPr>
            <w:tcW w:w="2180" w:type="dxa"/>
            <w:shd w:val="clear" w:color="auto" w:fill="auto"/>
          </w:tcPr>
          <w:p w:rsidR="002977B7" w:rsidRPr="002977B7" w:rsidRDefault="002977B7" w:rsidP="002977B7">
            <w:pPr>
              <w:ind w:firstLine="0"/>
            </w:pPr>
            <w:r>
              <w:t>Bernstein</w:t>
            </w:r>
          </w:p>
        </w:tc>
      </w:tr>
      <w:tr w:rsidR="002977B7" w:rsidRPr="002977B7" w:rsidTr="002977B7">
        <w:tc>
          <w:tcPr>
            <w:tcW w:w="2179" w:type="dxa"/>
            <w:shd w:val="clear" w:color="auto" w:fill="auto"/>
          </w:tcPr>
          <w:p w:rsidR="002977B7" w:rsidRPr="002977B7" w:rsidRDefault="002977B7" w:rsidP="002977B7">
            <w:pPr>
              <w:ind w:firstLine="0"/>
            </w:pPr>
            <w:r>
              <w:t>Bradley</w:t>
            </w:r>
          </w:p>
        </w:tc>
        <w:tc>
          <w:tcPr>
            <w:tcW w:w="2179" w:type="dxa"/>
            <w:shd w:val="clear" w:color="auto" w:fill="auto"/>
          </w:tcPr>
          <w:p w:rsidR="002977B7" w:rsidRPr="002977B7" w:rsidRDefault="002977B7" w:rsidP="002977B7">
            <w:pPr>
              <w:ind w:firstLine="0"/>
            </w:pPr>
            <w:r>
              <w:t>Brawley</w:t>
            </w:r>
          </w:p>
        </w:tc>
        <w:tc>
          <w:tcPr>
            <w:tcW w:w="2180" w:type="dxa"/>
            <w:shd w:val="clear" w:color="auto" w:fill="auto"/>
          </w:tcPr>
          <w:p w:rsidR="002977B7" w:rsidRPr="002977B7" w:rsidRDefault="002977B7" w:rsidP="002977B7">
            <w:pPr>
              <w:ind w:firstLine="0"/>
            </w:pPr>
            <w:r>
              <w:t>Brittain</w:t>
            </w:r>
          </w:p>
        </w:tc>
      </w:tr>
      <w:tr w:rsidR="002977B7" w:rsidRPr="002977B7" w:rsidTr="002977B7">
        <w:tc>
          <w:tcPr>
            <w:tcW w:w="2179" w:type="dxa"/>
            <w:shd w:val="clear" w:color="auto" w:fill="auto"/>
          </w:tcPr>
          <w:p w:rsidR="002977B7" w:rsidRPr="002977B7" w:rsidRDefault="002977B7" w:rsidP="002977B7">
            <w:pPr>
              <w:ind w:firstLine="0"/>
            </w:pPr>
            <w:r>
              <w:t>Clyburn</w:t>
            </w:r>
          </w:p>
        </w:tc>
        <w:tc>
          <w:tcPr>
            <w:tcW w:w="2179" w:type="dxa"/>
            <w:shd w:val="clear" w:color="auto" w:fill="auto"/>
          </w:tcPr>
          <w:p w:rsidR="002977B7" w:rsidRPr="002977B7" w:rsidRDefault="002977B7" w:rsidP="002977B7">
            <w:pPr>
              <w:ind w:firstLine="0"/>
            </w:pPr>
            <w:r>
              <w:t>Cobb-Hunter</w:t>
            </w:r>
          </w:p>
        </w:tc>
        <w:tc>
          <w:tcPr>
            <w:tcW w:w="2180" w:type="dxa"/>
            <w:shd w:val="clear" w:color="auto" w:fill="auto"/>
          </w:tcPr>
          <w:p w:rsidR="002977B7" w:rsidRPr="002977B7" w:rsidRDefault="002977B7" w:rsidP="002977B7">
            <w:pPr>
              <w:ind w:firstLine="0"/>
            </w:pPr>
            <w:r>
              <w:t>Cogswell</w:t>
            </w:r>
          </w:p>
        </w:tc>
      </w:tr>
      <w:tr w:rsidR="002977B7" w:rsidRPr="002977B7" w:rsidTr="002977B7">
        <w:tc>
          <w:tcPr>
            <w:tcW w:w="2179" w:type="dxa"/>
            <w:shd w:val="clear" w:color="auto" w:fill="auto"/>
          </w:tcPr>
          <w:p w:rsidR="002977B7" w:rsidRPr="002977B7" w:rsidRDefault="002977B7" w:rsidP="002977B7">
            <w:pPr>
              <w:ind w:firstLine="0"/>
            </w:pPr>
            <w:r>
              <w:t>Collins</w:t>
            </w:r>
          </w:p>
        </w:tc>
        <w:tc>
          <w:tcPr>
            <w:tcW w:w="2179" w:type="dxa"/>
            <w:shd w:val="clear" w:color="auto" w:fill="auto"/>
          </w:tcPr>
          <w:p w:rsidR="002977B7" w:rsidRPr="002977B7" w:rsidRDefault="002977B7" w:rsidP="002977B7">
            <w:pPr>
              <w:ind w:firstLine="0"/>
            </w:pPr>
            <w:r>
              <w:t>W. Cox</w:t>
            </w:r>
          </w:p>
        </w:tc>
        <w:tc>
          <w:tcPr>
            <w:tcW w:w="2180" w:type="dxa"/>
            <w:shd w:val="clear" w:color="auto" w:fill="auto"/>
          </w:tcPr>
          <w:p w:rsidR="002977B7" w:rsidRPr="002977B7" w:rsidRDefault="002977B7" w:rsidP="002977B7">
            <w:pPr>
              <w:ind w:firstLine="0"/>
            </w:pPr>
            <w:r>
              <w:t>Dillard</w:t>
            </w:r>
          </w:p>
        </w:tc>
      </w:tr>
      <w:tr w:rsidR="002977B7" w:rsidRPr="002977B7" w:rsidTr="002977B7">
        <w:tc>
          <w:tcPr>
            <w:tcW w:w="2179" w:type="dxa"/>
            <w:shd w:val="clear" w:color="auto" w:fill="auto"/>
          </w:tcPr>
          <w:p w:rsidR="002977B7" w:rsidRPr="002977B7" w:rsidRDefault="002977B7" w:rsidP="002977B7">
            <w:pPr>
              <w:ind w:firstLine="0"/>
            </w:pPr>
            <w:r>
              <w:t>Erickson</w:t>
            </w:r>
          </w:p>
        </w:tc>
        <w:tc>
          <w:tcPr>
            <w:tcW w:w="2179" w:type="dxa"/>
            <w:shd w:val="clear" w:color="auto" w:fill="auto"/>
          </w:tcPr>
          <w:p w:rsidR="002977B7" w:rsidRPr="002977B7" w:rsidRDefault="002977B7" w:rsidP="002977B7">
            <w:pPr>
              <w:ind w:firstLine="0"/>
            </w:pPr>
            <w:r>
              <w:t>Fry</w:t>
            </w:r>
          </w:p>
        </w:tc>
        <w:tc>
          <w:tcPr>
            <w:tcW w:w="2180" w:type="dxa"/>
            <w:shd w:val="clear" w:color="auto" w:fill="auto"/>
          </w:tcPr>
          <w:p w:rsidR="002977B7" w:rsidRPr="002977B7" w:rsidRDefault="002977B7" w:rsidP="002977B7">
            <w:pPr>
              <w:ind w:firstLine="0"/>
            </w:pPr>
            <w:r>
              <w:t>Garvin</w:t>
            </w:r>
          </w:p>
        </w:tc>
      </w:tr>
      <w:tr w:rsidR="002977B7" w:rsidRPr="002977B7" w:rsidTr="002977B7">
        <w:tc>
          <w:tcPr>
            <w:tcW w:w="2179" w:type="dxa"/>
            <w:shd w:val="clear" w:color="auto" w:fill="auto"/>
          </w:tcPr>
          <w:p w:rsidR="002977B7" w:rsidRPr="002977B7" w:rsidRDefault="002977B7" w:rsidP="002977B7">
            <w:pPr>
              <w:ind w:firstLine="0"/>
            </w:pPr>
            <w:r>
              <w:t>Gilliard</w:t>
            </w:r>
          </w:p>
        </w:tc>
        <w:tc>
          <w:tcPr>
            <w:tcW w:w="2179" w:type="dxa"/>
            <w:shd w:val="clear" w:color="auto" w:fill="auto"/>
          </w:tcPr>
          <w:p w:rsidR="002977B7" w:rsidRPr="002977B7" w:rsidRDefault="002977B7" w:rsidP="002977B7">
            <w:pPr>
              <w:ind w:firstLine="0"/>
            </w:pPr>
            <w:r>
              <w:t>Govan</w:t>
            </w:r>
          </w:p>
        </w:tc>
        <w:tc>
          <w:tcPr>
            <w:tcW w:w="2180" w:type="dxa"/>
            <w:shd w:val="clear" w:color="auto" w:fill="auto"/>
          </w:tcPr>
          <w:p w:rsidR="002977B7" w:rsidRPr="002977B7" w:rsidRDefault="002977B7" w:rsidP="002977B7">
            <w:pPr>
              <w:ind w:firstLine="0"/>
            </w:pPr>
            <w:r>
              <w:t>Hardee</w:t>
            </w:r>
          </w:p>
        </w:tc>
      </w:tr>
      <w:tr w:rsidR="002977B7" w:rsidRPr="002977B7" w:rsidTr="002977B7">
        <w:tc>
          <w:tcPr>
            <w:tcW w:w="2179" w:type="dxa"/>
            <w:shd w:val="clear" w:color="auto" w:fill="auto"/>
          </w:tcPr>
          <w:p w:rsidR="002977B7" w:rsidRPr="002977B7" w:rsidRDefault="002977B7" w:rsidP="002977B7">
            <w:pPr>
              <w:ind w:firstLine="0"/>
            </w:pPr>
            <w:r>
              <w:t>Hart</w:t>
            </w:r>
          </w:p>
        </w:tc>
        <w:tc>
          <w:tcPr>
            <w:tcW w:w="2179" w:type="dxa"/>
            <w:shd w:val="clear" w:color="auto" w:fill="auto"/>
          </w:tcPr>
          <w:p w:rsidR="002977B7" w:rsidRPr="002977B7" w:rsidRDefault="002977B7" w:rsidP="002977B7">
            <w:pPr>
              <w:ind w:firstLine="0"/>
            </w:pPr>
            <w:r>
              <w:t>Henderson-Myers</w:t>
            </w:r>
          </w:p>
        </w:tc>
        <w:tc>
          <w:tcPr>
            <w:tcW w:w="2180" w:type="dxa"/>
            <w:shd w:val="clear" w:color="auto" w:fill="auto"/>
          </w:tcPr>
          <w:p w:rsidR="002977B7" w:rsidRPr="002977B7" w:rsidRDefault="002977B7" w:rsidP="002977B7">
            <w:pPr>
              <w:ind w:firstLine="0"/>
            </w:pPr>
            <w:r>
              <w:t>Henegan</w:t>
            </w:r>
          </w:p>
        </w:tc>
      </w:tr>
      <w:tr w:rsidR="002977B7" w:rsidRPr="002977B7" w:rsidTr="002977B7">
        <w:tc>
          <w:tcPr>
            <w:tcW w:w="2179" w:type="dxa"/>
            <w:shd w:val="clear" w:color="auto" w:fill="auto"/>
          </w:tcPr>
          <w:p w:rsidR="002977B7" w:rsidRPr="002977B7" w:rsidRDefault="002977B7" w:rsidP="002977B7">
            <w:pPr>
              <w:ind w:firstLine="0"/>
            </w:pPr>
            <w:r>
              <w:t>Herbkersman</w:t>
            </w:r>
          </w:p>
        </w:tc>
        <w:tc>
          <w:tcPr>
            <w:tcW w:w="2179" w:type="dxa"/>
            <w:shd w:val="clear" w:color="auto" w:fill="auto"/>
          </w:tcPr>
          <w:p w:rsidR="002977B7" w:rsidRPr="002977B7" w:rsidRDefault="002977B7" w:rsidP="002977B7">
            <w:pPr>
              <w:ind w:firstLine="0"/>
            </w:pPr>
            <w:r>
              <w:t>Hill</w:t>
            </w:r>
          </w:p>
        </w:tc>
        <w:tc>
          <w:tcPr>
            <w:tcW w:w="2180" w:type="dxa"/>
            <w:shd w:val="clear" w:color="auto" w:fill="auto"/>
          </w:tcPr>
          <w:p w:rsidR="002977B7" w:rsidRPr="002977B7" w:rsidRDefault="002977B7" w:rsidP="002977B7">
            <w:pPr>
              <w:ind w:firstLine="0"/>
            </w:pPr>
            <w:r>
              <w:t>Hosey</w:t>
            </w:r>
          </w:p>
        </w:tc>
      </w:tr>
      <w:tr w:rsidR="002977B7" w:rsidRPr="002977B7" w:rsidTr="002977B7">
        <w:tc>
          <w:tcPr>
            <w:tcW w:w="2179" w:type="dxa"/>
            <w:shd w:val="clear" w:color="auto" w:fill="auto"/>
          </w:tcPr>
          <w:p w:rsidR="002977B7" w:rsidRPr="002977B7" w:rsidRDefault="002977B7" w:rsidP="002977B7">
            <w:pPr>
              <w:ind w:firstLine="0"/>
            </w:pPr>
            <w:r>
              <w:t>Howard</w:t>
            </w:r>
          </w:p>
        </w:tc>
        <w:tc>
          <w:tcPr>
            <w:tcW w:w="2179" w:type="dxa"/>
            <w:shd w:val="clear" w:color="auto" w:fill="auto"/>
          </w:tcPr>
          <w:p w:rsidR="002977B7" w:rsidRPr="002977B7" w:rsidRDefault="002977B7" w:rsidP="002977B7">
            <w:pPr>
              <w:ind w:firstLine="0"/>
            </w:pPr>
            <w:r>
              <w:t>Jefferson</w:t>
            </w:r>
          </w:p>
        </w:tc>
        <w:tc>
          <w:tcPr>
            <w:tcW w:w="2180" w:type="dxa"/>
            <w:shd w:val="clear" w:color="auto" w:fill="auto"/>
          </w:tcPr>
          <w:p w:rsidR="002977B7" w:rsidRPr="002977B7" w:rsidRDefault="002977B7" w:rsidP="002977B7">
            <w:pPr>
              <w:ind w:firstLine="0"/>
            </w:pPr>
            <w:r>
              <w:t>J. L. Johnson</w:t>
            </w:r>
          </w:p>
        </w:tc>
      </w:tr>
      <w:tr w:rsidR="002977B7" w:rsidRPr="002977B7" w:rsidTr="002977B7">
        <w:tc>
          <w:tcPr>
            <w:tcW w:w="2179" w:type="dxa"/>
            <w:shd w:val="clear" w:color="auto" w:fill="auto"/>
          </w:tcPr>
          <w:p w:rsidR="002977B7" w:rsidRPr="002977B7" w:rsidRDefault="002977B7" w:rsidP="002977B7">
            <w:pPr>
              <w:ind w:firstLine="0"/>
            </w:pPr>
            <w:r>
              <w:t>K. O. Johnson</w:t>
            </w:r>
          </w:p>
        </w:tc>
        <w:tc>
          <w:tcPr>
            <w:tcW w:w="2179" w:type="dxa"/>
            <w:shd w:val="clear" w:color="auto" w:fill="auto"/>
          </w:tcPr>
          <w:p w:rsidR="002977B7" w:rsidRPr="002977B7" w:rsidRDefault="002977B7" w:rsidP="002977B7">
            <w:pPr>
              <w:ind w:firstLine="0"/>
            </w:pPr>
            <w:r>
              <w:t>Jones</w:t>
            </w:r>
          </w:p>
        </w:tc>
        <w:tc>
          <w:tcPr>
            <w:tcW w:w="2180" w:type="dxa"/>
            <w:shd w:val="clear" w:color="auto" w:fill="auto"/>
          </w:tcPr>
          <w:p w:rsidR="002977B7" w:rsidRPr="002977B7" w:rsidRDefault="002977B7" w:rsidP="002977B7">
            <w:pPr>
              <w:ind w:firstLine="0"/>
            </w:pPr>
            <w:r>
              <w:t>Kirby</w:t>
            </w:r>
          </w:p>
        </w:tc>
      </w:tr>
      <w:tr w:rsidR="002977B7" w:rsidRPr="002977B7" w:rsidTr="002977B7">
        <w:tc>
          <w:tcPr>
            <w:tcW w:w="2179" w:type="dxa"/>
            <w:shd w:val="clear" w:color="auto" w:fill="auto"/>
          </w:tcPr>
          <w:p w:rsidR="002977B7" w:rsidRPr="002977B7" w:rsidRDefault="002977B7" w:rsidP="002977B7">
            <w:pPr>
              <w:ind w:firstLine="0"/>
            </w:pPr>
            <w:r>
              <w:t>Magnuson</w:t>
            </w:r>
          </w:p>
        </w:tc>
        <w:tc>
          <w:tcPr>
            <w:tcW w:w="2179" w:type="dxa"/>
            <w:shd w:val="clear" w:color="auto" w:fill="auto"/>
          </w:tcPr>
          <w:p w:rsidR="002977B7" w:rsidRPr="002977B7" w:rsidRDefault="002977B7" w:rsidP="002977B7">
            <w:pPr>
              <w:ind w:firstLine="0"/>
            </w:pPr>
            <w:r>
              <w:t>Matthews</w:t>
            </w:r>
          </w:p>
        </w:tc>
        <w:tc>
          <w:tcPr>
            <w:tcW w:w="2180" w:type="dxa"/>
            <w:shd w:val="clear" w:color="auto" w:fill="auto"/>
          </w:tcPr>
          <w:p w:rsidR="002977B7" w:rsidRPr="002977B7" w:rsidRDefault="002977B7" w:rsidP="002977B7">
            <w:pPr>
              <w:ind w:firstLine="0"/>
            </w:pPr>
            <w:r>
              <w:t>McDaniel</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McKnight</w:t>
            </w:r>
          </w:p>
        </w:tc>
        <w:tc>
          <w:tcPr>
            <w:tcW w:w="2180" w:type="dxa"/>
            <w:shd w:val="clear" w:color="auto" w:fill="auto"/>
          </w:tcPr>
          <w:p w:rsidR="002977B7" w:rsidRPr="002977B7" w:rsidRDefault="002977B7" w:rsidP="002977B7">
            <w:pPr>
              <w:ind w:firstLine="0"/>
            </w:pPr>
            <w:r>
              <w:t>J. Moore</w:t>
            </w:r>
          </w:p>
        </w:tc>
      </w:tr>
      <w:tr w:rsidR="002977B7" w:rsidRPr="002977B7" w:rsidTr="002977B7">
        <w:tc>
          <w:tcPr>
            <w:tcW w:w="2179" w:type="dxa"/>
            <w:shd w:val="clear" w:color="auto" w:fill="auto"/>
          </w:tcPr>
          <w:p w:rsidR="002977B7" w:rsidRPr="002977B7" w:rsidRDefault="002977B7" w:rsidP="002977B7">
            <w:pPr>
              <w:ind w:firstLine="0"/>
            </w:pPr>
            <w:r>
              <w:t>Murray</w:t>
            </w:r>
          </w:p>
        </w:tc>
        <w:tc>
          <w:tcPr>
            <w:tcW w:w="2179" w:type="dxa"/>
            <w:shd w:val="clear" w:color="auto" w:fill="auto"/>
          </w:tcPr>
          <w:p w:rsidR="002977B7" w:rsidRPr="002977B7" w:rsidRDefault="002977B7" w:rsidP="002977B7">
            <w:pPr>
              <w:ind w:firstLine="0"/>
            </w:pPr>
            <w:r>
              <w:t>W. Newton</w:t>
            </w:r>
          </w:p>
        </w:tc>
        <w:tc>
          <w:tcPr>
            <w:tcW w:w="2180" w:type="dxa"/>
            <w:shd w:val="clear" w:color="auto" w:fill="auto"/>
          </w:tcPr>
          <w:p w:rsidR="002977B7" w:rsidRPr="002977B7" w:rsidRDefault="002977B7" w:rsidP="002977B7">
            <w:pPr>
              <w:ind w:firstLine="0"/>
            </w:pPr>
            <w:r>
              <w:t>Ott</w:t>
            </w:r>
          </w:p>
        </w:tc>
      </w:tr>
      <w:tr w:rsidR="002977B7" w:rsidRPr="002977B7" w:rsidTr="002977B7">
        <w:tc>
          <w:tcPr>
            <w:tcW w:w="2179" w:type="dxa"/>
            <w:shd w:val="clear" w:color="auto" w:fill="auto"/>
          </w:tcPr>
          <w:p w:rsidR="002977B7" w:rsidRPr="002977B7" w:rsidRDefault="002977B7" w:rsidP="002977B7">
            <w:pPr>
              <w:ind w:firstLine="0"/>
            </w:pPr>
            <w:r>
              <w:t>Pendarvis</w:t>
            </w:r>
          </w:p>
        </w:tc>
        <w:tc>
          <w:tcPr>
            <w:tcW w:w="2179" w:type="dxa"/>
            <w:shd w:val="clear" w:color="auto" w:fill="auto"/>
          </w:tcPr>
          <w:p w:rsidR="002977B7" w:rsidRPr="002977B7" w:rsidRDefault="002977B7" w:rsidP="002977B7">
            <w:pPr>
              <w:ind w:firstLine="0"/>
            </w:pPr>
            <w:r>
              <w:t>Rivers</w:t>
            </w:r>
          </w:p>
        </w:tc>
        <w:tc>
          <w:tcPr>
            <w:tcW w:w="2180" w:type="dxa"/>
            <w:shd w:val="clear" w:color="auto" w:fill="auto"/>
          </w:tcPr>
          <w:p w:rsidR="002977B7" w:rsidRPr="002977B7" w:rsidRDefault="002977B7" w:rsidP="002977B7">
            <w:pPr>
              <w:ind w:firstLine="0"/>
            </w:pPr>
            <w:r>
              <w:t>Robinson</w:t>
            </w:r>
          </w:p>
        </w:tc>
      </w:tr>
      <w:tr w:rsidR="002977B7" w:rsidRPr="002977B7" w:rsidTr="002977B7">
        <w:tc>
          <w:tcPr>
            <w:tcW w:w="2179" w:type="dxa"/>
            <w:shd w:val="clear" w:color="auto" w:fill="auto"/>
          </w:tcPr>
          <w:p w:rsidR="002977B7" w:rsidRPr="002977B7" w:rsidRDefault="002977B7" w:rsidP="002977B7">
            <w:pPr>
              <w:ind w:firstLine="0"/>
            </w:pPr>
            <w:r>
              <w:t>Rose</w:t>
            </w:r>
          </w:p>
        </w:tc>
        <w:tc>
          <w:tcPr>
            <w:tcW w:w="2179" w:type="dxa"/>
            <w:shd w:val="clear" w:color="auto" w:fill="auto"/>
          </w:tcPr>
          <w:p w:rsidR="002977B7" w:rsidRPr="002977B7" w:rsidRDefault="002977B7" w:rsidP="002977B7">
            <w:pPr>
              <w:ind w:firstLine="0"/>
            </w:pPr>
            <w:r>
              <w:t>Rutherford</w:t>
            </w:r>
          </w:p>
        </w:tc>
        <w:tc>
          <w:tcPr>
            <w:tcW w:w="2180" w:type="dxa"/>
            <w:shd w:val="clear" w:color="auto" w:fill="auto"/>
          </w:tcPr>
          <w:p w:rsidR="002977B7" w:rsidRPr="002977B7" w:rsidRDefault="002977B7" w:rsidP="002977B7">
            <w:pPr>
              <w:ind w:firstLine="0"/>
            </w:pPr>
            <w:r>
              <w:t>Stavrinakis</w:t>
            </w:r>
          </w:p>
        </w:tc>
      </w:tr>
      <w:tr w:rsidR="002977B7" w:rsidRPr="002977B7" w:rsidTr="002977B7">
        <w:tc>
          <w:tcPr>
            <w:tcW w:w="2179" w:type="dxa"/>
            <w:shd w:val="clear" w:color="auto" w:fill="auto"/>
          </w:tcPr>
          <w:p w:rsidR="002977B7" w:rsidRPr="002977B7" w:rsidRDefault="002977B7" w:rsidP="002977B7">
            <w:pPr>
              <w:ind w:firstLine="0"/>
            </w:pPr>
            <w:r>
              <w:t>Tedder</w:t>
            </w:r>
          </w:p>
        </w:tc>
        <w:tc>
          <w:tcPr>
            <w:tcW w:w="2179" w:type="dxa"/>
            <w:shd w:val="clear" w:color="auto" w:fill="auto"/>
          </w:tcPr>
          <w:p w:rsidR="002977B7" w:rsidRPr="002977B7" w:rsidRDefault="002977B7" w:rsidP="002977B7">
            <w:pPr>
              <w:ind w:firstLine="0"/>
            </w:pPr>
            <w:r>
              <w:t>Thigpen</w:t>
            </w:r>
          </w:p>
        </w:tc>
        <w:tc>
          <w:tcPr>
            <w:tcW w:w="2180" w:type="dxa"/>
            <w:shd w:val="clear" w:color="auto" w:fill="auto"/>
          </w:tcPr>
          <w:p w:rsidR="002977B7" w:rsidRPr="002977B7" w:rsidRDefault="002977B7" w:rsidP="002977B7">
            <w:pPr>
              <w:ind w:firstLine="0"/>
            </w:pPr>
            <w:r>
              <w:t>Weeks</w:t>
            </w:r>
          </w:p>
        </w:tc>
      </w:tr>
      <w:tr w:rsidR="002977B7" w:rsidRPr="002977B7" w:rsidTr="002977B7">
        <w:tc>
          <w:tcPr>
            <w:tcW w:w="2179" w:type="dxa"/>
            <w:shd w:val="clear" w:color="auto" w:fill="auto"/>
          </w:tcPr>
          <w:p w:rsidR="002977B7" w:rsidRPr="002977B7" w:rsidRDefault="002977B7" w:rsidP="002977B7">
            <w:pPr>
              <w:keepNext/>
              <w:ind w:firstLine="0"/>
            </w:pPr>
            <w:r>
              <w:t>Wetmore</w:t>
            </w:r>
          </w:p>
        </w:tc>
        <w:tc>
          <w:tcPr>
            <w:tcW w:w="2179" w:type="dxa"/>
            <w:shd w:val="clear" w:color="auto" w:fill="auto"/>
          </w:tcPr>
          <w:p w:rsidR="002977B7" w:rsidRPr="002977B7" w:rsidRDefault="002977B7" w:rsidP="002977B7">
            <w:pPr>
              <w:keepNext/>
              <w:ind w:firstLine="0"/>
            </w:pPr>
            <w:r>
              <w:t>Wheeler</w:t>
            </w:r>
          </w:p>
        </w:tc>
        <w:tc>
          <w:tcPr>
            <w:tcW w:w="2180" w:type="dxa"/>
            <w:shd w:val="clear" w:color="auto" w:fill="auto"/>
          </w:tcPr>
          <w:p w:rsidR="002977B7" w:rsidRPr="002977B7" w:rsidRDefault="002977B7" w:rsidP="002977B7">
            <w:pPr>
              <w:keepNext/>
              <w:ind w:firstLine="0"/>
            </w:pPr>
            <w:r>
              <w:t>R. Williams</w:t>
            </w:r>
          </w:p>
        </w:tc>
      </w:tr>
      <w:tr w:rsidR="002977B7" w:rsidRPr="002977B7" w:rsidTr="002977B7">
        <w:tc>
          <w:tcPr>
            <w:tcW w:w="2179" w:type="dxa"/>
            <w:shd w:val="clear" w:color="auto" w:fill="auto"/>
          </w:tcPr>
          <w:p w:rsidR="002977B7" w:rsidRPr="002977B7" w:rsidRDefault="002977B7" w:rsidP="002977B7">
            <w:pPr>
              <w:keepNext/>
              <w:ind w:firstLine="0"/>
            </w:pPr>
            <w:r>
              <w:t>S. Williams</w:t>
            </w:r>
          </w:p>
        </w:tc>
        <w:tc>
          <w:tcPr>
            <w:tcW w:w="2179" w:type="dxa"/>
            <w:shd w:val="clear" w:color="auto" w:fill="auto"/>
          </w:tcPr>
          <w:p w:rsidR="002977B7" w:rsidRPr="002977B7" w:rsidRDefault="002977B7" w:rsidP="002977B7">
            <w:pPr>
              <w:keepNext/>
              <w:ind w:firstLine="0"/>
            </w:pP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Total--55</w:t>
      </w:r>
    </w:p>
    <w:p w:rsidR="002977B7" w:rsidRDefault="002977B7" w:rsidP="002977B7">
      <w:pPr>
        <w:jc w:val="center"/>
        <w:rPr>
          <w:b/>
        </w:rPr>
      </w:pPr>
    </w:p>
    <w:p w:rsidR="002977B7" w:rsidRDefault="002977B7" w:rsidP="002977B7">
      <w:r>
        <w:t>So, the appeal was tabled.</w:t>
      </w:r>
    </w:p>
    <w:p w:rsidR="00D9644F" w:rsidRDefault="00D9644F" w:rsidP="002977B7"/>
    <w:p w:rsidR="00D9644F" w:rsidRDefault="00D9644F" w:rsidP="00D9644F">
      <w:pPr>
        <w:jc w:val="center"/>
        <w:rPr>
          <w:b/>
        </w:rPr>
      </w:pPr>
      <w:r>
        <w:rPr>
          <w:b/>
        </w:rPr>
        <w:t>STATEMENT FOR THE JOURNAL</w:t>
      </w:r>
    </w:p>
    <w:p w:rsidR="00D9644F" w:rsidRDefault="00D9644F" w:rsidP="00D9644F">
      <w:pPr>
        <w:jc w:val="left"/>
      </w:pPr>
      <w:r>
        <w:t xml:space="preserve">On May 3 and 4, 2022, I was out of the Chamber on official state business. If I had been in the Chamber, I would have voted against the tabling motion concerning the appeal of the Speaker </w:t>
      </w:r>
      <w:r w:rsidRPr="00D9644F">
        <w:rPr>
          <w:i/>
        </w:rPr>
        <w:t>Pro Tempore</w:t>
      </w:r>
      <w:r>
        <w:rPr>
          <w:i/>
        </w:rPr>
        <w:t>’</w:t>
      </w:r>
      <w:r w:rsidR="00EB42E2">
        <w:t>s ru</w:t>
      </w:r>
      <w:r>
        <w:t>ling on S. 150.</w:t>
      </w:r>
    </w:p>
    <w:p w:rsidR="00D9644F" w:rsidRPr="00D9644F" w:rsidRDefault="00D9644F" w:rsidP="00D9644F">
      <w:pPr>
        <w:jc w:val="left"/>
      </w:pPr>
      <w:r>
        <w:t>Rep. Chris Murphy</w:t>
      </w:r>
    </w:p>
    <w:p w:rsidR="002977B7" w:rsidRDefault="002977B7" w:rsidP="002977B7"/>
    <w:p w:rsidR="002977B7" w:rsidRDefault="002977B7" w:rsidP="002977B7">
      <w:pPr>
        <w:keepNext/>
        <w:jc w:val="center"/>
        <w:rPr>
          <w:b/>
        </w:rPr>
      </w:pPr>
      <w:r w:rsidRPr="002977B7">
        <w:rPr>
          <w:b/>
        </w:rPr>
        <w:t>POINT OF ORDER</w:t>
      </w:r>
    </w:p>
    <w:p w:rsidR="002977B7" w:rsidRPr="00DD7275" w:rsidRDefault="002977B7" w:rsidP="002977B7">
      <w:pPr>
        <w:ind w:firstLine="0"/>
      </w:pPr>
      <w:bookmarkStart w:id="200" w:name="file_start421"/>
      <w:bookmarkEnd w:id="200"/>
      <w:r w:rsidRPr="00DD7275">
        <w:tab/>
        <w:t xml:space="preserve">Rep. HART raised the Point of Order that pursuant to Mason’s Manual Section 233.3 the motion to table the appeal does not take the main subject with it.  He stated that the appeal was still before the House.  </w:t>
      </w:r>
    </w:p>
    <w:p w:rsidR="002977B7" w:rsidRDefault="002977B7" w:rsidP="002977B7">
      <w:pPr>
        <w:ind w:firstLine="0"/>
      </w:pPr>
      <w:r w:rsidRPr="00DD7275">
        <w:tab/>
        <w:t xml:space="preserve">The SPEAKER stated that the House had tabled Rep. RUTHERFORD’S appeal of the </w:t>
      </w:r>
      <w:r w:rsidRPr="00DD7275">
        <w:rPr>
          <w:i/>
          <w:iCs/>
        </w:rPr>
        <w:t>SPEAKER PRO TEMPORE’s</w:t>
      </w:r>
      <w:r w:rsidRPr="00DD7275">
        <w:t xml:space="preserve"> ruling.  He further stated that the vote to table the appeal was a rejection of the appeal.  He continued and stated that the underlying or main subject had been S. 150,  and that S. 150 had been ruled out of order and was no longer before the body for consideration. He stated that the tabling of the appeal was, in effect, the House affirming the </w:t>
      </w:r>
      <w:r w:rsidRPr="00DD7275">
        <w:rPr>
          <w:i/>
          <w:iCs/>
        </w:rPr>
        <w:t>SPEAKER PRO TEMPORE’s</w:t>
      </w:r>
      <w:r w:rsidRPr="00DD7275">
        <w:t xml:space="preserve"> ruling, and he overruled the Point of Order.   </w:t>
      </w:r>
    </w:p>
    <w:p w:rsidR="002977B7" w:rsidRDefault="002977B7" w:rsidP="002977B7">
      <w:pPr>
        <w:ind w:firstLine="0"/>
      </w:pPr>
    </w:p>
    <w:p w:rsidR="002977B7" w:rsidRDefault="002977B7" w:rsidP="002977B7">
      <w:pPr>
        <w:keepNext/>
        <w:jc w:val="center"/>
        <w:rPr>
          <w:b/>
        </w:rPr>
      </w:pPr>
      <w:r w:rsidRPr="002977B7">
        <w:rPr>
          <w:b/>
        </w:rPr>
        <w:t>H. 4879--DEBATE ADJOURNED</w:t>
      </w:r>
    </w:p>
    <w:p w:rsidR="002977B7" w:rsidRDefault="002977B7" w:rsidP="002977B7">
      <w:pPr>
        <w:keepNext/>
      </w:pPr>
      <w:r>
        <w:t>The following Bill was taken up:</w:t>
      </w:r>
    </w:p>
    <w:p w:rsidR="002977B7" w:rsidRDefault="002977B7" w:rsidP="002977B7">
      <w:pPr>
        <w:keepNext/>
      </w:pPr>
      <w:bookmarkStart w:id="201" w:name="include_clip_start_423"/>
      <w:bookmarkEnd w:id="201"/>
    </w:p>
    <w:p w:rsidR="002977B7" w:rsidRDefault="002977B7" w:rsidP="002977B7">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rsidR="002977B7" w:rsidRDefault="002977B7" w:rsidP="002977B7">
      <w:bookmarkStart w:id="202" w:name="include_clip_end_423"/>
      <w:bookmarkEnd w:id="202"/>
    </w:p>
    <w:p w:rsidR="002977B7" w:rsidRDefault="002977B7" w:rsidP="002977B7">
      <w:r>
        <w:t xml:space="preserve">Rep. ERICKSON moved to adjourn debate on the Senate Amendments, which was agreed to.  </w:t>
      </w:r>
    </w:p>
    <w:p w:rsidR="002977B7" w:rsidRDefault="002977B7" w:rsidP="002977B7"/>
    <w:p w:rsidR="002977B7" w:rsidRDefault="002977B7" w:rsidP="002977B7">
      <w:pPr>
        <w:keepNext/>
        <w:jc w:val="center"/>
        <w:rPr>
          <w:b/>
        </w:rPr>
      </w:pPr>
      <w:r w:rsidRPr="002977B7">
        <w:rPr>
          <w:b/>
        </w:rPr>
        <w:t>S. 1136--DEBATE ADJOURNED</w:t>
      </w:r>
    </w:p>
    <w:p w:rsidR="002977B7" w:rsidRDefault="002977B7" w:rsidP="002977B7">
      <w:pPr>
        <w:keepNext/>
      </w:pPr>
      <w:r>
        <w:t>The following Bill was taken up:</w:t>
      </w:r>
    </w:p>
    <w:p w:rsidR="002977B7" w:rsidRDefault="002977B7" w:rsidP="002977B7">
      <w:pPr>
        <w:keepNext/>
      </w:pPr>
      <w:bookmarkStart w:id="203" w:name="include_clip_start_426"/>
      <w:bookmarkEnd w:id="203"/>
    </w:p>
    <w:p w:rsidR="002977B7" w:rsidRDefault="002977B7" w:rsidP="002977B7">
      <w:pPr>
        <w:keepNext/>
      </w:pPr>
      <w:r>
        <w:t>S. 1136 --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8B2680" w:rsidRDefault="008B2680" w:rsidP="002977B7">
      <w:pPr>
        <w:keepNext/>
      </w:pPr>
    </w:p>
    <w:p w:rsidR="002977B7" w:rsidRDefault="002977B7" w:rsidP="002977B7">
      <w:bookmarkStart w:id="204" w:name="include_clip_end_426"/>
      <w:bookmarkEnd w:id="204"/>
      <w:r>
        <w:t xml:space="preserve">Rep. OTT moved to adjourn debate on the Bill, which was agreed to.  </w:t>
      </w:r>
    </w:p>
    <w:p w:rsidR="002977B7" w:rsidRDefault="002977B7" w:rsidP="002977B7"/>
    <w:p w:rsidR="002977B7" w:rsidRDefault="002977B7" w:rsidP="002977B7">
      <w:pPr>
        <w:keepNext/>
        <w:jc w:val="center"/>
        <w:rPr>
          <w:b/>
        </w:rPr>
      </w:pPr>
      <w:r w:rsidRPr="002977B7">
        <w:rPr>
          <w:b/>
        </w:rPr>
        <w:t>S. 628--AMENDED AND ORDERED TO THIRD READING</w:t>
      </w:r>
    </w:p>
    <w:p w:rsidR="002977B7" w:rsidRDefault="002977B7" w:rsidP="002977B7">
      <w:pPr>
        <w:keepNext/>
      </w:pPr>
      <w:r>
        <w:t>The following Bill was taken up:</w:t>
      </w:r>
    </w:p>
    <w:p w:rsidR="002977B7" w:rsidRDefault="002977B7" w:rsidP="002977B7">
      <w:pPr>
        <w:keepNext/>
      </w:pPr>
      <w:bookmarkStart w:id="205" w:name="include_clip_start_429"/>
      <w:bookmarkEnd w:id="205"/>
    </w:p>
    <w:p w:rsidR="002977B7" w:rsidRDefault="002977B7" w:rsidP="002977B7">
      <w:r>
        <w:t>S. 628 --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2977B7" w:rsidRDefault="002977B7" w:rsidP="002977B7"/>
    <w:p w:rsidR="002977B7" w:rsidRPr="00610713" w:rsidRDefault="002977B7" w:rsidP="002977B7">
      <w:r w:rsidRPr="00610713">
        <w:t>The Committee on Medical, Military, Public and Municipal Affairs proposed the following Amendment No. 1</w:t>
      </w:r>
      <w:r w:rsidR="008B2680">
        <w:t xml:space="preserve"> to </w:t>
      </w:r>
      <w:r w:rsidRPr="00610713">
        <w:t>S. 628 (COUNCIL\VR\628C003.JN.VR22), which was adopted:</w:t>
      </w:r>
    </w:p>
    <w:p w:rsidR="002977B7" w:rsidRPr="00610713" w:rsidRDefault="002977B7" w:rsidP="002977B7">
      <w:r w:rsidRPr="00610713">
        <w:t>Amend the bill, as and if amended, by striking all after the enacting language and inserting:</w:t>
      </w:r>
    </w:p>
    <w:p w:rsidR="002977B7" w:rsidRPr="002977B7" w:rsidRDefault="002977B7" w:rsidP="002977B7">
      <w:pPr>
        <w:rPr>
          <w:bCs/>
          <w:color w:val="000000"/>
          <w:u w:color="000000"/>
        </w:rPr>
      </w:pPr>
      <w:r w:rsidRPr="00610713">
        <w:t>/</w:t>
      </w:r>
      <w:r w:rsidRPr="00610713">
        <w:tab/>
        <w:t>SECTION</w:t>
      </w:r>
      <w:r w:rsidRPr="00610713">
        <w:tab/>
        <w:t>1.</w:t>
      </w:r>
      <w:r w:rsidRPr="00610713">
        <w:tab/>
      </w:r>
      <w:r w:rsidRPr="002977B7">
        <w:rPr>
          <w:bCs/>
          <w:color w:val="000000"/>
          <w:u w:color="000000"/>
        </w:rPr>
        <w:t>This act shall be referred to as the “Pharmacy Access Act”.</w:t>
      </w:r>
    </w:p>
    <w:p w:rsidR="002977B7" w:rsidRPr="002977B7" w:rsidRDefault="002977B7" w:rsidP="002977B7">
      <w:pPr>
        <w:rPr>
          <w:bCs/>
          <w:color w:val="000000"/>
          <w:u w:color="000000"/>
        </w:rPr>
      </w:pPr>
      <w:r w:rsidRPr="002977B7">
        <w:rPr>
          <w:bCs/>
          <w:color w:val="000000"/>
          <w:u w:color="000000"/>
        </w:rPr>
        <w:t>SECTION</w:t>
      </w:r>
      <w:r w:rsidRPr="002977B7">
        <w:rPr>
          <w:bCs/>
          <w:color w:val="000000"/>
          <w:u w:color="000000"/>
        </w:rPr>
        <w:tab/>
        <w:t>2.</w:t>
      </w:r>
      <w:r w:rsidRPr="002977B7">
        <w:rPr>
          <w:bCs/>
          <w:color w:val="000000"/>
          <w:u w:color="000000"/>
        </w:rPr>
        <w:tab/>
        <w:t>Chapter 43, Title 40 of the 1976 Code is amended by adding:</w:t>
      </w:r>
    </w:p>
    <w:p w:rsidR="002977B7" w:rsidRPr="002977B7" w:rsidRDefault="002977B7" w:rsidP="002977B7">
      <w:pPr>
        <w:rPr>
          <w:color w:val="000000"/>
          <w:u w:color="000000"/>
        </w:rPr>
      </w:pPr>
      <w:r w:rsidRPr="002977B7">
        <w:rPr>
          <w:bCs/>
          <w:color w:val="000000"/>
          <w:u w:color="000000"/>
        </w:rPr>
        <w:tab/>
        <w:t>“Section 40</w:t>
      </w:r>
      <w:r w:rsidRPr="002977B7">
        <w:rPr>
          <w:bCs/>
          <w:color w:val="000000"/>
          <w:u w:color="000000"/>
        </w:rPr>
        <w:noBreakHyphen/>
        <w:t>43</w:t>
      </w:r>
      <w:r w:rsidRPr="002977B7">
        <w:rPr>
          <w:bCs/>
          <w:color w:val="000000"/>
          <w:u w:color="000000"/>
        </w:rPr>
        <w:noBreakHyphen/>
        <w:t>210.</w:t>
      </w:r>
      <w:r w:rsidRPr="002977B7">
        <w:rPr>
          <w:bCs/>
          <w:color w:val="000000"/>
          <w:u w:color="000000"/>
        </w:rPr>
        <w:tab/>
      </w:r>
      <w:r w:rsidRPr="002977B7">
        <w:rPr>
          <w:color w:val="000000"/>
          <w:u w:color="000000"/>
        </w:rPr>
        <w:t>As used in this chapter:</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(1)</w:t>
      </w:r>
      <w:r w:rsidRPr="002977B7">
        <w:rPr>
          <w:rFonts w:ascii="Times New Roman" w:hAnsi="Times New Roman"/>
          <w:color w:val="000000"/>
          <w:u w:color="000000"/>
        </w:rPr>
        <w:tab/>
        <w:t>‘Administer’ has the same meaning as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30.</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‘Department’ means the Department of Labor, Licensing and Regulation.</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(3)</w:t>
      </w:r>
      <w:r w:rsidRPr="002977B7">
        <w:rPr>
          <w:rFonts w:ascii="Times New Roman" w:hAnsi="Times New Roman"/>
          <w:color w:val="000000"/>
          <w:u w:color="000000"/>
        </w:rPr>
        <w:tab/>
        <w:t>‘Dispense’ has the same meaning as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30.</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(4)</w:t>
      </w:r>
      <w:r w:rsidRPr="002977B7">
        <w:rPr>
          <w:rFonts w:ascii="Times New Roman" w:hAnsi="Times New Roman"/>
          <w:color w:val="000000"/>
          <w:u w:color="000000"/>
        </w:rPr>
        <w:tab/>
        <w:t>‘Injectable hormonal contraceptive’ means a drug composed of a hormone or a combination of hormones that is approved by the United States Food and Drug Administration to prevent pregnancy and that a practitioner administers to a patient by injection. ‘Injectable hormonal contraceptive’ does not include any drug intended to terminate a pregnancy.</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(5)</w:t>
      </w:r>
      <w:r w:rsidRPr="002977B7">
        <w:rPr>
          <w:rFonts w:ascii="Times New Roman" w:hAnsi="Times New Roman"/>
          <w:color w:val="000000"/>
          <w:u w:color="000000"/>
        </w:rPr>
        <w:tab/>
        <w:t>‘Patient counseling’ has the same meaning as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30.</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(6)</w:t>
      </w:r>
      <w:r w:rsidRPr="002977B7">
        <w:rPr>
          <w:rFonts w:ascii="Times New Roman" w:hAnsi="Times New Roman"/>
          <w:color w:val="000000"/>
          <w:u w:color="000000"/>
        </w:rPr>
        <w:tab/>
        <w:t>‘Pharmacist’ has the same meaning as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30.</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(7)</w:t>
      </w:r>
      <w:r w:rsidRPr="002977B7">
        <w:rPr>
          <w:rFonts w:ascii="Times New Roman" w:hAnsi="Times New Roman"/>
          <w:color w:val="000000"/>
          <w:u w:color="000000"/>
        </w:rPr>
        <w:tab/>
        <w:t>‘Practitioner’ has the same meaning as in Section 40</w:t>
      </w:r>
      <w:r w:rsidRPr="002977B7">
        <w:rPr>
          <w:rFonts w:ascii="Times New Roman" w:hAnsi="Times New Roman"/>
          <w:color w:val="000000"/>
          <w:u w:color="000000"/>
        </w:rPr>
        <w:noBreakHyphen/>
        <w:t>47</w:t>
      </w:r>
      <w:r w:rsidRPr="002977B7">
        <w:rPr>
          <w:rFonts w:ascii="Times New Roman" w:hAnsi="Times New Roman"/>
          <w:color w:val="000000"/>
          <w:u w:color="000000"/>
        </w:rPr>
        <w:noBreakHyphen/>
        <w:t>20.</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(8)</w:t>
      </w:r>
      <w:r w:rsidRPr="002977B7">
        <w:rPr>
          <w:rFonts w:ascii="Times New Roman" w:hAnsi="Times New Roman"/>
          <w:color w:val="000000"/>
          <w:u w:color="000000"/>
        </w:rPr>
        <w:tab/>
        <w:t>‘Prescriber’ means a physician licensed pursuant</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to Chapter 47, Title 40; an advanced practice registered nurse licensed pursuant to Chapter 33, Title 40 and prescribing in accordance</w:t>
      </w:r>
      <w:r w:rsidRPr="002977B7">
        <w:rPr>
          <w:rFonts w:ascii="Times New Roman" w:hAnsi="Times New Roman"/>
          <w:color w:val="000000"/>
          <w:spacing w:val="-26"/>
          <w:u w:color="000000"/>
        </w:rPr>
        <w:t xml:space="preserve"> </w:t>
      </w:r>
      <w:r w:rsidRPr="002977B7">
        <w:rPr>
          <w:rFonts w:ascii="Times New Roman" w:hAnsi="Times New Roman"/>
          <w:color w:val="000000"/>
          <w:u w:color="000000"/>
        </w:rPr>
        <w:t>with the requirements of that chapter; or a physician assistant licensed pursuant to Article 7, Chapter 47, Title 40 and prescribing in accordance with the requirements of that</w:t>
      </w:r>
      <w:r w:rsidRPr="002977B7">
        <w:rPr>
          <w:rFonts w:ascii="Times New Roman" w:hAnsi="Times New Roman"/>
          <w:color w:val="000000"/>
          <w:spacing w:val="-16"/>
          <w:u w:color="000000"/>
        </w:rPr>
        <w:t xml:space="preserve"> </w:t>
      </w:r>
      <w:r w:rsidRPr="002977B7">
        <w:rPr>
          <w:rFonts w:ascii="Times New Roman" w:hAnsi="Times New Roman"/>
          <w:color w:val="000000"/>
          <w:u w:color="000000"/>
        </w:rPr>
        <w:t>article.</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(9)</w:t>
      </w:r>
      <w:r w:rsidRPr="002977B7">
        <w:rPr>
          <w:rFonts w:ascii="Times New Roman" w:hAnsi="Times New Roman"/>
          <w:color w:val="000000"/>
          <w:u w:color="000000"/>
        </w:rPr>
        <w:tab/>
        <w:t>‘Self</w:t>
      </w:r>
      <w:r w:rsidRPr="002977B7">
        <w:rPr>
          <w:rFonts w:ascii="Times New Roman" w:hAnsi="Times New Roman"/>
          <w:color w:val="000000"/>
          <w:u w:color="000000"/>
        </w:rPr>
        <w:noBreakHyphen/>
        <w:t>administered hormonal contraceptive’ means a drug composed of a hormone or a combination of hormones that is approved by the United States Food and Drug Administration to prevent pregnancy and that the patient to whom the drug is prescribed may administer to himself. ‘Self</w:t>
      </w:r>
      <w:r w:rsidRPr="002977B7">
        <w:rPr>
          <w:rFonts w:ascii="Times New Roman" w:hAnsi="Times New Roman"/>
          <w:color w:val="000000"/>
          <w:u w:color="000000"/>
        </w:rPr>
        <w:noBreakHyphen/>
        <w:t>administered hormonal contraceptive’ includes an oral hormonal contraceptive, a hormonal vaginal ring, and a hormonal contraceptive patch. ‘Self</w:t>
      </w:r>
      <w:r w:rsidRPr="002977B7">
        <w:rPr>
          <w:rFonts w:ascii="Times New Roman" w:hAnsi="Times New Roman"/>
          <w:color w:val="000000"/>
          <w:u w:color="000000"/>
        </w:rPr>
        <w:noBreakHyphen/>
        <w:t>administered hormonal contraceptive’ does not include any drug intended to terminate a pregnancy.</w:t>
      </w:r>
    </w:p>
    <w:p w:rsidR="002977B7" w:rsidRPr="002977B7" w:rsidRDefault="002977B7" w:rsidP="002977B7">
      <w:pPr>
        <w:rPr>
          <w:bCs/>
          <w:u w:color="000000"/>
        </w:rPr>
      </w:pPr>
      <w:r w:rsidRPr="002977B7">
        <w:rPr>
          <w:color w:val="000000"/>
          <w:u w:color="000000"/>
        </w:rPr>
        <w:tab/>
      </w:r>
      <w:r w:rsidRPr="002977B7">
        <w:rPr>
          <w:u w:color="000000"/>
        </w:rPr>
        <w:t xml:space="preserve">Section </w:t>
      </w:r>
      <w:r w:rsidRPr="002977B7">
        <w:rPr>
          <w:bCs/>
          <w:u w:color="000000"/>
        </w:rPr>
        <w:t>40</w:t>
      </w:r>
      <w:r w:rsidRPr="002977B7">
        <w:rPr>
          <w:bCs/>
          <w:u w:color="000000"/>
        </w:rPr>
        <w:noBreakHyphen/>
        <w:t>43</w:t>
      </w:r>
      <w:r w:rsidRPr="002977B7">
        <w:rPr>
          <w:bCs/>
          <w:u w:color="000000"/>
        </w:rPr>
        <w:noBreakHyphen/>
        <w:t>230</w:t>
      </w:r>
      <w:r w:rsidRPr="002977B7">
        <w:rPr>
          <w:u w:color="000000"/>
        </w:rPr>
        <w:t>.</w:t>
      </w:r>
      <w:r w:rsidRPr="002977B7">
        <w:rPr>
          <w:u w:color="000000"/>
        </w:rPr>
        <w:tab/>
        <w:t>(A)</w:t>
      </w:r>
      <w:r w:rsidRPr="002977B7">
        <w:rPr>
          <w:u w:color="000000"/>
        </w:rPr>
        <w:tab/>
        <w:t xml:space="preserve">A person licensed under the South Carolina Pharmacy Practice Act who is </w:t>
      </w:r>
      <w:r w:rsidRPr="002977B7">
        <w:rPr>
          <w:bCs/>
          <w:u w:color="000000"/>
        </w:rPr>
        <w:t xml:space="preserve">acting in good faith and exercising reasonable care as a pharmacist and who is employed by a hospital or a pharmacy that is permitted by this State may dispense </w:t>
      </w:r>
      <w:r w:rsidRPr="002977B7">
        <w:rPr>
          <w:u w:color="000000"/>
        </w:rPr>
        <w:t>a self</w:t>
      </w:r>
      <w:r w:rsidRPr="002977B7">
        <w:rPr>
          <w:u w:color="000000"/>
        </w:rPr>
        <w:noBreakHyphen/>
        <w:t xml:space="preserve">administered hormonal contraceptive or </w:t>
      </w:r>
      <w:r w:rsidRPr="002977B7">
        <w:rPr>
          <w:bCs/>
          <w:u w:color="000000"/>
        </w:rPr>
        <w:t>administer an injectable hormonal contraceptive</w:t>
      </w:r>
      <w:r w:rsidRPr="002977B7">
        <w:rPr>
          <w:u w:color="000000"/>
        </w:rPr>
        <w:t xml:space="preserve"> </w:t>
      </w:r>
      <w:r w:rsidRPr="002977B7">
        <w:rPr>
          <w:bCs/>
          <w:u w:color="000000"/>
        </w:rPr>
        <w:t>pursuant to a standing order by a prescriber to a patient who is:</w:t>
      </w:r>
    </w:p>
    <w:p w:rsidR="002977B7" w:rsidRPr="002977B7" w:rsidRDefault="002977B7" w:rsidP="002977B7">
      <w:pPr>
        <w:rPr>
          <w:bCs/>
          <w:u w:color="000000"/>
        </w:rPr>
      </w:pPr>
      <w:r w:rsidRPr="002977B7">
        <w:rPr>
          <w:bCs/>
          <w:u w:color="000000"/>
        </w:rPr>
        <w:tab/>
      </w:r>
      <w:r w:rsidRPr="002977B7">
        <w:rPr>
          <w:bCs/>
          <w:u w:color="000000"/>
        </w:rPr>
        <w:tab/>
        <w:t>(1)</w:t>
      </w:r>
      <w:r w:rsidRPr="002977B7">
        <w:rPr>
          <w:bCs/>
          <w:u w:color="000000"/>
        </w:rPr>
        <w:tab/>
        <w:t>eighteen</w:t>
      </w:r>
      <w:r w:rsidRPr="002977B7">
        <w:rPr>
          <w:u w:color="000000"/>
        </w:rPr>
        <w:t xml:space="preserve"> years of age or older; or</w:t>
      </w:r>
    </w:p>
    <w:p w:rsidR="002977B7" w:rsidRPr="002977B7" w:rsidRDefault="002977B7" w:rsidP="002977B7">
      <w:pPr>
        <w:rPr>
          <w:u w:color="000000"/>
        </w:rPr>
      </w:pPr>
      <w:r w:rsidRPr="002977B7">
        <w:rPr>
          <w:u w:color="000000"/>
        </w:rPr>
        <w:tab/>
      </w:r>
      <w:r w:rsidRPr="002977B7">
        <w:rPr>
          <w:u w:color="000000"/>
        </w:rPr>
        <w:tab/>
        <w:t>(2)</w:t>
      </w:r>
      <w:r w:rsidRPr="002977B7">
        <w:rPr>
          <w:u w:color="000000"/>
        </w:rPr>
        <w:tab/>
        <w:t>under eighteen years of age if the person has evidence of a previous prescription from a practitioner for a self</w:t>
      </w:r>
      <w:r w:rsidRPr="002977B7">
        <w:rPr>
          <w:u w:color="000000"/>
        </w:rPr>
        <w:noBreakHyphen/>
        <w:t>administered hormonal contraceptive or an injectable hormonal contraceptive.</w:t>
      </w:r>
      <w:r w:rsidRPr="002977B7">
        <w:rPr>
          <w:u w:color="000000"/>
        </w:rPr>
        <w:tab/>
      </w:r>
    </w:p>
    <w:p w:rsidR="002977B7" w:rsidRPr="002977B7" w:rsidRDefault="002977B7" w:rsidP="002977B7">
      <w:pPr>
        <w:rPr>
          <w:bCs/>
          <w:color w:val="000000"/>
          <w:u w:color="000000"/>
        </w:rPr>
      </w:pPr>
      <w:r w:rsidRPr="002977B7">
        <w:rPr>
          <w:bCs/>
          <w:color w:val="000000"/>
          <w:u w:color="000000"/>
        </w:rPr>
        <w:tab/>
        <w:t>(B)</w:t>
      </w:r>
      <w:r w:rsidRPr="002977B7">
        <w:rPr>
          <w:bCs/>
          <w:color w:val="000000"/>
          <w:u w:color="000000"/>
        </w:rPr>
        <w:tab/>
        <w:t>Nothing in this section requires a pharmacist to dispense a self-administered hormonal contraceptive or administer an injectable hormonal contraceptive. Nothing in this article shall be construed to amend a pharmacist’s duties to dispense or otherwise provide contraception prescribed by another provider.</w:t>
      </w:r>
    </w:p>
    <w:p w:rsidR="002977B7" w:rsidRPr="002977B7" w:rsidRDefault="002977B7" w:rsidP="002977B7">
      <w:pPr>
        <w:pStyle w:val="ListParagraph"/>
        <w:spacing w:after="0" w:line="240" w:lineRule="auto"/>
        <w:ind w:left="0" w:firstLine="216"/>
        <w:jc w:val="both"/>
        <w:rPr>
          <w:rFonts w:ascii="Times New Roman" w:hAnsi="Times New Roman"/>
          <w:color w:val="000000"/>
          <w:szCs w:val="18"/>
          <w:u w:color="000000"/>
          <w:shd w:val="clear" w:color="auto" w:fill="FFFFFF"/>
        </w:rPr>
      </w:pPr>
      <w:r w:rsidRPr="002977B7">
        <w:rPr>
          <w:rFonts w:ascii="Times New Roman" w:hAnsi="Times New Roman"/>
          <w:color w:val="000000"/>
          <w:u w:color="000000"/>
        </w:rPr>
        <w:tab/>
        <w:t>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240.</w:t>
      </w:r>
      <w:r w:rsidRPr="002977B7">
        <w:rPr>
          <w:rFonts w:ascii="Times New Roman" w:hAnsi="Times New Roman"/>
          <w:color w:val="000000"/>
          <w:u w:color="000000"/>
        </w:rPr>
        <w:tab/>
        <w:t>(A)</w:t>
      </w:r>
      <w:r w:rsidRPr="002977B7">
        <w:rPr>
          <w:rFonts w:ascii="Times New Roman" w:hAnsi="Times New Roman"/>
          <w:color w:val="000000"/>
          <w:u w:color="000000"/>
        </w:rPr>
        <w:tab/>
      </w:r>
      <w:r w:rsidRPr="002977B7">
        <w:rPr>
          <w:rFonts w:ascii="Times New Roman" w:hAnsi="Times New Roman"/>
          <w:color w:val="000000"/>
          <w:szCs w:val="18"/>
          <w:u w:color="000000"/>
          <w:shd w:val="clear" w:color="auto" w:fill="FFFFFF"/>
        </w:rPr>
        <w:t xml:space="preserve">The Board of Medical Examiners and the Board of </w:t>
      </w:r>
      <w:r w:rsidRPr="002977B7">
        <w:rPr>
          <w:rFonts w:ascii="Times New Roman" w:hAnsi="Times New Roman"/>
          <w:bCs/>
          <w:color w:val="000000"/>
          <w:szCs w:val="18"/>
          <w:u w:color="000000"/>
          <w:shd w:val="clear" w:color="auto" w:fill="FFFFFF"/>
        </w:rPr>
        <w:t>Pharmacy</w:t>
      </w:r>
      <w:r w:rsidRPr="002977B7">
        <w:rPr>
          <w:rFonts w:ascii="Times New Roman" w:hAnsi="Times New Roman"/>
          <w:color w:val="000000"/>
          <w:szCs w:val="18"/>
          <w:u w:color="000000"/>
          <w:shd w:val="clear" w:color="auto" w:fill="FFFFFF"/>
        </w:rPr>
        <w:t xml:space="preserve"> must issue a written joint protocol to authorize a pharmacist to dispense a </w:t>
      </w:r>
      <w:r w:rsidRPr="002977B7">
        <w:rPr>
          <w:rFonts w:ascii="Times New Roman" w:hAnsi="Times New Roman"/>
          <w:color w:val="000000"/>
          <w:u w:color="000000"/>
        </w:rPr>
        <w:t>self</w:t>
      </w:r>
      <w:r w:rsidRPr="002977B7">
        <w:rPr>
          <w:rFonts w:ascii="Times New Roman" w:hAnsi="Times New Roman"/>
          <w:color w:val="000000"/>
          <w:u w:color="000000"/>
        </w:rPr>
        <w:noBreakHyphen/>
        <w:t xml:space="preserve">administered hormonal contraceptive or </w:t>
      </w:r>
      <w:r w:rsidRPr="002977B7">
        <w:rPr>
          <w:rFonts w:ascii="Times New Roman" w:hAnsi="Times New Roman"/>
          <w:bCs/>
          <w:color w:val="000000"/>
          <w:u w:color="000000"/>
        </w:rPr>
        <w:t>administer an injectable hormonal contraceptive</w:t>
      </w:r>
      <w:r w:rsidRPr="002977B7">
        <w:rPr>
          <w:rFonts w:ascii="Times New Roman" w:hAnsi="Times New Roman"/>
          <w:color w:val="000000"/>
          <w:szCs w:val="18"/>
          <w:u w:color="000000"/>
          <w:shd w:val="clear" w:color="auto" w:fill="FFFFFF"/>
        </w:rPr>
        <w:t xml:space="preserve"> without a patient</w:t>
      </w:r>
      <w:r w:rsidRPr="002977B7">
        <w:rPr>
          <w:rFonts w:ascii="Times New Roman" w:hAnsi="Times New Roman"/>
          <w:color w:val="000000"/>
          <w:szCs w:val="18"/>
          <w:u w:color="000000"/>
          <w:shd w:val="clear" w:color="auto" w:fill="FFFFFF"/>
        </w:rPr>
        <w:noBreakHyphen/>
        <w:t>specific written order.</w:t>
      </w:r>
    </w:p>
    <w:p w:rsidR="002977B7" w:rsidRPr="002977B7" w:rsidRDefault="002977B7" w:rsidP="002977B7">
      <w:pPr>
        <w:pStyle w:val="ListParagraph"/>
        <w:spacing w:after="0" w:line="240" w:lineRule="auto"/>
        <w:ind w:left="0" w:firstLine="216"/>
        <w:jc w:val="both"/>
        <w:rPr>
          <w:rFonts w:ascii="Times New Roman" w:hAnsi="Times New Roman"/>
          <w:bCs/>
          <w:color w:val="000000"/>
          <w:u w:color="000000"/>
        </w:rPr>
      </w:pPr>
      <w:r w:rsidRPr="002977B7">
        <w:rPr>
          <w:rFonts w:ascii="Times New Roman" w:hAnsi="Times New Roman"/>
          <w:color w:val="000000"/>
          <w:u w:color="000000"/>
        </w:rPr>
        <w:tab/>
        <w:t>(B)</w:t>
      </w:r>
      <w:r w:rsidRPr="002977B7">
        <w:rPr>
          <w:rFonts w:ascii="Times New Roman" w:hAnsi="Times New Roman"/>
          <w:color w:val="000000"/>
          <w:u w:color="000000"/>
        </w:rPr>
        <w:tab/>
        <w:t>The written joint protocol must address, at a minimum, the following requirements:</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(1)</w:t>
      </w:r>
      <w:r w:rsidRPr="002977B7">
        <w:rPr>
          <w:rFonts w:ascii="Times New Roman" w:hAnsi="Times New Roman"/>
          <w:color w:val="000000"/>
          <w:u w:color="000000"/>
        </w:rPr>
        <w:tab/>
        <w:t>education or training requirements that the Board of Medical Examiners and the Board of Pharmacy determine to be necessary for a pharmacist to dispense a self</w:t>
      </w:r>
      <w:r w:rsidRPr="002977B7">
        <w:rPr>
          <w:rFonts w:ascii="Times New Roman" w:hAnsi="Times New Roman"/>
          <w:color w:val="000000"/>
          <w:u w:color="000000"/>
        </w:rPr>
        <w:noBreakHyphen/>
        <w:t>administered hormonal contraceptive or administer an injectable hormonal contraceptive;</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information that a pharmacist must provide to a patient prior to dispensing a self</w:t>
      </w:r>
      <w:r w:rsidRPr="002977B7">
        <w:rPr>
          <w:rFonts w:ascii="Times New Roman" w:hAnsi="Times New Roman"/>
          <w:color w:val="000000"/>
          <w:u w:color="000000"/>
        </w:rPr>
        <w:noBreakHyphen/>
        <w:t>administered hormonal contraceptive or administering an injectable hormonal contraceptive and confirmation that the required information was provided to the patient;</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(3)</w:t>
      </w:r>
      <w:r w:rsidRPr="002977B7">
        <w:rPr>
          <w:rFonts w:ascii="Times New Roman" w:hAnsi="Times New Roman"/>
          <w:color w:val="000000"/>
          <w:u w:color="000000"/>
        </w:rPr>
        <w:tab/>
        <w:t>documentation regarding the dispensing of a self</w:t>
      </w:r>
      <w:r w:rsidRPr="002977B7">
        <w:rPr>
          <w:rFonts w:ascii="Times New Roman" w:hAnsi="Times New Roman"/>
          <w:color w:val="000000"/>
          <w:u w:color="000000"/>
        </w:rPr>
        <w:noBreakHyphen/>
        <w:t>administered hormonal contraceptive or the administering of an injectable hormonal contraceptive;</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(4)</w:t>
      </w:r>
      <w:r w:rsidRPr="002977B7">
        <w:rPr>
          <w:rFonts w:ascii="Times New Roman" w:hAnsi="Times New Roman"/>
          <w:color w:val="000000"/>
          <w:u w:color="000000"/>
        </w:rPr>
        <w:tab/>
        <w:t>notification to a patient’s designated practitioner that a self</w:t>
      </w:r>
      <w:r w:rsidRPr="002977B7">
        <w:rPr>
          <w:rFonts w:ascii="Times New Roman" w:hAnsi="Times New Roman"/>
          <w:color w:val="000000"/>
          <w:u w:color="000000"/>
        </w:rPr>
        <w:noBreakHyphen/>
        <w:t>administered hormonal contraceptive was dispensed to the patient or that an injectable hormonal contraceptive was administered to the patient;</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(5)</w:t>
      </w:r>
      <w:r w:rsidRPr="002977B7">
        <w:rPr>
          <w:rFonts w:ascii="Times New Roman" w:hAnsi="Times New Roman"/>
          <w:color w:val="000000"/>
          <w:u w:color="000000"/>
        </w:rPr>
        <w:tab/>
        <w:t>evaluation and review of the dispensing and administration practices used by pharmacists authorized to dispense a self</w:t>
      </w:r>
      <w:r w:rsidRPr="002977B7">
        <w:rPr>
          <w:rFonts w:ascii="Times New Roman" w:hAnsi="Times New Roman"/>
          <w:color w:val="000000"/>
          <w:u w:color="000000"/>
        </w:rPr>
        <w:noBreakHyphen/>
        <w:t>administered hormonal contraceptive or administer an injectable hormonal contraceptive; and</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(6)</w:t>
      </w:r>
      <w:r w:rsidRPr="002977B7">
        <w:rPr>
          <w:rFonts w:ascii="Times New Roman" w:hAnsi="Times New Roman"/>
          <w:color w:val="000000"/>
          <w:u w:color="000000"/>
        </w:rPr>
        <w:tab/>
        <w:t>any additional provisions that the Board of Medical Examiners and the Board of Pharmacy determine to be necessary or appropriate for inclusion in the protocol, including any reporting requirements.</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(C)</w:t>
      </w:r>
      <w:r w:rsidRPr="002977B7">
        <w:rPr>
          <w:rFonts w:ascii="Times New Roman" w:hAnsi="Times New Roman"/>
          <w:color w:val="000000"/>
          <w:u w:color="000000"/>
        </w:rPr>
        <w:tab/>
        <w:t>For each new patient requesting contraception and at least every twelve months for each returning patient, the written joint protocol must require a pharmacist dispensing or administering contraceptives pursuant to this chapter to:</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(1)</w:t>
      </w:r>
      <w:r w:rsidRPr="002977B7">
        <w:rPr>
          <w:rFonts w:ascii="Times New Roman" w:hAnsi="Times New Roman"/>
          <w:color w:val="000000"/>
          <w:u w:color="000000"/>
        </w:rPr>
        <w:tab/>
        <w:t>obtain a completed self</w:t>
      </w:r>
      <w:r w:rsidRPr="002977B7">
        <w:rPr>
          <w:rFonts w:ascii="Times New Roman" w:hAnsi="Times New Roman"/>
          <w:color w:val="000000"/>
          <w:u w:color="000000"/>
        </w:rPr>
        <w:noBreakHyphen/>
        <w:t>screening risk assessment;</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utilize a standardized procedure as established by the Board of Medical Examiners and the Board of Pharmacy to perform a patient assessment;</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(3)</w:t>
      </w:r>
      <w:r w:rsidRPr="002977B7">
        <w:rPr>
          <w:rFonts w:ascii="Times New Roman" w:hAnsi="Times New Roman"/>
          <w:color w:val="000000"/>
          <w:u w:color="000000"/>
        </w:rPr>
        <w:tab/>
        <w:t>dispense, if clinically appropriate, a self</w:t>
      </w:r>
      <w:r w:rsidRPr="002977B7">
        <w:rPr>
          <w:rFonts w:ascii="Times New Roman" w:hAnsi="Times New Roman"/>
          <w:color w:val="000000"/>
          <w:u w:color="000000"/>
        </w:rPr>
        <w:noBreakHyphen/>
        <w:t>administered hormonal contraceptive or administer an injectable hormonal contraceptive, or refer the patient to a practitioner;</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(4)</w:t>
      </w:r>
      <w:r w:rsidRPr="002977B7">
        <w:rPr>
          <w:rFonts w:ascii="Times New Roman" w:hAnsi="Times New Roman"/>
          <w:color w:val="000000"/>
          <w:u w:color="000000"/>
        </w:rPr>
        <w:tab/>
        <w:t>provide the patient with a visit</w:t>
      </w:r>
      <w:r w:rsidRPr="002977B7">
        <w:rPr>
          <w:rFonts w:ascii="Times New Roman" w:hAnsi="Times New Roman"/>
          <w:color w:val="000000"/>
          <w:spacing w:val="26"/>
          <w:u w:color="000000"/>
        </w:rPr>
        <w:t xml:space="preserve"> </w:t>
      </w:r>
      <w:r w:rsidRPr="002977B7">
        <w:rPr>
          <w:rFonts w:ascii="Times New Roman" w:hAnsi="Times New Roman"/>
          <w:color w:val="000000"/>
          <w:u w:color="000000"/>
        </w:rPr>
        <w:t>summary;</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(5)</w:t>
      </w:r>
      <w:r w:rsidRPr="002977B7">
        <w:rPr>
          <w:rFonts w:ascii="Times New Roman" w:hAnsi="Times New Roman"/>
          <w:color w:val="000000"/>
          <w:u w:color="000000"/>
        </w:rPr>
        <w:tab/>
        <w:t>advise the patient to consult with a practitioner;</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(6)</w:t>
      </w:r>
      <w:r w:rsidRPr="002977B7">
        <w:rPr>
          <w:rFonts w:ascii="Times New Roman" w:hAnsi="Times New Roman"/>
          <w:color w:val="000000"/>
          <w:u w:color="000000"/>
        </w:rPr>
        <w:tab/>
        <w:t>refer any patient who may be subject to abuse to the appropriate social services agency; and</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(7)</w:t>
      </w:r>
      <w:r w:rsidRPr="002977B7">
        <w:rPr>
          <w:rFonts w:ascii="Times New Roman" w:hAnsi="Times New Roman"/>
          <w:color w:val="000000"/>
          <w:u w:color="000000"/>
        </w:rPr>
        <w:tab/>
        <w:t>ensure</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that</w:t>
      </w:r>
      <w:r w:rsidRPr="002977B7">
        <w:rPr>
          <w:rFonts w:ascii="Times New Roman" w:hAnsi="Times New Roman"/>
          <w:color w:val="000000"/>
          <w:spacing w:val="-7"/>
          <w:u w:color="000000"/>
        </w:rPr>
        <w:t xml:space="preserve"> </w:t>
      </w:r>
      <w:r w:rsidRPr="002977B7">
        <w:rPr>
          <w:rFonts w:ascii="Times New Roman" w:hAnsi="Times New Roman"/>
          <w:color w:val="000000"/>
          <w:u w:color="000000"/>
        </w:rPr>
        <w:t>the</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pharmacy</w:t>
      </w:r>
      <w:r w:rsidRPr="002977B7">
        <w:rPr>
          <w:rFonts w:ascii="Times New Roman" w:hAnsi="Times New Roman"/>
          <w:color w:val="000000"/>
          <w:spacing w:val="-10"/>
          <w:u w:color="000000"/>
        </w:rPr>
        <w:t xml:space="preserve"> </w:t>
      </w:r>
      <w:r w:rsidRPr="002977B7">
        <w:rPr>
          <w:rFonts w:ascii="Times New Roman" w:hAnsi="Times New Roman"/>
          <w:color w:val="000000"/>
          <w:u w:color="000000"/>
        </w:rPr>
        <w:t>provides</w:t>
      </w:r>
      <w:r w:rsidRPr="002977B7">
        <w:rPr>
          <w:rFonts w:ascii="Times New Roman" w:hAnsi="Times New Roman"/>
          <w:color w:val="000000"/>
          <w:spacing w:val="-6"/>
          <w:u w:color="000000"/>
        </w:rPr>
        <w:t xml:space="preserve"> </w:t>
      </w:r>
      <w:r w:rsidRPr="002977B7">
        <w:rPr>
          <w:rFonts w:ascii="Times New Roman" w:hAnsi="Times New Roman"/>
          <w:color w:val="000000"/>
          <w:u w:color="000000"/>
        </w:rPr>
        <w:t>appropriate</w:t>
      </w:r>
      <w:r w:rsidRPr="002977B7">
        <w:rPr>
          <w:rFonts w:ascii="Times New Roman" w:hAnsi="Times New Roman"/>
          <w:color w:val="000000"/>
          <w:spacing w:val="-2"/>
          <w:u w:color="000000"/>
        </w:rPr>
        <w:t xml:space="preserve"> </w:t>
      </w:r>
      <w:r w:rsidRPr="002977B7">
        <w:rPr>
          <w:rFonts w:ascii="Times New Roman" w:hAnsi="Times New Roman"/>
          <w:color w:val="000000"/>
          <w:u w:color="000000"/>
        </w:rPr>
        <w:t>space</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to</w:t>
      </w:r>
      <w:r w:rsidRPr="002977B7">
        <w:rPr>
          <w:rFonts w:ascii="Times New Roman" w:hAnsi="Times New Roman"/>
          <w:color w:val="000000"/>
          <w:spacing w:val="-4"/>
          <w:u w:color="000000"/>
        </w:rPr>
        <w:t xml:space="preserve"> </w:t>
      </w:r>
      <w:r w:rsidRPr="002977B7">
        <w:rPr>
          <w:rFonts w:ascii="Times New Roman" w:hAnsi="Times New Roman"/>
          <w:color w:val="000000"/>
          <w:u w:color="000000"/>
        </w:rPr>
        <w:t>prevent</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the</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spread</w:t>
      </w:r>
      <w:r w:rsidRPr="002977B7">
        <w:rPr>
          <w:rFonts w:ascii="Times New Roman" w:hAnsi="Times New Roman"/>
          <w:color w:val="000000"/>
          <w:spacing w:val="-8"/>
          <w:u w:color="000000"/>
        </w:rPr>
        <w:t xml:space="preserve"> </w:t>
      </w:r>
      <w:r w:rsidRPr="002977B7">
        <w:rPr>
          <w:rFonts w:ascii="Times New Roman" w:hAnsi="Times New Roman"/>
          <w:color w:val="000000"/>
          <w:u w:color="000000"/>
        </w:rPr>
        <w:t>of</w:t>
      </w:r>
      <w:r w:rsidRPr="002977B7">
        <w:rPr>
          <w:rFonts w:ascii="Times New Roman" w:hAnsi="Times New Roman"/>
          <w:color w:val="000000"/>
          <w:spacing w:val="-11"/>
          <w:u w:color="000000"/>
        </w:rPr>
        <w:t xml:space="preserve"> </w:t>
      </w:r>
      <w:r w:rsidRPr="002977B7">
        <w:rPr>
          <w:rFonts w:ascii="Times New Roman" w:hAnsi="Times New Roman"/>
          <w:color w:val="000000"/>
          <w:u w:color="000000"/>
        </w:rPr>
        <w:t>infection</w:t>
      </w:r>
      <w:r w:rsidRPr="002977B7">
        <w:rPr>
          <w:rFonts w:ascii="Times New Roman" w:hAnsi="Times New Roman"/>
          <w:color w:val="000000"/>
          <w:spacing w:val="-5"/>
          <w:u w:color="000000"/>
        </w:rPr>
        <w:t xml:space="preserve"> </w:t>
      </w:r>
      <w:r w:rsidRPr="002977B7">
        <w:rPr>
          <w:rFonts w:ascii="Times New Roman" w:hAnsi="Times New Roman"/>
          <w:color w:val="000000"/>
          <w:u w:color="000000"/>
        </w:rPr>
        <w:t>and</w:t>
      </w:r>
      <w:r w:rsidRPr="002977B7">
        <w:rPr>
          <w:rFonts w:ascii="Times New Roman" w:hAnsi="Times New Roman"/>
          <w:color w:val="000000"/>
          <w:spacing w:val="-6"/>
          <w:u w:color="000000"/>
        </w:rPr>
        <w:t xml:space="preserve"> </w:t>
      </w:r>
      <w:r w:rsidRPr="002977B7">
        <w:rPr>
          <w:rFonts w:ascii="Times New Roman" w:hAnsi="Times New Roman"/>
          <w:color w:val="000000"/>
          <w:u w:color="000000"/>
        </w:rPr>
        <w:t>ensure</w:t>
      </w:r>
      <w:r w:rsidRPr="002977B7">
        <w:rPr>
          <w:rFonts w:ascii="Times New Roman" w:hAnsi="Times New Roman"/>
          <w:color w:val="000000"/>
          <w:spacing w:val="-2"/>
          <w:u w:color="000000"/>
        </w:rPr>
        <w:t xml:space="preserve"> </w:t>
      </w:r>
      <w:r w:rsidRPr="002977B7">
        <w:rPr>
          <w:rFonts w:ascii="Times New Roman" w:hAnsi="Times New Roman"/>
          <w:color w:val="000000"/>
          <w:u w:color="000000"/>
        </w:rPr>
        <w:t>confidentiality.</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(D)</w:t>
      </w:r>
      <w:r w:rsidRPr="002977B7">
        <w:rPr>
          <w:rFonts w:ascii="Times New Roman" w:hAnsi="Times New Roman"/>
          <w:color w:val="000000"/>
          <w:u w:color="000000"/>
        </w:rPr>
        <w:tab/>
        <w:t>The Board of Medical Examiners and the Board of Pharmacy may appoint an advisory committee of healthcare professionals licensed in this State to advise and assist in the development of the joint protocol for their consideration.</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u w:color="000000"/>
        </w:rPr>
        <w:tab/>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250.</w:t>
      </w:r>
      <w:r w:rsidRPr="002977B7">
        <w:rPr>
          <w:rFonts w:ascii="Times New Roman" w:hAnsi="Times New Roman"/>
          <w:color w:val="000000"/>
          <w:u w:color="000000"/>
        </w:rPr>
        <w:tab/>
        <w:t>(A)</w:t>
      </w:r>
      <w:r w:rsidRPr="002977B7">
        <w:rPr>
          <w:rFonts w:ascii="Times New Roman" w:hAnsi="Times New Roman"/>
          <w:color w:val="000000"/>
          <w:u w:color="000000"/>
        </w:rPr>
        <w:tab/>
        <w:t>Prior to dispensing self</w:t>
      </w:r>
      <w:r w:rsidRPr="002977B7">
        <w:rPr>
          <w:rFonts w:ascii="Times New Roman" w:hAnsi="Times New Roman"/>
          <w:color w:val="000000"/>
          <w:u w:color="000000"/>
        </w:rPr>
        <w:noBreakHyphen/>
        <w:t>administered hormonal contraceptives or administering injectable hormonal contraceptives pursuant to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w:t>
      </w:r>
      <w:r w:rsidRPr="002977B7">
        <w:rPr>
          <w:rFonts w:ascii="Times New Roman" w:hAnsi="Times New Roman"/>
          <w:color w:val="000000"/>
          <w:u w:color="000000"/>
        </w:rPr>
        <w:noBreakHyphen/>
        <w:t>specific to self</w:t>
      </w:r>
      <w:r w:rsidRPr="002977B7">
        <w:rPr>
          <w:rFonts w:ascii="Times New Roman" w:hAnsi="Times New Roman"/>
          <w:color w:val="000000"/>
          <w:u w:color="000000"/>
        </w:rPr>
        <w:noBreakHyphen/>
        <w:t>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(B)</w:t>
      </w:r>
      <w:r w:rsidRPr="002977B7">
        <w:rPr>
          <w:rFonts w:ascii="Times New Roman" w:hAnsi="Times New Roman"/>
          <w:color w:val="000000"/>
          <w:u w:color="000000"/>
        </w:rPr>
        <w:tab/>
        <w:t>An equivalent, curriculum</w:t>
      </w:r>
      <w:r w:rsidRPr="002977B7">
        <w:rPr>
          <w:rFonts w:ascii="Times New Roman" w:hAnsi="Times New Roman"/>
          <w:color w:val="000000"/>
          <w:u w:color="000000"/>
        </w:rPr>
        <w:noBreakHyphen/>
        <w:t>based training program completed on or after January 2021 in an accredited South Carolina pharmacy school satisfies the initial education requirement.</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bCs/>
          <w:color w:val="000000"/>
          <w:u w:color="000000"/>
        </w:rPr>
        <w:tab/>
        <w:t>Section 40</w:t>
      </w:r>
      <w:r w:rsidRPr="002977B7">
        <w:rPr>
          <w:rFonts w:ascii="Times New Roman" w:hAnsi="Times New Roman"/>
          <w:bCs/>
          <w:color w:val="000000"/>
          <w:u w:color="000000"/>
        </w:rPr>
        <w:noBreakHyphen/>
        <w:t>43</w:t>
      </w:r>
      <w:r w:rsidRPr="002977B7">
        <w:rPr>
          <w:rFonts w:ascii="Times New Roman" w:hAnsi="Times New Roman"/>
          <w:bCs/>
          <w:color w:val="000000"/>
          <w:u w:color="000000"/>
        </w:rPr>
        <w:noBreakHyphen/>
        <w:t>260.</w:t>
      </w:r>
      <w:r w:rsidRPr="002977B7">
        <w:rPr>
          <w:rFonts w:ascii="Times New Roman" w:hAnsi="Times New Roman"/>
          <w:bCs/>
          <w:color w:val="000000"/>
          <w:u w:color="000000"/>
        </w:rPr>
        <w:tab/>
      </w:r>
      <w:r w:rsidRPr="002977B7">
        <w:rPr>
          <w:rFonts w:ascii="Times New Roman" w:hAnsi="Times New Roman"/>
          <w:color w:val="000000"/>
          <w:u w:color="000000"/>
        </w:rPr>
        <w:t>(A)</w:t>
      </w:r>
      <w:r w:rsidRPr="002977B7">
        <w:rPr>
          <w:rFonts w:ascii="Times New Roman" w:hAnsi="Times New Roman"/>
          <w:color w:val="000000"/>
          <w:u w:color="000000"/>
        </w:rPr>
        <w:tab/>
        <w:t>A pharmacist who dispenses a self</w:t>
      </w:r>
      <w:r w:rsidRPr="002977B7">
        <w:rPr>
          <w:rFonts w:ascii="Times New Roman" w:hAnsi="Times New Roman"/>
          <w:color w:val="000000"/>
          <w:u w:color="000000"/>
        </w:rPr>
        <w:noBreakHyphen/>
        <w:t>administered hormonal contraceptive or administers an injectable hormonal contraceptive pursuant to this chapter shall:</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(1)</w:t>
      </w:r>
      <w:r w:rsidRPr="002977B7">
        <w:rPr>
          <w:rFonts w:ascii="Times New Roman" w:hAnsi="Times New Roman"/>
          <w:color w:val="000000"/>
          <w:u w:color="000000"/>
        </w:rPr>
        <w:tab/>
        <w:t>obtain a completed self</w:t>
      </w:r>
      <w:r w:rsidRPr="002977B7">
        <w:rPr>
          <w:rFonts w:ascii="Times New Roman" w:hAnsi="Times New Roman"/>
          <w:color w:val="000000"/>
          <w:u w:color="000000"/>
        </w:rPr>
        <w:noBreakHyphen/>
        <w:t>screening risk assessment questionnaire that has been approved by the department, in collaboration with the Board of Pharmacy and the Board of Medical Examiners, from the patient before dispensing the self</w:t>
      </w:r>
      <w:r w:rsidRPr="002977B7">
        <w:rPr>
          <w:rFonts w:ascii="Times New Roman" w:hAnsi="Times New Roman"/>
          <w:color w:val="000000"/>
          <w:u w:color="000000"/>
        </w:rPr>
        <w:noBreakHyphen/>
        <w:t>administered hormonal contraceptive or administering the injectable hormonal contraceptive. If the results of the assessment indicate that it is unsafe to dispense a self</w:t>
      </w:r>
      <w:r w:rsidRPr="002977B7">
        <w:rPr>
          <w:rFonts w:ascii="Times New Roman" w:hAnsi="Times New Roman"/>
          <w:color w:val="000000"/>
          <w:u w:color="000000"/>
        </w:rPr>
        <w:noBreakHyphen/>
        <w:t>administered hormonal contraceptive or administer an injectable hormonal contraceptive to a patient, then the pharmacist may not dispense a self</w:t>
      </w:r>
      <w:r w:rsidRPr="002977B7">
        <w:rPr>
          <w:rFonts w:ascii="Times New Roman" w:hAnsi="Times New Roman"/>
          <w:color w:val="000000"/>
          <w:u w:color="000000"/>
        </w:rPr>
        <w:noBreakHyphen/>
        <w:t>administered hormonal contraceptive or administer an injectable hormonal contraceptive to the patient, shall refer the patient to a practitioner, and may not continue to dispense a self</w:t>
      </w:r>
      <w:r w:rsidRPr="002977B7">
        <w:rPr>
          <w:rFonts w:ascii="Times New Roman" w:hAnsi="Times New Roman"/>
          <w:color w:val="000000"/>
          <w:u w:color="000000"/>
        </w:rPr>
        <w:noBreakHyphen/>
        <w:t>administered hormonal contraceptive or administer an injectable hormonal contraceptive to the patient for more than twenty</w:t>
      </w:r>
      <w:r w:rsidRPr="002977B7">
        <w:rPr>
          <w:rFonts w:ascii="Times New Roman" w:hAnsi="Times New Roman"/>
          <w:color w:val="000000"/>
          <w:u w:color="000000"/>
        </w:rPr>
        <w:noBreakHyphen/>
        <w:t>four months after the date of the initial prescription without evidence that the patient has consulted with a practitioner during the preceding twenty</w:t>
      </w:r>
      <w:r w:rsidRPr="002977B7">
        <w:rPr>
          <w:rFonts w:ascii="Times New Roman" w:hAnsi="Times New Roman"/>
          <w:color w:val="000000"/>
          <w:u w:color="000000"/>
        </w:rPr>
        <w:noBreakHyphen/>
        <w:t>four months; and</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provide the patient with written information regarding:</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(a)</w:t>
      </w:r>
      <w:r w:rsidRPr="002977B7">
        <w:rPr>
          <w:rFonts w:ascii="Times New Roman" w:hAnsi="Times New Roman"/>
          <w:color w:val="000000"/>
          <w:u w:color="000000"/>
        </w:rPr>
        <w:tab/>
        <w:t>the importance of seeing the patient’s practitioner annually to obtain recommended tests and screening;</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(b)</w:t>
      </w:r>
      <w:r w:rsidRPr="002977B7">
        <w:rPr>
          <w:rFonts w:ascii="Times New Roman" w:hAnsi="Times New Roman"/>
          <w:color w:val="000000"/>
          <w:u w:color="000000"/>
        </w:rPr>
        <w:tab/>
        <w:t>the effectiveness and availability of long</w:t>
      </w:r>
      <w:r w:rsidRPr="002977B7">
        <w:rPr>
          <w:rFonts w:ascii="Times New Roman" w:hAnsi="Times New Roman"/>
          <w:color w:val="000000"/>
          <w:u w:color="000000"/>
        </w:rPr>
        <w:noBreakHyphen/>
        <w:t>acting reversible contraceptives as an alternative to self</w:t>
      </w:r>
      <w:r w:rsidRPr="002977B7">
        <w:rPr>
          <w:rFonts w:ascii="Times New Roman" w:hAnsi="Times New Roman"/>
          <w:color w:val="000000"/>
          <w:u w:color="000000"/>
        </w:rPr>
        <w:noBreakHyphen/>
        <w:t>administered hormonal contraceptives or injectable hormonal contraceptives;</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(c)</w:t>
      </w:r>
      <w:r w:rsidRPr="002977B7">
        <w:rPr>
          <w:rFonts w:ascii="Times New Roman" w:hAnsi="Times New Roman"/>
          <w:color w:val="000000"/>
          <w:u w:color="000000"/>
        </w:rPr>
        <w:tab/>
        <w:t xml:space="preserve">a copy of the record of the encounter with the patient that includes the patient’s completed assessment questionnaire pursuant to item (1); </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(d)</w:t>
      </w:r>
      <w:r w:rsidRPr="002977B7">
        <w:rPr>
          <w:rFonts w:ascii="Times New Roman" w:hAnsi="Times New Roman"/>
          <w:color w:val="000000"/>
          <w:u w:color="000000"/>
        </w:rPr>
        <w:tab/>
        <w:t>a description of the contraceptive dispensed or administered, or the basis for not dispensing or administering a contraceptive;</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(e)</w:t>
      </w:r>
      <w:r w:rsidRPr="002977B7">
        <w:rPr>
          <w:rFonts w:ascii="Times New Roman" w:hAnsi="Times New Roman"/>
          <w:color w:val="000000"/>
          <w:u w:color="000000"/>
        </w:rPr>
        <w:tab/>
        <w:t>the South Carolina Medicaid program and how to apply for Medicaid benefits; and</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(f)</w:t>
      </w:r>
      <w:r w:rsidRPr="002977B7">
        <w:rPr>
          <w:rFonts w:ascii="Times New Roman" w:hAnsi="Times New Roman"/>
          <w:color w:val="000000"/>
          <w:u w:color="000000"/>
        </w:rPr>
        <w:tab/>
        <w:t>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(B)</w:t>
      </w:r>
      <w:r w:rsidRPr="002977B7">
        <w:rPr>
          <w:rFonts w:ascii="Times New Roman" w:hAnsi="Times New Roman"/>
          <w:color w:val="000000"/>
          <w:u w:color="000000"/>
        </w:rPr>
        <w:tab/>
        <w:t>If a pharmacist dispenses a self</w:t>
      </w:r>
      <w:r w:rsidRPr="002977B7">
        <w:rPr>
          <w:rFonts w:ascii="Times New Roman" w:hAnsi="Times New Roman"/>
          <w:color w:val="000000"/>
          <w:u w:color="000000"/>
        </w:rPr>
        <w:noBreakHyphen/>
        <w:t>administered hormonal contraceptive or administers an injectable hormonal contraceptive to a patient, then the pharmacist shall, at a minimum, provide patient counseling to the patient regarding:</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(1)</w:t>
      </w:r>
      <w:r w:rsidRPr="002977B7">
        <w:rPr>
          <w:rFonts w:ascii="Times New Roman" w:hAnsi="Times New Roman"/>
          <w:color w:val="000000"/>
          <w:u w:color="000000"/>
        </w:rPr>
        <w:tab/>
        <w:t>the appropriate administration and storage of a self</w:t>
      </w:r>
      <w:r w:rsidRPr="002977B7">
        <w:rPr>
          <w:rFonts w:ascii="Times New Roman" w:hAnsi="Times New Roman"/>
          <w:color w:val="000000"/>
          <w:u w:color="000000"/>
        </w:rPr>
        <w:noBreakHyphen/>
        <w:t>administered hormonal contraceptive, if appropriate;</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any potential side effects and risks of a self</w:t>
      </w:r>
      <w:r w:rsidRPr="002977B7">
        <w:rPr>
          <w:rFonts w:ascii="Times New Roman" w:hAnsi="Times New Roman"/>
          <w:color w:val="000000"/>
          <w:u w:color="000000"/>
        </w:rPr>
        <w:noBreakHyphen/>
        <w:t>administered hormonal contraceptive or injectable hormonal contraceptive;</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(3)</w:t>
      </w:r>
      <w:r w:rsidRPr="002977B7">
        <w:rPr>
          <w:rFonts w:ascii="Times New Roman" w:hAnsi="Times New Roman"/>
          <w:color w:val="000000"/>
          <w:u w:color="000000"/>
        </w:rPr>
        <w:tab/>
        <w:t>the need for backup contraception;</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(4)</w:t>
      </w:r>
      <w:r w:rsidRPr="002977B7">
        <w:rPr>
          <w:rFonts w:ascii="Times New Roman" w:hAnsi="Times New Roman"/>
          <w:color w:val="000000"/>
          <w:u w:color="000000"/>
        </w:rPr>
        <w:tab/>
        <w:t>when to seek emergency medical attention; and</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(5)</w:t>
      </w:r>
      <w:r w:rsidRPr="002977B7">
        <w:rPr>
          <w:rFonts w:ascii="Times New Roman" w:hAnsi="Times New Roman"/>
          <w:color w:val="000000"/>
          <w:u w:color="000000"/>
        </w:rPr>
        <w:tab/>
        <w:t>the risk of contracting a sexually transmitted infection or disease, along with ways to reduce the risk of contraction.</w:t>
      </w:r>
    </w:p>
    <w:p w:rsidR="002977B7" w:rsidRPr="002977B7" w:rsidRDefault="002977B7" w:rsidP="002977B7">
      <w:pPr>
        <w:rPr>
          <w:color w:val="000000"/>
          <w:u w:color="000000"/>
        </w:rPr>
      </w:pPr>
      <w:r w:rsidRPr="002977B7">
        <w:rPr>
          <w:bCs/>
          <w:color w:val="000000"/>
          <w:u w:color="000000"/>
        </w:rPr>
        <w:tab/>
        <w:t>Section 40</w:t>
      </w:r>
      <w:r w:rsidRPr="002977B7">
        <w:rPr>
          <w:bCs/>
          <w:color w:val="000000"/>
          <w:u w:color="000000"/>
        </w:rPr>
        <w:noBreakHyphen/>
        <w:t>43</w:t>
      </w:r>
      <w:r w:rsidRPr="002977B7">
        <w:rPr>
          <w:bCs/>
          <w:color w:val="000000"/>
          <w:u w:color="000000"/>
        </w:rPr>
        <w:noBreakHyphen/>
        <w:t>270.</w:t>
      </w:r>
      <w:r w:rsidRPr="002977B7">
        <w:rPr>
          <w:bCs/>
          <w:color w:val="000000"/>
          <w:u w:color="000000"/>
        </w:rPr>
        <w:tab/>
        <w:t>(A)</w:t>
      </w:r>
      <w:r w:rsidRPr="002977B7">
        <w:rPr>
          <w:bCs/>
          <w:color w:val="000000"/>
          <w:u w:color="000000"/>
        </w:rPr>
        <w:tab/>
      </w:r>
      <w:r w:rsidRPr="002977B7">
        <w:rPr>
          <w:color w:val="000000"/>
          <w:u w:color="000000"/>
        </w:rPr>
        <w:t>A prescriber who issues a standing prescription drug order in accordance with Section 40</w:t>
      </w:r>
      <w:r w:rsidRPr="002977B7">
        <w:rPr>
          <w:color w:val="000000"/>
          <w:u w:color="000000"/>
        </w:rPr>
        <w:noBreakHyphen/>
        <w:t>43</w:t>
      </w:r>
      <w:r w:rsidRPr="002977B7">
        <w:rPr>
          <w:color w:val="000000"/>
          <w:u w:color="000000"/>
        </w:rPr>
        <w:noBreakHyphen/>
        <w:t>260 is not liable for any civil damages for acts or omissions resulting from the dispensing of a self</w:t>
      </w:r>
      <w:r w:rsidRPr="002977B7">
        <w:rPr>
          <w:color w:val="000000"/>
          <w:u w:color="000000"/>
        </w:rPr>
        <w:noBreakHyphen/>
        <w:t>administered hormonal contraceptive or the administering of an injectable hormonal contraceptive under this chapter.</w:t>
      </w:r>
    </w:p>
    <w:p w:rsidR="002977B7" w:rsidRPr="002977B7" w:rsidRDefault="002977B7" w:rsidP="002977B7">
      <w:pPr>
        <w:rPr>
          <w:color w:val="000000"/>
          <w:u w:color="000000"/>
        </w:rPr>
      </w:pPr>
      <w:r w:rsidRPr="002977B7">
        <w:rPr>
          <w:color w:val="000000"/>
          <w:u w:color="000000"/>
        </w:rPr>
        <w:tab/>
        <w:t>(B)</w:t>
      </w:r>
      <w:r w:rsidRPr="002977B7">
        <w:rPr>
          <w:color w:val="000000"/>
          <w:u w:color="000000"/>
        </w:rPr>
        <w:tab/>
        <w:t>A pharmacist who dispenses a self-administered hormonal contraceptive or administers an injectable hormonal contraceptive in accordance with the provisions of this article is not as a result of an act or omission subject to civil or criminal liability or to professional disciplinary action.”</w:t>
      </w:r>
    </w:p>
    <w:p w:rsidR="002977B7" w:rsidRPr="002977B7" w:rsidRDefault="002977B7" w:rsidP="002977B7">
      <w:pPr>
        <w:pStyle w:val="BillDots"/>
        <w:tabs>
          <w:tab w:val="clear" w:pos="216"/>
          <w:tab w:val="clear" w:pos="432"/>
          <w:tab w:val="clear" w:pos="648"/>
          <w:tab w:val="clear" w:pos="864"/>
          <w:tab w:val="clear" w:pos="1080"/>
          <w:tab w:val="clear" w:pos="1296"/>
          <w:tab w:val="clear" w:pos="5904"/>
        </w:tabs>
        <w:ind w:firstLine="216"/>
        <w:rPr>
          <w:u w:color="000000"/>
        </w:rPr>
      </w:pPr>
      <w:r w:rsidRPr="002977B7">
        <w:rPr>
          <w:u w:color="000000"/>
        </w:rPr>
        <w:t>SECTION</w:t>
      </w:r>
      <w:r w:rsidRPr="002977B7">
        <w:rPr>
          <w:u w:color="000000"/>
        </w:rPr>
        <w:tab/>
        <w:t>3.</w:t>
      </w:r>
      <w:r w:rsidRPr="002977B7">
        <w:rPr>
          <w:u w:color="000000"/>
        </w:rPr>
        <w:tab/>
        <w:t>Article 1, Chapter 6, Title 44 of the 1976 Code is amended by adding:</w:t>
      </w:r>
    </w:p>
    <w:p w:rsidR="002977B7" w:rsidRPr="002977B7" w:rsidRDefault="002977B7" w:rsidP="002977B7">
      <w:pPr>
        <w:rPr>
          <w:color w:val="000000"/>
          <w:u w:color="000000"/>
        </w:rPr>
      </w:pPr>
      <w:r w:rsidRPr="002977B7">
        <w:rPr>
          <w:color w:val="000000"/>
          <w:u w:color="000000"/>
        </w:rPr>
        <w:tab/>
        <w:t>“Section 44</w:t>
      </w:r>
      <w:r w:rsidRPr="002977B7">
        <w:rPr>
          <w:color w:val="000000"/>
          <w:u w:color="000000"/>
        </w:rPr>
        <w:noBreakHyphen/>
        <w:t>6</w:t>
      </w:r>
      <w:r w:rsidRPr="002977B7">
        <w:rPr>
          <w:color w:val="000000"/>
          <w:u w:color="000000"/>
        </w:rPr>
        <w:noBreakHyphen/>
        <w:t>115.</w:t>
      </w:r>
      <w:r w:rsidRPr="002977B7">
        <w:rPr>
          <w:color w:val="000000"/>
          <w:u w:color="000000"/>
        </w:rPr>
        <w:tab/>
        <w:t>(A)</w:t>
      </w:r>
      <w:r w:rsidRPr="002977B7">
        <w:rPr>
          <w:color w:val="000000"/>
          <w:u w:color="000000"/>
        </w:rPr>
        <w:tab/>
        <w:t>Pharmacy services are a benefit under South Carolina Medicaid, subject to approval by the federal Centers for Medicare and Medicaid Services. The department shall establish a fee schedule for the list of pharmacy services.</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(B)(1)</w:t>
      </w:r>
      <w:r w:rsidRPr="002977B7">
        <w:rPr>
          <w:rFonts w:ascii="Times New Roman" w:hAnsi="Times New Roman"/>
          <w:color w:val="000000"/>
          <w:u w:color="000000"/>
        </w:rPr>
        <w:tab/>
        <w:t>The following services are covered pharmacy services that may be provided to a Medicaid beneficiary:</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(a)</w:t>
      </w:r>
      <w:r w:rsidRPr="002977B7">
        <w:rPr>
          <w:rFonts w:ascii="Times New Roman" w:hAnsi="Times New Roman"/>
          <w:color w:val="000000"/>
          <w:u w:color="000000"/>
        </w:rPr>
        <w:tab/>
        <w:t>dispensing self</w:t>
      </w:r>
      <w:r w:rsidRPr="002977B7">
        <w:rPr>
          <w:rFonts w:ascii="Times New Roman" w:hAnsi="Times New Roman"/>
          <w:color w:val="000000"/>
          <w:u w:color="000000"/>
        </w:rPr>
        <w:noBreakHyphen/>
        <w:t>administered hormonal contraceptives, as outlined and authorized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230; and</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(b)</w:t>
      </w:r>
      <w:r w:rsidRPr="002977B7">
        <w:rPr>
          <w:rFonts w:ascii="Times New Roman" w:hAnsi="Times New Roman"/>
          <w:color w:val="000000"/>
          <w:u w:color="000000"/>
        </w:rPr>
        <w:tab/>
        <w:t>administering injectable hormonal contraceptives, as outlined and authorized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230.</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Covered pharmacy services shall be subject to department protocols and utilization controls.</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(C)</w:t>
      </w:r>
      <w:r w:rsidRPr="002977B7">
        <w:rPr>
          <w:rFonts w:ascii="Times New Roman" w:hAnsi="Times New Roman"/>
          <w:color w:val="000000"/>
          <w:u w:color="000000"/>
        </w:rPr>
        <w:tab/>
        <w:t>A pharmacist shall be enrolled as an ordering, referring, and dispensing provider under the Medicaid program prior to rendering a pharmacist service that is submitted by a Medicaid pharmacy provider for reimbursement pursuant to this section.</w:t>
      </w:r>
    </w:p>
    <w:p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(D)</w:t>
      </w:r>
      <w:r w:rsidRPr="002977B7">
        <w:rPr>
          <w:rFonts w:ascii="Times New Roman" w:hAnsi="Times New Roman"/>
          <w:color w:val="000000"/>
          <w:u w:color="000000"/>
        </w:rPr>
        <w:tab/>
        <w:t>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rsidR="002977B7" w:rsidRPr="002977B7" w:rsidRDefault="002977B7" w:rsidP="002977B7">
      <w:pPr>
        <w:pStyle w:val="BillDots"/>
        <w:tabs>
          <w:tab w:val="clear" w:pos="216"/>
          <w:tab w:val="clear" w:pos="432"/>
          <w:tab w:val="clear" w:pos="648"/>
          <w:tab w:val="clear" w:pos="864"/>
          <w:tab w:val="clear" w:pos="1080"/>
          <w:tab w:val="clear" w:pos="1296"/>
          <w:tab w:val="clear" w:pos="5904"/>
        </w:tabs>
        <w:ind w:firstLine="216"/>
        <w:rPr>
          <w:u w:color="000000"/>
        </w:rPr>
      </w:pPr>
      <w:r w:rsidRPr="002977B7">
        <w:rPr>
          <w:u w:color="000000"/>
        </w:rPr>
        <w:tab/>
        <w:t>(E)</w:t>
      </w:r>
      <w:r w:rsidRPr="002977B7">
        <w:rPr>
          <w:u w:color="000000"/>
        </w:rPr>
        <w:tab/>
        <w:t>This section does not restrict or prohibit any services currently provided by pharmacists as authorized by law, including, but not limited to, this chapter or the Medicaid state plan.”</w:t>
      </w:r>
    </w:p>
    <w:p w:rsidR="002977B7" w:rsidRPr="002977B7" w:rsidRDefault="002977B7" w:rsidP="002977B7">
      <w:pPr>
        <w:suppressAutoHyphens/>
        <w:rPr>
          <w:color w:val="000000"/>
          <w:szCs w:val="18"/>
          <w:u w:color="000000"/>
          <w:shd w:val="clear" w:color="auto" w:fill="FFFFFF"/>
        </w:rPr>
      </w:pPr>
      <w:r w:rsidRPr="00610713">
        <w:t>SECTION</w:t>
      </w:r>
      <w:r w:rsidRPr="00610713">
        <w:tab/>
        <w:t>4.</w:t>
      </w:r>
      <w:r w:rsidRPr="00610713">
        <w:tab/>
      </w:r>
      <w:r w:rsidRPr="002977B7">
        <w:rPr>
          <w:bCs/>
          <w:color w:val="000000"/>
          <w:u w:color="000000"/>
        </w:rPr>
        <w:t>T</w:t>
      </w:r>
      <w:r w:rsidRPr="002977B7">
        <w:rPr>
          <w:color w:val="000000"/>
          <w:szCs w:val="18"/>
          <w:u w:color="000000"/>
          <w:shd w:val="clear" w:color="auto" w:fill="FFFFFF"/>
        </w:rPr>
        <w:t xml:space="preserve">he Board of Medical Examiners and the Board of </w:t>
      </w:r>
      <w:r w:rsidRPr="002977B7">
        <w:rPr>
          <w:bCs/>
          <w:color w:val="000000"/>
          <w:szCs w:val="18"/>
          <w:u w:color="000000"/>
          <w:shd w:val="clear" w:color="auto" w:fill="FFFFFF"/>
        </w:rPr>
        <w:t>Pharmacy</w:t>
      </w:r>
      <w:r w:rsidRPr="002977B7">
        <w:rPr>
          <w:color w:val="000000"/>
          <w:szCs w:val="18"/>
          <w:u w:color="000000"/>
          <w:shd w:val="clear" w:color="auto" w:fill="FFFFFF"/>
        </w:rPr>
        <w:t xml:space="preserve"> must issue a written joint protocol </w:t>
      </w:r>
      <w:r w:rsidRPr="00610713">
        <w:t xml:space="preserve">pursuant to </w:t>
      </w:r>
      <w:r w:rsidRPr="002977B7">
        <w:rPr>
          <w:color w:val="000000"/>
          <w:u w:color="000000"/>
        </w:rPr>
        <w:t xml:space="preserve">Section </w:t>
      </w:r>
      <w:r w:rsidRPr="002977B7">
        <w:rPr>
          <w:bCs/>
          <w:color w:val="000000"/>
          <w:u w:color="000000"/>
        </w:rPr>
        <w:t>40</w:t>
      </w:r>
      <w:r w:rsidRPr="002977B7">
        <w:rPr>
          <w:bCs/>
          <w:color w:val="000000"/>
          <w:u w:color="000000"/>
        </w:rPr>
        <w:noBreakHyphen/>
        <w:t>43</w:t>
      </w:r>
      <w:r w:rsidRPr="002977B7">
        <w:rPr>
          <w:bCs/>
          <w:color w:val="000000"/>
          <w:u w:color="000000"/>
        </w:rPr>
        <w:noBreakHyphen/>
        <w:t>240 n</w:t>
      </w:r>
      <w:r w:rsidRPr="002977B7">
        <w:rPr>
          <w:color w:val="000000"/>
          <w:szCs w:val="18"/>
          <w:u w:color="000000"/>
          <w:shd w:val="clear" w:color="auto" w:fill="FFFFFF"/>
        </w:rPr>
        <w:t>ot later than six months after the passage of this act.</w:t>
      </w:r>
    </w:p>
    <w:p w:rsidR="002977B7" w:rsidRPr="002977B7" w:rsidRDefault="002977B7" w:rsidP="002977B7">
      <w:pPr>
        <w:rPr>
          <w:color w:val="000000"/>
          <w:u w:color="000000"/>
        </w:rPr>
      </w:pPr>
      <w:r w:rsidRPr="002977B7">
        <w:rPr>
          <w:color w:val="000000"/>
          <w:u w:color="000000"/>
        </w:rPr>
        <w:t>SECTION</w:t>
      </w:r>
      <w:r w:rsidRPr="002977B7">
        <w:rPr>
          <w:color w:val="000000"/>
          <w:u w:color="000000"/>
        </w:rPr>
        <w:tab/>
        <w:t>5.</w:t>
      </w:r>
      <w:r w:rsidRPr="002977B7">
        <w:rPr>
          <w:color w:val="000000"/>
          <w:u w:color="000000"/>
        </w:rPr>
        <w:tab/>
        <w:t>Section 44-53-362(B) of the 1976 Code is amended to read:</w:t>
      </w:r>
    </w:p>
    <w:p w:rsidR="002977B7" w:rsidRPr="00610713" w:rsidRDefault="002977B7" w:rsidP="002977B7">
      <w:r w:rsidRPr="00610713">
        <w:tab/>
        <w:t>“(B)</w:t>
      </w:r>
      <w:r w:rsidRPr="00610713">
        <w:tab/>
        <w:t>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w:t>
      </w:r>
      <w:r w:rsidRPr="00610713">
        <w:noBreakHyphen/>
        <w:t>back events and mail</w:t>
      </w:r>
      <w:r w:rsidRPr="00610713">
        <w:noBreakHyphen/>
        <w:t xml:space="preserve">back programs. </w:t>
      </w:r>
      <w:r w:rsidRPr="00610713">
        <w:rPr>
          <w:u w:val="single"/>
        </w:rPr>
        <w:t>A pharmacist who dispenses a self-administered hormonal contraceptive or administers an injectable hormonal contraceptive pursuant to Section 40-43-260 must provide the patient with written information regarding controlled substance take-back events and mail-back programs.</w:t>
      </w:r>
      <w:r w:rsidRPr="00610713">
        <w:t>”</w:t>
      </w:r>
    </w:p>
    <w:p w:rsidR="002977B7" w:rsidRPr="002977B7" w:rsidRDefault="002977B7" w:rsidP="002977B7">
      <w:pPr>
        <w:rPr>
          <w:color w:val="000000"/>
          <w:u w:color="000000"/>
        </w:rPr>
      </w:pPr>
      <w:r w:rsidRPr="002977B7">
        <w:rPr>
          <w:color w:val="000000"/>
          <w:u w:color="000000"/>
        </w:rPr>
        <w:t>SECTION</w:t>
      </w:r>
      <w:r w:rsidRPr="002977B7">
        <w:rPr>
          <w:color w:val="000000"/>
          <w:u w:color="000000"/>
        </w:rPr>
        <w:tab/>
        <w:t>6.A.</w:t>
      </w:r>
      <w:r w:rsidRPr="002977B7">
        <w:rPr>
          <w:color w:val="000000"/>
          <w:u w:color="000000"/>
        </w:rPr>
        <w:tab/>
        <w:t xml:space="preserve">Chapter 43, Title 40 of the 1976 Code is amended by adding: </w:t>
      </w:r>
    </w:p>
    <w:p w:rsidR="002977B7" w:rsidRPr="002977B7" w:rsidRDefault="002977B7" w:rsidP="002977B7">
      <w:pPr>
        <w:rPr>
          <w:color w:val="000000"/>
          <w:u w:color="000000"/>
        </w:rPr>
      </w:pPr>
      <w:r w:rsidRPr="002977B7">
        <w:rPr>
          <w:color w:val="000000"/>
          <w:u w:color="000000"/>
        </w:rPr>
        <w:tab/>
        <w:t>“Section 40</w:t>
      </w:r>
      <w:r w:rsidRPr="002977B7">
        <w:rPr>
          <w:color w:val="000000"/>
          <w:u w:color="000000"/>
        </w:rPr>
        <w:noBreakHyphen/>
        <w:t>43</w:t>
      </w:r>
      <w:r w:rsidRPr="002977B7">
        <w:rPr>
          <w:color w:val="000000"/>
          <w:u w:color="000000"/>
        </w:rPr>
        <w:noBreakHyphen/>
        <w:t>195.</w:t>
      </w:r>
      <w:r w:rsidRPr="002977B7">
        <w:rPr>
          <w:color w:val="000000"/>
          <w:u w:color="000000"/>
        </w:rPr>
        <w:tab/>
        <w:t>(A)</w:t>
      </w:r>
      <w:r w:rsidRPr="002977B7">
        <w:rPr>
          <w:color w:val="000000"/>
          <w:u w:color="000000"/>
        </w:rPr>
        <w:tab/>
        <w:t>For purposes of this section:</w:t>
      </w:r>
    </w:p>
    <w:p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‘Central fill’ means the filling of a prescription drug order by one central fill pharmacy permitted by this State at the request of an originating pharmacy permitted by this State.</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 xml:space="preserve">‘Central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 </w:t>
      </w:r>
    </w:p>
    <w:p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‘Originating pharmacy’ means a pharmacy permitted by and located in this State or another state if providing services on behalf of a patient located in South Carolina that, upon receipt of a prescription drug order from a patient, requests a central fill pharmacy to fill the order and upon receipt of the filled prescription drug order, delivers the prescription to the patient or patient’s agent.</w:t>
      </w:r>
    </w:p>
    <w:p w:rsidR="002977B7" w:rsidRPr="002977B7" w:rsidRDefault="002977B7" w:rsidP="002977B7">
      <w:pPr>
        <w:rPr>
          <w:color w:val="000000"/>
          <w:u w:color="000000"/>
        </w:rPr>
      </w:pPr>
      <w:r w:rsidRPr="002977B7">
        <w:rPr>
          <w:color w:val="000000"/>
          <w:u w:color="000000"/>
        </w:rPr>
        <w:tab/>
        <w:t>(B)(1)</w:t>
      </w:r>
      <w:r w:rsidRPr="002977B7">
        <w:rPr>
          <w:color w:val="000000"/>
          <w:u w:color="000000"/>
        </w:rPr>
        <w:tab/>
        <w:t>An originating pharmacy permitted by this State may outsource a prescription drug order filling to a central fill pharmacy permitted by this State if the pharmacies:</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have the same owner or have entered into a written contract or agreement that outlines the services to be provided and the responsibilities and accountabilities of each pharmacy in compliance with federal and state laws and regulations;</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share a common electronic file or have appropriate technology to allow access to sufficient information necessary or required to dispense or process a prescription drug order;</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(c)</w:t>
      </w:r>
      <w:r w:rsidRPr="002977B7">
        <w:rPr>
          <w:color w:val="000000"/>
          <w:u w:color="000000"/>
        </w:rPr>
        <w:tab/>
        <w:t>ensure all state and federal laws regarding patient confidentiality, network security, and use of shared databases are followed;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(d)</w:t>
      </w:r>
      <w:r w:rsidRPr="002977B7">
        <w:rPr>
          <w:color w:val="000000"/>
          <w:u w:color="000000"/>
        </w:rPr>
        <w:tab/>
        <w:t>maintain the prescription information in a readily retrievable manner.</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The pharmacist</w:t>
      </w:r>
      <w:r w:rsidRPr="002977B7">
        <w:rPr>
          <w:color w:val="000000"/>
          <w:u w:color="000000"/>
        </w:rPr>
        <w:noBreakHyphen/>
        <w:t>in</w:t>
      </w:r>
      <w:r w:rsidRPr="002977B7">
        <w:rPr>
          <w:color w:val="000000"/>
          <w:u w:color="000000"/>
        </w:rPr>
        <w:noBreakHyphen/>
        <w:t>charge of a central fill pharmacy shall ensure that:</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the filled prescriptions are shipped in containers that are sealed in a manner that would show evidence of having been opened or tampered with.</w:t>
      </w:r>
    </w:p>
    <w:p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p>
    <w:p w:rsidR="002977B7" w:rsidRPr="00610713" w:rsidRDefault="002977B7" w:rsidP="002977B7">
      <w:pPr>
        <w:rPr>
          <w:snapToGrid w:val="0"/>
        </w:rPr>
      </w:pPr>
      <w:r w:rsidRPr="002977B7">
        <w:rPr>
          <w:color w:val="000000"/>
          <w:u w:color="000000"/>
        </w:rPr>
        <w:tab/>
      </w:r>
      <w:r w:rsidRPr="002977B7">
        <w:rPr>
          <w:color w:val="000000"/>
          <w:u w:color="000000"/>
        </w:rPr>
        <w:tab/>
      </w:r>
      <w:r w:rsidRPr="00610713">
        <w:rPr>
          <w:snapToGrid w:val="0"/>
        </w:rPr>
        <w:t>(4)</w:t>
      </w:r>
      <w:r w:rsidRPr="00610713">
        <w:rPr>
          <w:snapToGrid w:val="0"/>
        </w:rPr>
        <w:tab/>
        <w:t>To the extent a pharmacy is acting as a central fill pharmacy, it may not:</w:t>
      </w:r>
    </w:p>
    <w:p w:rsidR="002977B7" w:rsidRPr="00610713" w:rsidRDefault="002977B7" w:rsidP="002977B7">
      <w:pPr>
        <w:rPr>
          <w:snapToGrid w:val="0"/>
        </w:rPr>
      </w:pPr>
      <w:r w:rsidRPr="00610713">
        <w:rPr>
          <w:snapToGrid w:val="0"/>
        </w:rPr>
        <w:tab/>
      </w:r>
      <w:r w:rsidRPr="00610713">
        <w:rPr>
          <w:snapToGrid w:val="0"/>
        </w:rPr>
        <w:tab/>
      </w:r>
      <w:r w:rsidRPr="00610713">
        <w:rPr>
          <w:snapToGrid w:val="0"/>
        </w:rPr>
        <w:tab/>
      </w:r>
      <w:r w:rsidRPr="00610713">
        <w:rPr>
          <w:snapToGrid w:val="0"/>
        </w:rPr>
        <w:tab/>
        <w:t>(a)</w:t>
      </w:r>
      <w:r w:rsidRPr="00610713">
        <w:rPr>
          <w:snapToGrid w:val="0"/>
        </w:rPr>
        <w:tab/>
        <w:t>fill prescriptions for controlled substances listed in Schedule II;</w:t>
      </w:r>
    </w:p>
    <w:p w:rsidR="002977B7" w:rsidRPr="00610713" w:rsidRDefault="002977B7" w:rsidP="002977B7">
      <w:pPr>
        <w:rPr>
          <w:snapToGrid w:val="0"/>
        </w:rPr>
      </w:pPr>
      <w:r w:rsidRPr="00610713">
        <w:rPr>
          <w:snapToGrid w:val="0"/>
        </w:rPr>
        <w:tab/>
      </w:r>
      <w:r w:rsidRPr="00610713">
        <w:rPr>
          <w:snapToGrid w:val="0"/>
        </w:rPr>
        <w:tab/>
      </w:r>
      <w:r w:rsidRPr="00610713">
        <w:rPr>
          <w:snapToGrid w:val="0"/>
        </w:rPr>
        <w:tab/>
      </w:r>
      <w:r w:rsidRPr="00610713">
        <w:rPr>
          <w:snapToGrid w:val="0"/>
        </w:rPr>
        <w:tab/>
        <w:t>(b)</w:t>
      </w:r>
      <w:r w:rsidRPr="00610713">
        <w:rPr>
          <w:snapToGrid w:val="0"/>
        </w:rPr>
        <w:tab/>
        <w:t>fill prescriptions provided directly by a patient or an individual practitioner;</w:t>
      </w:r>
    </w:p>
    <w:p w:rsidR="002977B7" w:rsidRPr="00610713" w:rsidRDefault="002977B7" w:rsidP="002977B7">
      <w:pPr>
        <w:rPr>
          <w:snapToGrid w:val="0"/>
        </w:rPr>
      </w:pPr>
      <w:r w:rsidRPr="00610713">
        <w:rPr>
          <w:snapToGrid w:val="0"/>
        </w:rPr>
        <w:tab/>
      </w:r>
      <w:r w:rsidRPr="00610713">
        <w:rPr>
          <w:snapToGrid w:val="0"/>
        </w:rPr>
        <w:tab/>
      </w:r>
      <w:r w:rsidRPr="00610713">
        <w:rPr>
          <w:snapToGrid w:val="0"/>
        </w:rPr>
        <w:tab/>
      </w:r>
      <w:r w:rsidRPr="00610713">
        <w:rPr>
          <w:snapToGrid w:val="0"/>
        </w:rPr>
        <w:tab/>
        <w:t>(c)</w:t>
      </w:r>
      <w:r w:rsidRPr="00610713">
        <w:rPr>
          <w:snapToGrid w:val="0"/>
        </w:rPr>
        <w:tab/>
        <w:t>mail or otherwise deliver a prescription directly to a patient or an individual practitioner; or</w:t>
      </w:r>
    </w:p>
    <w:p w:rsidR="002977B7" w:rsidRPr="002977B7" w:rsidRDefault="002977B7" w:rsidP="002977B7">
      <w:pPr>
        <w:rPr>
          <w:color w:val="000000"/>
          <w:u w:color="000000"/>
        </w:rPr>
      </w:pPr>
      <w:r w:rsidRPr="00610713">
        <w:rPr>
          <w:snapToGrid w:val="0"/>
        </w:rPr>
        <w:tab/>
      </w:r>
      <w:r w:rsidRPr="00610713">
        <w:rPr>
          <w:snapToGrid w:val="0"/>
        </w:rPr>
        <w:tab/>
      </w:r>
      <w:r w:rsidRPr="00610713">
        <w:rPr>
          <w:snapToGrid w:val="0"/>
        </w:rPr>
        <w:tab/>
      </w:r>
      <w:r w:rsidRPr="00610713">
        <w:rPr>
          <w:snapToGrid w:val="0"/>
        </w:rPr>
        <w:tab/>
        <w:t>(d)</w:t>
      </w:r>
      <w:r w:rsidRPr="00610713">
        <w:rPr>
          <w:snapToGrid w:val="0"/>
        </w:rPr>
        <w:tab/>
        <w:t>provide or dispense cannabis products not approved by the Federal Drug Administration.</w:t>
      </w:r>
      <w:r w:rsidRPr="00610713">
        <w:rPr>
          <w:snapToGrid w:val="0"/>
        </w:rPr>
        <w:tab/>
      </w:r>
    </w:p>
    <w:p w:rsidR="002977B7" w:rsidRPr="002977B7" w:rsidRDefault="002977B7" w:rsidP="002977B7">
      <w:pPr>
        <w:rPr>
          <w:color w:val="000000"/>
          <w:u w:color="000000"/>
        </w:rPr>
      </w:pPr>
      <w:r w:rsidRPr="002977B7">
        <w:rPr>
          <w:color w:val="000000"/>
          <w:u w:color="000000"/>
        </w:rPr>
        <w:tab/>
        <w:t>(C)(1)</w:t>
      </w:r>
      <w:r w:rsidRPr="002977B7">
        <w:rPr>
          <w:color w:val="000000"/>
          <w:u w:color="000000"/>
        </w:rPr>
        <w:tab/>
        <w:t>An originating pharmacy that outsources prescription filling to a central fill pharmacy must, prior to outsourcing the prescription:</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notify patients that their prescription may be filled by another pharmacy;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provide the name of that pharmacy or notify the patient if the pharmacy is part of a network of pharmacies under common ownership and that any of the network pharmacies may fill the prescription.</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Patient notification may be provided through a one</w:t>
      </w:r>
      <w:r w:rsidRPr="002977B7">
        <w:rPr>
          <w:color w:val="000000"/>
          <w:u w:color="000000"/>
        </w:rPr>
        <w:noBreakHyphen/>
        <w:t>time written notice to the patient or through use of a sign in the pharmacy.</w:t>
      </w:r>
    </w:p>
    <w:p w:rsidR="002977B7" w:rsidRPr="002977B7" w:rsidRDefault="002977B7" w:rsidP="002977B7">
      <w:pPr>
        <w:rPr>
          <w:color w:val="000000"/>
          <w:u w:color="000000"/>
        </w:rPr>
      </w:pPr>
      <w:r w:rsidRPr="002977B7">
        <w:rPr>
          <w:color w:val="000000"/>
          <w:u w:color="000000"/>
        </w:rPr>
        <w:tab/>
        <w:t>(D)(1)</w:t>
      </w:r>
      <w:r w:rsidRPr="002977B7">
        <w:rPr>
          <w:color w:val="000000"/>
          <w:u w:color="000000"/>
        </w:rPr>
        <w:tab/>
        <w:t>A central fill pharmacy must provide written information regarding the prescription with the filled prescription and a toll</w:t>
      </w:r>
      <w:r w:rsidRPr="002977B7">
        <w:rPr>
          <w:color w:val="000000"/>
          <w:u w:color="000000"/>
        </w:rPr>
        <w:noBreakHyphen/>
        <w:t>free phone number for patient questions. The following statement must be provided with the prescription before delivery to the patient:</w:t>
      </w:r>
    </w:p>
    <w:p w:rsidR="002977B7" w:rsidRPr="002977B7" w:rsidRDefault="002977B7" w:rsidP="002977B7">
      <w:pPr>
        <w:rPr>
          <w:color w:val="000000"/>
          <w:u w:color="000000"/>
        </w:rPr>
      </w:pPr>
      <w:r w:rsidRPr="002977B7">
        <w:rPr>
          <w:color w:val="000000"/>
          <w:u w:color="000000"/>
        </w:rPr>
        <w:t xml:space="preserve">‘Written information about this prescription has been provided for you. Please read this information before you take the medication. If you have questions concerning this prescription, a pharmacist is available during normal business hours to answer these questions’. </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A pharmacist at the originating pharmacy shall offer the patient or the patient’s agent information about the prescription drug or device in accordance with Section 40</w:t>
      </w:r>
      <w:r w:rsidRPr="002977B7">
        <w:rPr>
          <w:color w:val="000000"/>
          <w:u w:color="000000"/>
        </w:rPr>
        <w:noBreakHyphen/>
        <w:t>43</w:t>
      </w:r>
      <w:r w:rsidRPr="002977B7">
        <w:rPr>
          <w:color w:val="000000"/>
          <w:u w:color="000000"/>
        </w:rPr>
        <w:noBreakHyphen/>
        <w:t>86(L).</w:t>
      </w:r>
    </w:p>
    <w:p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This subsection does not apply to patients in facilities including, but not limited to, hospitals or nursing homes, where drugs are administered to patients by a person authorized to do so by law.</w:t>
      </w:r>
    </w:p>
    <w:p w:rsidR="002977B7" w:rsidRPr="002977B7" w:rsidRDefault="002977B7" w:rsidP="002977B7">
      <w:pPr>
        <w:rPr>
          <w:color w:val="000000"/>
          <w:u w:color="000000"/>
        </w:rPr>
      </w:pPr>
      <w:r w:rsidRPr="002977B7">
        <w:rPr>
          <w:color w:val="000000"/>
          <w:u w:color="000000"/>
        </w:rPr>
        <w:tab/>
        <w:t>(E)</w:t>
      </w:r>
      <w:r w:rsidRPr="002977B7">
        <w:rPr>
          <w:color w:val="000000"/>
          <w:u w:color="000000"/>
        </w:rPr>
        <w:tab/>
        <w:t>The central fill pharmacy must:</w:t>
      </w:r>
    </w:p>
    <w:p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place on the prescription label:</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the name and address or name and pharmacy license number of the pharmacy filling the prescription;</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the name and address of the originating pharmacy which receives the filled prescription for delivery to the patient or the patient’s agent;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(c)</w:t>
      </w:r>
      <w:r w:rsidRPr="002977B7">
        <w:rPr>
          <w:color w:val="000000"/>
          <w:u w:color="000000"/>
        </w:rPr>
        <w:tab/>
        <w:t>in some manner indicate which pharmacy filled the prescription (e.g., ‘Filled by ABC Pharmacy for XYZ Pharmacy’);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comply with all other labeling requirements of federal and state law including, but not limited to, Section 40</w:t>
      </w:r>
      <w:r w:rsidRPr="002977B7">
        <w:rPr>
          <w:color w:val="000000"/>
          <w:u w:color="000000"/>
        </w:rPr>
        <w:noBreakHyphen/>
        <w:t>43</w:t>
      </w:r>
      <w:r w:rsidRPr="002977B7">
        <w:rPr>
          <w:color w:val="000000"/>
          <w:u w:color="000000"/>
        </w:rPr>
        <w:noBreakHyphen/>
        <w:t>86.</w:t>
      </w:r>
    </w:p>
    <w:p w:rsidR="002977B7" w:rsidRPr="002977B7" w:rsidRDefault="002977B7" w:rsidP="002977B7">
      <w:pPr>
        <w:rPr>
          <w:color w:val="000000"/>
          <w:u w:color="000000"/>
        </w:rPr>
      </w:pPr>
      <w:r w:rsidRPr="002977B7">
        <w:rPr>
          <w:color w:val="000000"/>
          <w:u w:color="000000"/>
        </w:rPr>
        <w:tab/>
        <w:t>(F)</w:t>
      </w:r>
      <w:r w:rsidRPr="002977B7">
        <w:rPr>
          <w:color w:val="000000"/>
          <w:u w:color="000000"/>
        </w:rPr>
        <w:tab/>
        <w:t>A central fill policy and procedure manual must be maintained at both pharmacies and must be available for inspection. The originating and central fill pharmacies are required to maintain only those portions of the policy and procedure manual that relate to that pharmacy’s operations. The manual must at minimum contain:</w:t>
      </w:r>
    </w:p>
    <w:p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An outline of the responsibilities of the central fill pharmacy and the originating pharmacy including, but not limited to:</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patient notification of central fill processing;</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confidentiality and integrity of patient information procedures;</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(c)</w:t>
      </w:r>
      <w:r w:rsidRPr="002977B7">
        <w:rPr>
          <w:color w:val="000000"/>
          <w:u w:color="000000"/>
        </w:rPr>
        <w:tab/>
        <w:t>drug utilization review;</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(d)</w:t>
      </w:r>
      <w:r w:rsidRPr="002977B7">
        <w:rPr>
          <w:color w:val="000000"/>
          <w:u w:color="000000"/>
        </w:rPr>
        <w:tab/>
        <w:t>record keeping and logs, including a list of the names, addresses, phone numbers, and license or registration numbers of the pharmacies, pharmacists, and pharmacy technicians at the central fill pharmacy and at the originating pharmacy;</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(e)</w:t>
      </w:r>
      <w:r w:rsidRPr="002977B7">
        <w:rPr>
          <w:color w:val="000000"/>
          <w:u w:color="000000"/>
        </w:rPr>
        <w:tab/>
        <w:t>counseling responsibilities;</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(f)</w:t>
      </w:r>
      <w:r w:rsidRPr="002977B7">
        <w:rPr>
          <w:color w:val="000000"/>
          <w:u w:color="000000"/>
        </w:rPr>
        <w:tab/>
        <w:t>procedures for return of prescriptions not delivered to a patient and procedures for invoicing medication transfers;</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(g)</w:t>
      </w:r>
      <w:r w:rsidRPr="002977B7">
        <w:rPr>
          <w:color w:val="000000"/>
          <w:u w:color="000000"/>
        </w:rPr>
        <w:tab/>
        <w:t>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(h)</w:t>
      </w:r>
      <w:r w:rsidRPr="002977B7">
        <w:rPr>
          <w:color w:val="000000"/>
          <w:u w:color="000000"/>
        </w:rPr>
        <w:tab/>
        <w:t>safe delivery of prescriptions to patients;</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 xml:space="preserve">(i) </w:t>
      </w:r>
      <w:r w:rsidRPr="002977B7">
        <w:rPr>
          <w:color w:val="000000"/>
          <w:u w:color="000000"/>
        </w:rPr>
        <w:tab/>
        <w:t>processes to ensure stability and potency of medication;</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 xml:space="preserve">(j) </w:t>
      </w:r>
      <w:r w:rsidRPr="002977B7">
        <w:rPr>
          <w:color w:val="000000"/>
          <w:u w:color="000000"/>
        </w:rPr>
        <w:tab/>
        <w:t>requirements for storage and shipment of prescription medication;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(k)</w:t>
      </w:r>
      <w:r w:rsidRPr="002977B7">
        <w:rPr>
          <w:color w:val="000000"/>
          <w:u w:color="000000"/>
        </w:rPr>
        <w:tab/>
        <w:t>procedures for conducting an annual review of written policies and procedures and for documentation of this review.</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Other responsibilities regarding proper handling of a prescription and delivery to a patient or a patient’s agent pursuant to this chapter and the Department of Health and Environmental Control, controlled substances laws and regulations.</w:t>
      </w:r>
    </w:p>
    <w:p w:rsidR="002977B7" w:rsidRPr="002977B7" w:rsidRDefault="002977B7" w:rsidP="002977B7">
      <w:pPr>
        <w:rPr>
          <w:color w:val="000000"/>
          <w:u w:color="000000"/>
        </w:rPr>
      </w:pPr>
      <w:r w:rsidRPr="002977B7">
        <w:rPr>
          <w:color w:val="000000"/>
          <w:u w:color="000000"/>
        </w:rPr>
        <w:tab/>
        <w:t>(G)(1)</w:t>
      </w:r>
      <w:r w:rsidRPr="002977B7">
        <w:rPr>
          <w:color w:val="000000"/>
          <w:u w:color="000000"/>
        </w:rPr>
        <w:tab/>
        <w:t>Records may be maintained in an alternative data retention system including, but not limited to, a data processing system or direct imaging system, if:</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the records maintained in the alternative system contain all of the information required on the manual record;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the data processing system is capable of producing a hard copy of the record upon the request of the board, its representative, or other authorized local, state, or federal law enforcement or regulatory agency.</w:t>
      </w:r>
    </w:p>
    <w:p w:rsidR="002977B7" w:rsidRPr="002977B7" w:rsidRDefault="002977B7" w:rsidP="002977B7">
      <w:pPr>
        <w:rPr>
          <w:color w:val="000000"/>
          <w:u w:color="000000"/>
        </w:rPr>
      </w:pPr>
      <w:r w:rsidRPr="002977B7">
        <w:rPr>
          <w:color w:val="000000"/>
          <w:u w:color="000000"/>
        </w:rPr>
        <w:tab/>
        <w:t>(2)</w:t>
      </w:r>
      <w:r w:rsidRPr="002977B7">
        <w:rPr>
          <w:color w:val="000000"/>
          <w:u w:color="000000"/>
        </w:rPr>
        <w:tab/>
        <w:t>Each pharmacy must maintain records in accordance with the provisions of Section 40</w:t>
      </w:r>
      <w:r w:rsidRPr="002977B7">
        <w:rPr>
          <w:color w:val="000000"/>
          <w:u w:color="000000"/>
        </w:rPr>
        <w:noBreakHyphen/>
        <w:t>43</w:t>
      </w:r>
      <w:r w:rsidRPr="002977B7">
        <w:rPr>
          <w:color w:val="000000"/>
          <w:u w:color="000000"/>
        </w:rPr>
        <w:noBreakHyphen/>
        <w:t>86 and must be able to produce records as requested by the board.</w:t>
      </w:r>
    </w:p>
    <w:p w:rsidR="002977B7" w:rsidRPr="002977B7" w:rsidRDefault="002977B7" w:rsidP="002977B7">
      <w:pPr>
        <w:rPr>
          <w:color w:val="000000"/>
          <w:u w:color="000000"/>
        </w:rPr>
      </w:pPr>
      <w:r w:rsidRPr="002977B7">
        <w:rPr>
          <w:color w:val="000000"/>
          <w:u w:color="000000"/>
        </w:rPr>
        <w:tab/>
        <w:t>(3)</w:t>
      </w:r>
      <w:r w:rsidRPr="002977B7">
        <w:rPr>
          <w:color w:val="000000"/>
          <w:u w:color="000000"/>
        </w:rPr>
        <w:tab/>
        <w:t>The originating pharmacy records must include the date the request for filling was transmitted to the central fill pharmacy.</w:t>
      </w:r>
    </w:p>
    <w:p w:rsidR="002977B7" w:rsidRPr="002977B7" w:rsidRDefault="002977B7" w:rsidP="002977B7">
      <w:pPr>
        <w:rPr>
          <w:color w:val="000000"/>
          <w:u w:color="000000"/>
        </w:rPr>
      </w:pPr>
      <w:r w:rsidRPr="002977B7">
        <w:rPr>
          <w:color w:val="000000"/>
          <w:u w:color="000000"/>
        </w:rPr>
        <w:tab/>
        <w:t>(4)</w:t>
      </w:r>
      <w:r w:rsidRPr="002977B7">
        <w:rPr>
          <w:color w:val="000000"/>
          <w:u w:color="000000"/>
        </w:rPr>
        <w:tab/>
        <w:t>The central fill pharmacy records must include:</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the date the filled prescription was mailed by the central fill pharmacy;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the name and address to which the filled prescription was shipped.</w:t>
      </w:r>
    </w:p>
    <w:p w:rsidR="002977B7" w:rsidRPr="002977B7" w:rsidRDefault="002977B7" w:rsidP="002977B7">
      <w:pPr>
        <w:rPr>
          <w:color w:val="000000"/>
          <w:u w:color="000000"/>
        </w:rPr>
      </w:pPr>
      <w:r w:rsidRPr="002977B7">
        <w:rPr>
          <w:color w:val="000000"/>
          <w:u w:color="000000"/>
        </w:rPr>
        <w:tab/>
        <w:t>(H)(1)</w:t>
      </w:r>
      <w:r w:rsidRPr="002977B7">
        <w:rPr>
          <w:color w:val="000000"/>
          <w:u w:color="000000"/>
        </w:rPr>
        <w:tab/>
        <w:t>A central fill pharmacy must complete a central fill pharmacy permit application provided by the board, following the procedures as specified in Section 40</w:t>
      </w:r>
      <w:r w:rsidRPr="002977B7">
        <w:rPr>
          <w:color w:val="000000"/>
          <w:u w:color="000000"/>
        </w:rPr>
        <w:noBreakHyphen/>
        <w:t>43</w:t>
      </w:r>
      <w:r w:rsidRPr="002977B7">
        <w:rPr>
          <w:color w:val="000000"/>
          <w:u w:color="000000"/>
        </w:rPr>
        <w:noBreakHyphen/>
        <w:t>83, and also provide the following information:</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evidence that the applicant holds a pharmacy license, registration, or permit issued by the state in which the pharmacy is located;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the name of the owner, permit holder, and pharmacist</w:t>
      </w:r>
      <w:r w:rsidRPr="002977B7">
        <w:rPr>
          <w:color w:val="000000"/>
          <w:u w:color="000000"/>
        </w:rPr>
        <w:noBreakHyphen/>
        <w:t>in</w:t>
      </w:r>
      <w:r w:rsidRPr="002977B7">
        <w:rPr>
          <w:color w:val="000000"/>
          <w:u w:color="000000"/>
        </w:rPr>
        <w:noBreakHyphen/>
        <w:t>charge of the pharmacy for service of process;</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(c)</w:t>
      </w:r>
      <w:r w:rsidRPr="002977B7">
        <w:rPr>
          <w:color w:val="000000"/>
          <w:u w:color="000000"/>
        </w:rPr>
        <w:tab/>
        <w:t>evidence of the applicant’s ability to provide to the board a record of a prescription drug order dispensed by the applicant to a resident of this State not later than seventy</w:t>
      </w:r>
      <w:r w:rsidRPr="002977B7">
        <w:rPr>
          <w:color w:val="000000"/>
          <w:u w:color="000000"/>
        </w:rPr>
        <w:noBreakHyphen/>
        <w:t>two hours after the time the board requests the record;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(d)</w:t>
      </w:r>
      <w:r w:rsidRPr="002977B7">
        <w:rPr>
          <w:color w:val="000000"/>
          <w:u w:color="000000"/>
        </w:rPr>
        <w:tab/>
        <w:t>an affidavit by the pharmacist</w:t>
      </w:r>
      <w:r w:rsidRPr="002977B7">
        <w:rPr>
          <w:color w:val="000000"/>
          <w:u w:color="000000"/>
        </w:rPr>
        <w:noBreakHyphen/>
        <w:t>in</w:t>
      </w:r>
      <w:r w:rsidRPr="002977B7">
        <w:rPr>
          <w:color w:val="000000"/>
          <w:u w:color="000000"/>
        </w:rPr>
        <w:noBreakHyphen/>
        <w:t>charge which states that the pharmacist has read and understands the laws and regulations relating to a central fill pharmacy in this State; and</w:t>
      </w:r>
    </w:p>
    <w:p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(e)</w:t>
      </w:r>
      <w:r w:rsidRPr="002977B7">
        <w:rPr>
          <w:color w:val="000000"/>
          <w:u w:color="000000"/>
        </w:rPr>
        <w:tab/>
        <w:t>pay the required fee as set by the board through regulation.</w:t>
      </w:r>
    </w:p>
    <w:p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A central fill pharmacy must comply with all provisions of this chapter.</w:t>
      </w:r>
    </w:p>
    <w:p w:rsidR="002977B7" w:rsidRPr="002977B7" w:rsidRDefault="002977B7" w:rsidP="002977B7">
      <w:pPr>
        <w:rPr>
          <w:color w:val="000000"/>
          <w:u w:color="000000"/>
        </w:rPr>
      </w:pPr>
      <w:r w:rsidRPr="002977B7">
        <w:rPr>
          <w:color w:val="000000"/>
          <w:u w:color="000000"/>
        </w:rPr>
        <w:tab/>
        <w:t>(I)</w:t>
      </w:r>
      <w:r w:rsidRPr="002977B7">
        <w:rPr>
          <w:color w:val="000000"/>
          <w:u w:color="000000"/>
        </w:rPr>
        <w:tab/>
        <w:t>Nothing in this section may be construed to circumvent any requirement of Section 40</w:t>
      </w:r>
      <w:r w:rsidRPr="002977B7">
        <w:rPr>
          <w:color w:val="000000"/>
          <w:u w:color="000000"/>
        </w:rPr>
        <w:noBreakHyphen/>
        <w:t>43</w:t>
      </w:r>
      <w:r w:rsidRPr="002977B7">
        <w:rPr>
          <w:color w:val="000000"/>
          <w:u w:color="000000"/>
        </w:rPr>
        <w:noBreakHyphen/>
        <w:t>86 of the South Carolina Pharmacy Practice Act.</w:t>
      </w:r>
    </w:p>
    <w:p w:rsidR="002977B7" w:rsidRPr="00610713" w:rsidRDefault="002977B7" w:rsidP="002977B7">
      <w:pPr>
        <w:rPr>
          <w:snapToGrid w:val="0"/>
        </w:rPr>
      </w:pPr>
      <w:r w:rsidRPr="002977B7">
        <w:rPr>
          <w:color w:val="000000"/>
          <w:u w:color="000000"/>
        </w:rPr>
        <w:tab/>
      </w:r>
      <w:r w:rsidRPr="00610713">
        <w:rPr>
          <w:snapToGrid w:val="0"/>
        </w:rPr>
        <w:t>(J)</w:t>
      </w:r>
      <w:r w:rsidRPr="00610713">
        <w:rPr>
          <w:snapToGrid w:val="0"/>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p>
    <w:p w:rsidR="002977B7" w:rsidRPr="00610713" w:rsidRDefault="002977B7" w:rsidP="002977B7">
      <w:pPr>
        <w:rPr>
          <w:snapToGrid w:val="0"/>
        </w:rPr>
      </w:pPr>
      <w:r w:rsidRPr="00610713">
        <w:rPr>
          <w:snapToGrid w:val="0"/>
        </w:rPr>
        <w:t>B. This SECTION takes effect upon approval by the Governor.</w:t>
      </w:r>
    </w:p>
    <w:p w:rsidR="002977B7" w:rsidRPr="00610713" w:rsidRDefault="002977B7" w:rsidP="002977B7">
      <w:pPr>
        <w:suppressAutoHyphens/>
      </w:pPr>
      <w:r w:rsidRPr="00610713">
        <w:t>SECTION</w:t>
      </w:r>
      <w:r w:rsidRPr="00610713">
        <w:tab/>
        <w:t>7.</w:t>
      </w:r>
      <w:r w:rsidRPr="00610713">
        <w:tab/>
        <w:t>Except as otherwise specifically provided, this act takes effect upon the</w:t>
      </w:r>
      <w:r w:rsidRPr="002977B7">
        <w:rPr>
          <w:color w:val="000000"/>
          <w:szCs w:val="18"/>
          <w:u w:color="000000"/>
          <w:shd w:val="clear" w:color="auto" w:fill="FFFFFF"/>
        </w:rPr>
        <w:t xml:space="preserve"> issuance of a written joint protocol </w:t>
      </w:r>
      <w:r w:rsidRPr="00610713">
        <w:t>pursuant to SECTION 4 of this act.</w:t>
      </w:r>
      <w:r w:rsidRPr="00610713">
        <w:tab/>
      </w:r>
      <w:r w:rsidRPr="00610713">
        <w:tab/>
        <w:t>/</w:t>
      </w:r>
    </w:p>
    <w:p w:rsidR="002977B7" w:rsidRPr="00610713" w:rsidRDefault="002977B7" w:rsidP="002977B7">
      <w:r w:rsidRPr="00610713">
        <w:t>Renumber sections to conform.</w:t>
      </w:r>
    </w:p>
    <w:p w:rsidR="002977B7" w:rsidRDefault="002977B7" w:rsidP="002977B7">
      <w:r w:rsidRPr="00610713">
        <w:t>Amend title to conform.</w:t>
      </w:r>
    </w:p>
    <w:p w:rsidR="002977B7" w:rsidRDefault="002977B7" w:rsidP="002977B7"/>
    <w:p w:rsidR="002977B7" w:rsidRDefault="002977B7" w:rsidP="002977B7">
      <w:r>
        <w:t>Rep. HART explained the amendment.</w:t>
      </w:r>
    </w:p>
    <w:p w:rsidR="002977B7" w:rsidRDefault="002977B7" w:rsidP="002977B7">
      <w:r>
        <w:t>The amendment was then adopted.</w:t>
      </w:r>
    </w:p>
    <w:p w:rsidR="002977B7" w:rsidRDefault="002977B7" w:rsidP="002977B7"/>
    <w:p w:rsidR="002977B7" w:rsidRDefault="002977B7" w:rsidP="002977B7">
      <w:r>
        <w:t>The question recurred to the passage of the Bill.</w:t>
      </w:r>
    </w:p>
    <w:p w:rsidR="002977B7" w:rsidRDefault="002977B7" w:rsidP="002977B7"/>
    <w:p w:rsidR="002977B7" w:rsidRDefault="002977B7" w:rsidP="002977B7">
      <w:r>
        <w:t xml:space="preserve">The yeas and nays were taken resulting as follows: </w:t>
      </w:r>
    </w:p>
    <w:p w:rsidR="002977B7" w:rsidRDefault="002977B7" w:rsidP="002977B7">
      <w:pPr>
        <w:jc w:val="center"/>
      </w:pPr>
      <w:r>
        <w:t xml:space="preserve"> </w:t>
      </w:r>
      <w:bookmarkStart w:id="206" w:name="vote_start434"/>
      <w:bookmarkEnd w:id="206"/>
      <w:r>
        <w:t>Yeas 74; Nays 29</w:t>
      </w:r>
    </w:p>
    <w:p w:rsidR="002977B7" w:rsidRDefault="002977B7" w:rsidP="002977B7">
      <w:pPr>
        <w:jc w:val="center"/>
      </w:pPr>
    </w:p>
    <w:p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Alexander</w:t>
            </w:r>
          </w:p>
        </w:tc>
        <w:tc>
          <w:tcPr>
            <w:tcW w:w="2179" w:type="dxa"/>
            <w:shd w:val="clear" w:color="auto" w:fill="auto"/>
          </w:tcPr>
          <w:p w:rsidR="002977B7" w:rsidRPr="002977B7" w:rsidRDefault="002977B7" w:rsidP="002977B7">
            <w:pPr>
              <w:keepNext/>
              <w:ind w:firstLine="0"/>
            </w:pPr>
            <w:r>
              <w:t>Allison</w:t>
            </w:r>
          </w:p>
        </w:tc>
        <w:tc>
          <w:tcPr>
            <w:tcW w:w="2180" w:type="dxa"/>
            <w:shd w:val="clear" w:color="auto" w:fill="auto"/>
          </w:tcPr>
          <w:p w:rsidR="002977B7" w:rsidRPr="002977B7" w:rsidRDefault="002977B7" w:rsidP="002977B7">
            <w:pPr>
              <w:keepNext/>
              <w:ind w:firstLine="0"/>
            </w:pPr>
            <w:r>
              <w:t>Anderson</w:t>
            </w:r>
          </w:p>
        </w:tc>
      </w:tr>
      <w:tr w:rsidR="002977B7" w:rsidRPr="002977B7" w:rsidTr="002977B7">
        <w:tc>
          <w:tcPr>
            <w:tcW w:w="2179" w:type="dxa"/>
            <w:shd w:val="clear" w:color="auto" w:fill="auto"/>
          </w:tcPr>
          <w:p w:rsidR="002977B7" w:rsidRPr="002977B7" w:rsidRDefault="002977B7" w:rsidP="002977B7">
            <w:pPr>
              <w:ind w:firstLine="0"/>
            </w:pPr>
            <w:r>
              <w:t>Bailey</w:t>
            </w:r>
          </w:p>
        </w:tc>
        <w:tc>
          <w:tcPr>
            <w:tcW w:w="2179" w:type="dxa"/>
            <w:shd w:val="clear" w:color="auto" w:fill="auto"/>
          </w:tcPr>
          <w:p w:rsidR="002977B7" w:rsidRPr="002977B7" w:rsidRDefault="002977B7" w:rsidP="002977B7">
            <w:pPr>
              <w:ind w:firstLine="0"/>
            </w:pPr>
            <w:r>
              <w:t>Ballentine</w:t>
            </w:r>
          </w:p>
        </w:tc>
        <w:tc>
          <w:tcPr>
            <w:tcW w:w="2180" w:type="dxa"/>
            <w:shd w:val="clear" w:color="auto" w:fill="auto"/>
          </w:tcPr>
          <w:p w:rsidR="002977B7" w:rsidRPr="002977B7" w:rsidRDefault="002977B7" w:rsidP="002977B7">
            <w:pPr>
              <w:ind w:firstLine="0"/>
            </w:pPr>
            <w:r>
              <w:t>Bamberg</w:t>
            </w:r>
          </w:p>
        </w:tc>
      </w:tr>
      <w:tr w:rsidR="002977B7" w:rsidRPr="002977B7" w:rsidTr="002977B7">
        <w:tc>
          <w:tcPr>
            <w:tcW w:w="2179" w:type="dxa"/>
            <w:shd w:val="clear" w:color="auto" w:fill="auto"/>
          </w:tcPr>
          <w:p w:rsidR="002977B7" w:rsidRPr="002977B7" w:rsidRDefault="002977B7" w:rsidP="002977B7">
            <w:pPr>
              <w:ind w:firstLine="0"/>
            </w:pPr>
            <w:r>
              <w:t>Bernstein</w:t>
            </w:r>
          </w:p>
        </w:tc>
        <w:tc>
          <w:tcPr>
            <w:tcW w:w="2179" w:type="dxa"/>
            <w:shd w:val="clear" w:color="auto" w:fill="auto"/>
          </w:tcPr>
          <w:p w:rsidR="002977B7" w:rsidRPr="002977B7" w:rsidRDefault="002977B7" w:rsidP="002977B7">
            <w:pPr>
              <w:ind w:firstLine="0"/>
            </w:pPr>
            <w:r>
              <w:t>Brawley</w:t>
            </w:r>
          </w:p>
        </w:tc>
        <w:tc>
          <w:tcPr>
            <w:tcW w:w="2180" w:type="dxa"/>
            <w:shd w:val="clear" w:color="auto" w:fill="auto"/>
          </w:tcPr>
          <w:p w:rsidR="002977B7" w:rsidRPr="002977B7" w:rsidRDefault="002977B7" w:rsidP="002977B7">
            <w:pPr>
              <w:ind w:firstLine="0"/>
            </w:pPr>
            <w:r>
              <w:t>Brittain</w:t>
            </w:r>
          </w:p>
        </w:tc>
      </w:tr>
      <w:tr w:rsidR="002977B7" w:rsidRPr="002977B7" w:rsidTr="002977B7">
        <w:tc>
          <w:tcPr>
            <w:tcW w:w="2179" w:type="dxa"/>
            <w:shd w:val="clear" w:color="auto" w:fill="auto"/>
          </w:tcPr>
          <w:p w:rsidR="002977B7" w:rsidRPr="002977B7" w:rsidRDefault="002977B7" w:rsidP="002977B7">
            <w:pPr>
              <w:ind w:firstLine="0"/>
            </w:pPr>
            <w:r>
              <w:t>Bryant</w:t>
            </w:r>
          </w:p>
        </w:tc>
        <w:tc>
          <w:tcPr>
            <w:tcW w:w="2179" w:type="dxa"/>
            <w:shd w:val="clear" w:color="auto" w:fill="auto"/>
          </w:tcPr>
          <w:p w:rsidR="002977B7" w:rsidRPr="002977B7" w:rsidRDefault="002977B7" w:rsidP="002977B7">
            <w:pPr>
              <w:ind w:firstLine="0"/>
            </w:pPr>
            <w:r>
              <w:t>Carter</w:t>
            </w:r>
          </w:p>
        </w:tc>
        <w:tc>
          <w:tcPr>
            <w:tcW w:w="2180" w:type="dxa"/>
            <w:shd w:val="clear" w:color="auto" w:fill="auto"/>
          </w:tcPr>
          <w:p w:rsidR="002977B7" w:rsidRPr="002977B7" w:rsidRDefault="002977B7" w:rsidP="002977B7">
            <w:pPr>
              <w:ind w:firstLine="0"/>
            </w:pPr>
            <w:r>
              <w:t>Caskey</w:t>
            </w:r>
          </w:p>
        </w:tc>
      </w:tr>
      <w:tr w:rsidR="002977B7" w:rsidRPr="002977B7" w:rsidTr="002977B7">
        <w:tc>
          <w:tcPr>
            <w:tcW w:w="2179" w:type="dxa"/>
            <w:shd w:val="clear" w:color="auto" w:fill="auto"/>
          </w:tcPr>
          <w:p w:rsidR="002977B7" w:rsidRPr="002977B7" w:rsidRDefault="002977B7" w:rsidP="002977B7">
            <w:pPr>
              <w:ind w:firstLine="0"/>
            </w:pPr>
            <w:r>
              <w:t>Clyburn</w:t>
            </w:r>
          </w:p>
        </w:tc>
        <w:tc>
          <w:tcPr>
            <w:tcW w:w="2179" w:type="dxa"/>
            <w:shd w:val="clear" w:color="auto" w:fill="auto"/>
          </w:tcPr>
          <w:p w:rsidR="002977B7" w:rsidRPr="002977B7" w:rsidRDefault="002977B7" w:rsidP="002977B7">
            <w:pPr>
              <w:ind w:firstLine="0"/>
            </w:pPr>
            <w:r>
              <w:t>Cobb-Hunter</w:t>
            </w:r>
          </w:p>
        </w:tc>
        <w:tc>
          <w:tcPr>
            <w:tcW w:w="2180" w:type="dxa"/>
            <w:shd w:val="clear" w:color="auto" w:fill="auto"/>
          </w:tcPr>
          <w:p w:rsidR="002977B7" w:rsidRPr="002977B7" w:rsidRDefault="002977B7" w:rsidP="002977B7">
            <w:pPr>
              <w:ind w:firstLine="0"/>
            </w:pPr>
            <w:r>
              <w:t>Cogswell</w:t>
            </w:r>
          </w:p>
        </w:tc>
      </w:tr>
      <w:tr w:rsidR="002977B7" w:rsidRPr="002977B7" w:rsidTr="002977B7">
        <w:tc>
          <w:tcPr>
            <w:tcW w:w="2179" w:type="dxa"/>
            <w:shd w:val="clear" w:color="auto" w:fill="auto"/>
          </w:tcPr>
          <w:p w:rsidR="002977B7" w:rsidRPr="002977B7" w:rsidRDefault="002977B7" w:rsidP="002977B7">
            <w:pPr>
              <w:ind w:firstLine="0"/>
            </w:pPr>
            <w:r>
              <w:t>Collins</w:t>
            </w:r>
          </w:p>
        </w:tc>
        <w:tc>
          <w:tcPr>
            <w:tcW w:w="2179" w:type="dxa"/>
            <w:shd w:val="clear" w:color="auto" w:fill="auto"/>
          </w:tcPr>
          <w:p w:rsidR="002977B7" w:rsidRPr="002977B7" w:rsidRDefault="002977B7" w:rsidP="002977B7">
            <w:pPr>
              <w:ind w:firstLine="0"/>
            </w:pPr>
            <w:r>
              <w:t>W. Cox</w:t>
            </w:r>
          </w:p>
        </w:tc>
        <w:tc>
          <w:tcPr>
            <w:tcW w:w="2180" w:type="dxa"/>
            <w:shd w:val="clear" w:color="auto" w:fill="auto"/>
          </w:tcPr>
          <w:p w:rsidR="002977B7" w:rsidRPr="002977B7" w:rsidRDefault="002977B7" w:rsidP="002977B7">
            <w:pPr>
              <w:ind w:firstLine="0"/>
            </w:pPr>
            <w:r>
              <w:t>Daning</w:t>
            </w:r>
          </w:p>
        </w:tc>
      </w:tr>
      <w:tr w:rsidR="002977B7" w:rsidRPr="002977B7" w:rsidTr="002977B7">
        <w:tc>
          <w:tcPr>
            <w:tcW w:w="2179" w:type="dxa"/>
            <w:shd w:val="clear" w:color="auto" w:fill="auto"/>
          </w:tcPr>
          <w:p w:rsidR="002977B7" w:rsidRPr="002977B7" w:rsidRDefault="002977B7" w:rsidP="002977B7">
            <w:pPr>
              <w:ind w:firstLine="0"/>
            </w:pPr>
            <w:r>
              <w:t>Davis</w:t>
            </w:r>
          </w:p>
        </w:tc>
        <w:tc>
          <w:tcPr>
            <w:tcW w:w="2179" w:type="dxa"/>
            <w:shd w:val="clear" w:color="auto" w:fill="auto"/>
          </w:tcPr>
          <w:p w:rsidR="002977B7" w:rsidRPr="002977B7" w:rsidRDefault="002977B7" w:rsidP="002977B7">
            <w:pPr>
              <w:ind w:firstLine="0"/>
            </w:pPr>
            <w:r>
              <w:t>Dillard</w:t>
            </w:r>
          </w:p>
        </w:tc>
        <w:tc>
          <w:tcPr>
            <w:tcW w:w="2180" w:type="dxa"/>
            <w:shd w:val="clear" w:color="auto" w:fill="auto"/>
          </w:tcPr>
          <w:p w:rsidR="002977B7" w:rsidRPr="002977B7" w:rsidRDefault="002977B7" w:rsidP="002977B7">
            <w:pPr>
              <w:ind w:firstLine="0"/>
            </w:pPr>
            <w:r>
              <w:t>Elliott</w:t>
            </w:r>
          </w:p>
        </w:tc>
      </w:tr>
      <w:tr w:rsidR="002977B7" w:rsidRPr="002977B7" w:rsidTr="002977B7">
        <w:tc>
          <w:tcPr>
            <w:tcW w:w="2179" w:type="dxa"/>
            <w:shd w:val="clear" w:color="auto" w:fill="auto"/>
          </w:tcPr>
          <w:p w:rsidR="002977B7" w:rsidRPr="002977B7" w:rsidRDefault="002977B7" w:rsidP="002977B7">
            <w:pPr>
              <w:ind w:firstLine="0"/>
            </w:pPr>
            <w:r>
              <w:t>Fry</w:t>
            </w:r>
          </w:p>
        </w:tc>
        <w:tc>
          <w:tcPr>
            <w:tcW w:w="2179" w:type="dxa"/>
            <w:shd w:val="clear" w:color="auto" w:fill="auto"/>
          </w:tcPr>
          <w:p w:rsidR="002977B7" w:rsidRPr="002977B7" w:rsidRDefault="002977B7" w:rsidP="002977B7">
            <w:pPr>
              <w:ind w:firstLine="0"/>
            </w:pPr>
            <w:r>
              <w:t>Garvin</w:t>
            </w:r>
          </w:p>
        </w:tc>
        <w:tc>
          <w:tcPr>
            <w:tcW w:w="2180" w:type="dxa"/>
            <w:shd w:val="clear" w:color="auto" w:fill="auto"/>
          </w:tcPr>
          <w:p w:rsidR="002977B7" w:rsidRPr="002977B7" w:rsidRDefault="002977B7" w:rsidP="002977B7">
            <w:pPr>
              <w:ind w:firstLine="0"/>
            </w:pPr>
            <w:r>
              <w:t>Gilliard</w:t>
            </w:r>
          </w:p>
        </w:tc>
      </w:tr>
      <w:tr w:rsidR="002977B7" w:rsidRPr="002977B7" w:rsidTr="002977B7">
        <w:tc>
          <w:tcPr>
            <w:tcW w:w="2179" w:type="dxa"/>
            <w:shd w:val="clear" w:color="auto" w:fill="auto"/>
          </w:tcPr>
          <w:p w:rsidR="002977B7" w:rsidRPr="002977B7" w:rsidRDefault="002977B7" w:rsidP="002977B7">
            <w:pPr>
              <w:ind w:firstLine="0"/>
            </w:pPr>
            <w:r>
              <w:t>Govan</w:t>
            </w:r>
          </w:p>
        </w:tc>
        <w:tc>
          <w:tcPr>
            <w:tcW w:w="2179" w:type="dxa"/>
            <w:shd w:val="clear" w:color="auto" w:fill="auto"/>
          </w:tcPr>
          <w:p w:rsidR="002977B7" w:rsidRPr="002977B7" w:rsidRDefault="002977B7" w:rsidP="002977B7">
            <w:pPr>
              <w:ind w:firstLine="0"/>
            </w:pPr>
            <w:r>
              <w:t>Haddon</w:t>
            </w:r>
          </w:p>
        </w:tc>
        <w:tc>
          <w:tcPr>
            <w:tcW w:w="2180" w:type="dxa"/>
            <w:shd w:val="clear" w:color="auto" w:fill="auto"/>
          </w:tcPr>
          <w:p w:rsidR="002977B7" w:rsidRPr="002977B7" w:rsidRDefault="002977B7" w:rsidP="002977B7">
            <w:pPr>
              <w:ind w:firstLine="0"/>
            </w:pPr>
            <w:r>
              <w:t>Hardee</w:t>
            </w:r>
          </w:p>
        </w:tc>
      </w:tr>
      <w:tr w:rsidR="002977B7" w:rsidRPr="002977B7" w:rsidTr="002977B7">
        <w:tc>
          <w:tcPr>
            <w:tcW w:w="2179" w:type="dxa"/>
            <w:shd w:val="clear" w:color="auto" w:fill="auto"/>
          </w:tcPr>
          <w:p w:rsidR="002977B7" w:rsidRPr="002977B7" w:rsidRDefault="002977B7" w:rsidP="002977B7">
            <w:pPr>
              <w:ind w:firstLine="0"/>
            </w:pPr>
            <w:r>
              <w:t>Hart</w:t>
            </w:r>
          </w:p>
        </w:tc>
        <w:tc>
          <w:tcPr>
            <w:tcW w:w="2179" w:type="dxa"/>
            <w:shd w:val="clear" w:color="auto" w:fill="auto"/>
          </w:tcPr>
          <w:p w:rsidR="002977B7" w:rsidRPr="002977B7" w:rsidRDefault="002977B7" w:rsidP="002977B7">
            <w:pPr>
              <w:ind w:firstLine="0"/>
            </w:pPr>
            <w:r>
              <w:t>Henderson-Myers</w:t>
            </w:r>
          </w:p>
        </w:tc>
        <w:tc>
          <w:tcPr>
            <w:tcW w:w="2180" w:type="dxa"/>
            <w:shd w:val="clear" w:color="auto" w:fill="auto"/>
          </w:tcPr>
          <w:p w:rsidR="002977B7" w:rsidRPr="002977B7" w:rsidRDefault="002977B7" w:rsidP="002977B7">
            <w:pPr>
              <w:ind w:firstLine="0"/>
            </w:pPr>
            <w:r>
              <w:t>Henegan</w:t>
            </w:r>
          </w:p>
        </w:tc>
      </w:tr>
      <w:tr w:rsidR="002977B7" w:rsidRPr="002977B7" w:rsidTr="002977B7">
        <w:tc>
          <w:tcPr>
            <w:tcW w:w="2179" w:type="dxa"/>
            <w:shd w:val="clear" w:color="auto" w:fill="auto"/>
          </w:tcPr>
          <w:p w:rsidR="002977B7" w:rsidRPr="002977B7" w:rsidRDefault="002977B7" w:rsidP="002977B7">
            <w:pPr>
              <w:ind w:firstLine="0"/>
            </w:pPr>
            <w:r>
              <w:t>Herbkersman</w:t>
            </w:r>
          </w:p>
        </w:tc>
        <w:tc>
          <w:tcPr>
            <w:tcW w:w="2179" w:type="dxa"/>
            <w:shd w:val="clear" w:color="auto" w:fill="auto"/>
          </w:tcPr>
          <w:p w:rsidR="002977B7" w:rsidRPr="002977B7" w:rsidRDefault="002977B7" w:rsidP="002977B7">
            <w:pPr>
              <w:ind w:firstLine="0"/>
            </w:pPr>
            <w:r>
              <w:t>Hewitt</w:t>
            </w:r>
          </w:p>
        </w:tc>
        <w:tc>
          <w:tcPr>
            <w:tcW w:w="2180" w:type="dxa"/>
            <w:shd w:val="clear" w:color="auto" w:fill="auto"/>
          </w:tcPr>
          <w:p w:rsidR="002977B7" w:rsidRPr="002977B7" w:rsidRDefault="002977B7" w:rsidP="002977B7">
            <w:pPr>
              <w:ind w:firstLine="0"/>
            </w:pPr>
            <w:r>
              <w:t>Hosey</w:t>
            </w:r>
          </w:p>
        </w:tc>
      </w:tr>
      <w:tr w:rsidR="002977B7" w:rsidRPr="002977B7" w:rsidTr="002977B7">
        <w:tc>
          <w:tcPr>
            <w:tcW w:w="2179" w:type="dxa"/>
            <w:shd w:val="clear" w:color="auto" w:fill="auto"/>
          </w:tcPr>
          <w:p w:rsidR="002977B7" w:rsidRPr="002977B7" w:rsidRDefault="002977B7" w:rsidP="002977B7">
            <w:pPr>
              <w:ind w:firstLine="0"/>
            </w:pPr>
            <w:r>
              <w:t>Howard</w:t>
            </w:r>
          </w:p>
        </w:tc>
        <w:tc>
          <w:tcPr>
            <w:tcW w:w="2179" w:type="dxa"/>
            <w:shd w:val="clear" w:color="auto" w:fill="auto"/>
          </w:tcPr>
          <w:p w:rsidR="002977B7" w:rsidRPr="002977B7" w:rsidRDefault="002977B7" w:rsidP="002977B7">
            <w:pPr>
              <w:ind w:firstLine="0"/>
            </w:pPr>
            <w:r>
              <w:t>Huggins</w:t>
            </w:r>
          </w:p>
        </w:tc>
        <w:tc>
          <w:tcPr>
            <w:tcW w:w="2180" w:type="dxa"/>
            <w:shd w:val="clear" w:color="auto" w:fill="auto"/>
          </w:tcPr>
          <w:p w:rsidR="002977B7" w:rsidRPr="002977B7" w:rsidRDefault="002977B7" w:rsidP="002977B7">
            <w:pPr>
              <w:ind w:firstLine="0"/>
            </w:pPr>
            <w:r>
              <w:t>Hyde</w:t>
            </w:r>
          </w:p>
        </w:tc>
      </w:tr>
      <w:tr w:rsidR="002977B7" w:rsidRPr="002977B7" w:rsidTr="002977B7">
        <w:tc>
          <w:tcPr>
            <w:tcW w:w="2179" w:type="dxa"/>
            <w:shd w:val="clear" w:color="auto" w:fill="auto"/>
          </w:tcPr>
          <w:p w:rsidR="002977B7" w:rsidRPr="002977B7" w:rsidRDefault="002977B7" w:rsidP="002977B7">
            <w:pPr>
              <w:ind w:firstLine="0"/>
            </w:pPr>
            <w:r>
              <w:t>Jefferson</w:t>
            </w:r>
          </w:p>
        </w:tc>
        <w:tc>
          <w:tcPr>
            <w:tcW w:w="2179" w:type="dxa"/>
            <w:shd w:val="clear" w:color="auto" w:fill="auto"/>
          </w:tcPr>
          <w:p w:rsidR="002977B7" w:rsidRPr="002977B7" w:rsidRDefault="002977B7" w:rsidP="002977B7">
            <w:pPr>
              <w:ind w:firstLine="0"/>
            </w:pPr>
            <w:r>
              <w:t>J. L. Johnson</w:t>
            </w:r>
          </w:p>
        </w:tc>
        <w:tc>
          <w:tcPr>
            <w:tcW w:w="2180" w:type="dxa"/>
            <w:shd w:val="clear" w:color="auto" w:fill="auto"/>
          </w:tcPr>
          <w:p w:rsidR="002977B7" w:rsidRPr="002977B7" w:rsidRDefault="002977B7" w:rsidP="002977B7">
            <w:pPr>
              <w:ind w:firstLine="0"/>
            </w:pPr>
            <w:r>
              <w:t>K. O. Johnson</w:t>
            </w:r>
          </w:p>
        </w:tc>
      </w:tr>
      <w:tr w:rsidR="002977B7" w:rsidRPr="002977B7" w:rsidTr="002977B7">
        <w:tc>
          <w:tcPr>
            <w:tcW w:w="2179" w:type="dxa"/>
            <w:shd w:val="clear" w:color="auto" w:fill="auto"/>
          </w:tcPr>
          <w:p w:rsidR="002977B7" w:rsidRPr="002977B7" w:rsidRDefault="002977B7" w:rsidP="002977B7">
            <w:pPr>
              <w:ind w:firstLine="0"/>
            </w:pPr>
            <w:r>
              <w:t>Kirby</w:t>
            </w:r>
          </w:p>
        </w:tc>
        <w:tc>
          <w:tcPr>
            <w:tcW w:w="2179" w:type="dxa"/>
            <w:shd w:val="clear" w:color="auto" w:fill="auto"/>
          </w:tcPr>
          <w:p w:rsidR="002977B7" w:rsidRPr="002977B7" w:rsidRDefault="002977B7" w:rsidP="002977B7">
            <w:pPr>
              <w:ind w:firstLine="0"/>
            </w:pPr>
            <w:r>
              <w:t>Ligon</w:t>
            </w:r>
          </w:p>
        </w:tc>
        <w:tc>
          <w:tcPr>
            <w:tcW w:w="2180" w:type="dxa"/>
            <w:shd w:val="clear" w:color="auto" w:fill="auto"/>
          </w:tcPr>
          <w:p w:rsidR="002977B7" w:rsidRPr="002977B7" w:rsidRDefault="002977B7" w:rsidP="002977B7">
            <w:pPr>
              <w:ind w:firstLine="0"/>
            </w:pPr>
            <w:r>
              <w:t>Lowe</w:t>
            </w:r>
          </w:p>
        </w:tc>
      </w:tr>
      <w:tr w:rsidR="002977B7" w:rsidRPr="002977B7" w:rsidTr="002977B7">
        <w:tc>
          <w:tcPr>
            <w:tcW w:w="2179" w:type="dxa"/>
            <w:shd w:val="clear" w:color="auto" w:fill="auto"/>
          </w:tcPr>
          <w:p w:rsidR="002977B7" w:rsidRPr="002977B7" w:rsidRDefault="002977B7" w:rsidP="002977B7">
            <w:pPr>
              <w:ind w:firstLine="0"/>
            </w:pPr>
            <w:r>
              <w:t>Lucas</w:t>
            </w:r>
          </w:p>
        </w:tc>
        <w:tc>
          <w:tcPr>
            <w:tcW w:w="2179" w:type="dxa"/>
            <w:shd w:val="clear" w:color="auto" w:fill="auto"/>
          </w:tcPr>
          <w:p w:rsidR="002977B7" w:rsidRPr="002977B7" w:rsidRDefault="002977B7" w:rsidP="002977B7">
            <w:pPr>
              <w:ind w:firstLine="0"/>
            </w:pPr>
            <w:r>
              <w:t>Magnuson</w:t>
            </w:r>
          </w:p>
        </w:tc>
        <w:tc>
          <w:tcPr>
            <w:tcW w:w="2180" w:type="dxa"/>
            <w:shd w:val="clear" w:color="auto" w:fill="auto"/>
          </w:tcPr>
          <w:p w:rsidR="002977B7" w:rsidRPr="002977B7" w:rsidRDefault="002977B7" w:rsidP="002977B7">
            <w:pPr>
              <w:ind w:firstLine="0"/>
            </w:pPr>
            <w:r>
              <w:t>Matthews</w:t>
            </w:r>
          </w:p>
        </w:tc>
      </w:tr>
      <w:tr w:rsidR="002977B7" w:rsidRPr="002977B7" w:rsidTr="002977B7">
        <w:tc>
          <w:tcPr>
            <w:tcW w:w="2179" w:type="dxa"/>
            <w:shd w:val="clear" w:color="auto" w:fill="auto"/>
          </w:tcPr>
          <w:p w:rsidR="002977B7" w:rsidRPr="002977B7" w:rsidRDefault="002977B7" w:rsidP="002977B7">
            <w:pPr>
              <w:ind w:firstLine="0"/>
            </w:pPr>
            <w:r>
              <w:t>May</w:t>
            </w:r>
          </w:p>
        </w:tc>
        <w:tc>
          <w:tcPr>
            <w:tcW w:w="2179" w:type="dxa"/>
            <w:shd w:val="clear" w:color="auto" w:fill="auto"/>
          </w:tcPr>
          <w:p w:rsidR="002977B7" w:rsidRPr="002977B7" w:rsidRDefault="002977B7" w:rsidP="002977B7">
            <w:pPr>
              <w:ind w:firstLine="0"/>
            </w:pPr>
            <w:r>
              <w:t>McDaniel</w:t>
            </w:r>
          </w:p>
        </w:tc>
        <w:tc>
          <w:tcPr>
            <w:tcW w:w="2180" w:type="dxa"/>
            <w:shd w:val="clear" w:color="auto" w:fill="auto"/>
          </w:tcPr>
          <w:p w:rsidR="002977B7" w:rsidRPr="002977B7" w:rsidRDefault="002977B7" w:rsidP="002977B7">
            <w:pPr>
              <w:ind w:firstLine="0"/>
            </w:pPr>
            <w:r>
              <w:t>McGarry</w:t>
            </w:r>
          </w:p>
        </w:tc>
      </w:tr>
      <w:tr w:rsidR="002977B7" w:rsidRPr="002977B7" w:rsidTr="002977B7">
        <w:tc>
          <w:tcPr>
            <w:tcW w:w="2179" w:type="dxa"/>
            <w:shd w:val="clear" w:color="auto" w:fill="auto"/>
          </w:tcPr>
          <w:p w:rsidR="002977B7" w:rsidRPr="002977B7" w:rsidRDefault="002977B7" w:rsidP="002977B7">
            <w:pPr>
              <w:ind w:firstLine="0"/>
            </w:pPr>
            <w:r>
              <w:t>McGinnis</w:t>
            </w:r>
          </w:p>
        </w:tc>
        <w:tc>
          <w:tcPr>
            <w:tcW w:w="2179" w:type="dxa"/>
            <w:shd w:val="clear" w:color="auto" w:fill="auto"/>
          </w:tcPr>
          <w:p w:rsidR="002977B7" w:rsidRPr="002977B7" w:rsidRDefault="002977B7" w:rsidP="002977B7">
            <w:pPr>
              <w:ind w:firstLine="0"/>
            </w:pPr>
            <w:r>
              <w:t>McKnight</w:t>
            </w:r>
          </w:p>
        </w:tc>
        <w:tc>
          <w:tcPr>
            <w:tcW w:w="2180" w:type="dxa"/>
            <w:shd w:val="clear" w:color="auto" w:fill="auto"/>
          </w:tcPr>
          <w:p w:rsidR="002977B7" w:rsidRPr="002977B7" w:rsidRDefault="002977B7" w:rsidP="002977B7">
            <w:pPr>
              <w:ind w:firstLine="0"/>
            </w:pPr>
            <w:r>
              <w:t>T. Moore</w:t>
            </w:r>
          </w:p>
        </w:tc>
      </w:tr>
      <w:tr w:rsidR="002977B7" w:rsidRPr="002977B7" w:rsidTr="002977B7">
        <w:tc>
          <w:tcPr>
            <w:tcW w:w="2179" w:type="dxa"/>
            <w:shd w:val="clear" w:color="auto" w:fill="auto"/>
          </w:tcPr>
          <w:p w:rsidR="002977B7" w:rsidRPr="002977B7" w:rsidRDefault="002977B7" w:rsidP="002977B7">
            <w:pPr>
              <w:ind w:firstLine="0"/>
            </w:pPr>
            <w:r>
              <w:t>Murray</w:t>
            </w:r>
          </w:p>
        </w:tc>
        <w:tc>
          <w:tcPr>
            <w:tcW w:w="2179" w:type="dxa"/>
            <w:shd w:val="clear" w:color="auto" w:fill="auto"/>
          </w:tcPr>
          <w:p w:rsidR="002977B7" w:rsidRPr="002977B7" w:rsidRDefault="002977B7" w:rsidP="002977B7">
            <w:pPr>
              <w:ind w:firstLine="0"/>
            </w:pPr>
            <w:r>
              <w:t>B. Newton</w:t>
            </w:r>
          </w:p>
        </w:tc>
        <w:tc>
          <w:tcPr>
            <w:tcW w:w="2180" w:type="dxa"/>
            <w:shd w:val="clear" w:color="auto" w:fill="auto"/>
          </w:tcPr>
          <w:p w:rsidR="002977B7" w:rsidRPr="002977B7" w:rsidRDefault="002977B7" w:rsidP="002977B7">
            <w:pPr>
              <w:ind w:firstLine="0"/>
            </w:pPr>
            <w:r>
              <w:t>W. Newton</w:t>
            </w:r>
          </w:p>
        </w:tc>
      </w:tr>
      <w:tr w:rsidR="002977B7" w:rsidRPr="002977B7" w:rsidTr="002977B7">
        <w:tc>
          <w:tcPr>
            <w:tcW w:w="2179" w:type="dxa"/>
            <w:shd w:val="clear" w:color="auto" w:fill="auto"/>
          </w:tcPr>
          <w:p w:rsidR="002977B7" w:rsidRPr="002977B7" w:rsidRDefault="002977B7" w:rsidP="002977B7">
            <w:pPr>
              <w:ind w:firstLine="0"/>
            </w:pPr>
            <w:r>
              <w:t>Nutt</w:t>
            </w:r>
          </w:p>
        </w:tc>
        <w:tc>
          <w:tcPr>
            <w:tcW w:w="2179" w:type="dxa"/>
            <w:shd w:val="clear" w:color="auto" w:fill="auto"/>
          </w:tcPr>
          <w:p w:rsidR="002977B7" w:rsidRPr="002977B7" w:rsidRDefault="002977B7" w:rsidP="002977B7">
            <w:pPr>
              <w:ind w:firstLine="0"/>
            </w:pPr>
            <w:r>
              <w:t>Oremus</w:t>
            </w:r>
          </w:p>
        </w:tc>
        <w:tc>
          <w:tcPr>
            <w:tcW w:w="2180" w:type="dxa"/>
            <w:shd w:val="clear" w:color="auto" w:fill="auto"/>
          </w:tcPr>
          <w:p w:rsidR="002977B7" w:rsidRPr="002977B7" w:rsidRDefault="002977B7" w:rsidP="002977B7">
            <w:pPr>
              <w:ind w:firstLine="0"/>
            </w:pPr>
            <w:r>
              <w:t>Ott</w:t>
            </w:r>
          </w:p>
        </w:tc>
      </w:tr>
      <w:tr w:rsidR="002977B7" w:rsidRPr="002977B7" w:rsidTr="002977B7">
        <w:tc>
          <w:tcPr>
            <w:tcW w:w="2179" w:type="dxa"/>
            <w:shd w:val="clear" w:color="auto" w:fill="auto"/>
          </w:tcPr>
          <w:p w:rsidR="002977B7" w:rsidRPr="002977B7" w:rsidRDefault="002977B7" w:rsidP="002977B7">
            <w:pPr>
              <w:ind w:firstLine="0"/>
            </w:pPr>
            <w:r>
              <w:t>Pendarvis</w:t>
            </w:r>
          </w:p>
        </w:tc>
        <w:tc>
          <w:tcPr>
            <w:tcW w:w="2179" w:type="dxa"/>
            <w:shd w:val="clear" w:color="auto" w:fill="auto"/>
          </w:tcPr>
          <w:p w:rsidR="002977B7" w:rsidRPr="002977B7" w:rsidRDefault="002977B7" w:rsidP="002977B7">
            <w:pPr>
              <w:ind w:firstLine="0"/>
            </w:pPr>
            <w:r>
              <w:t>Pope</w:t>
            </w:r>
          </w:p>
        </w:tc>
        <w:tc>
          <w:tcPr>
            <w:tcW w:w="2180" w:type="dxa"/>
            <w:shd w:val="clear" w:color="auto" w:fill="auto"/>
          </w:tcPr>
          <w:p w:rsidR="002977B7" w:rsidRPr="002977B7" w:rsidRDefault="002977B7" w:rsidP="002977B7">
            <w:pPr>
              <w:ind w:firstLine="0"/>
            </w:pPr>
            <w:r>
              <w:t>Rivers</w:t>
            </w:r>
          </w:p>
        </w:tc>
      </w:tr>
      <w:tr w:rsidR="002977B7" w:rsidRPr="002977B7" w:rsidTr="002977B7">
        <w:tc>
          <w:tcPr>
            <w:tcW w:w="2179" w:type="dxa"/>
            <w:shd w:val="clear" w:color="auto" w:fill="auto"/>
          </w:tcPr>
          <w:p w:rsidR="002977B7" w:rsidRPr="002977B7" w:rsidRDefault="002977B7" w:rsidP="002977B7">
            <w:pPr>
              <w:ind w:firstLine="0"/>
            </w:pPr>
            <w:r>
              <w:t>Robinson</w:t>
            </w:r>
          </w:p>
        </w:tc>
        <w:tc>
          <w:tcPr>
            <w:tcW w:w="2179" w:type="dxa"/>
            <w:shd w:val="clear" w:color="auto" w:fill="auto"/>
          </w:tcPr>
          <w:p w:rsidR="002977B7" w:rsidRPr="002977B7" w:rsidRDefault="002977B7" w:rsidP="002977B7">
            <w:pPr>
              <w:ind w:firstLine="0"/>
            </w:pPr>
            <w:r>
              <w:t>Rose</w:t>
            </w:r>
          </w:p>
        </w:tc>
        <w:tc>
          <w:tcPr>
            <w:tcW w:w="2180" w:type="dxa"/>
            <w:shd w:val="clear" w:color="auto" w:fill="auto"/>
          </w:tcPr>
          <w:p w:rsidR="002977B7" w:rsidRPr="002977B7" w:rsidRDefault="002977B7" w:rsidP="002977B7">
            <w:pPr>
              <w:ind w:firstLine="0"/>
            </w:pPr>
            <w:r>
              <w:t>Rutherford</w:t>
            </w:r>
          </w:p>
        </w:tc>
      </w:tr>
      <w:tr w:rsidR="002977B7" w:rsidRPr="002977B7" w:rsidTr="002977B7">
        <w:tc>
          <w:tcPr>
            <w:tcW w:w="2179" w:type="dxa"/>
            <w:shd w:val="clear" w:color="auto" w:fill="auto"/>
          </w:tcPr>
          <w:p w:rsidR="002977B7" w:rsidRPr="002977B7" w:rsidRDefault="002977B7" w:rsidP="002977B7">
            <w:pPr>
              <w:ind w:firstLine="0"/>
            </w:pPr>
            <w:r>
              <w:t>M. M. Smith</w:t>
            </w:r>
          </w:p>
        </w:tc>
        <w:tc>
          <w:tcPr>
            <w:tcW w:w="2179" w:type="dxa"/>
            <w:shd w:val="clear" w:color="auto" w:fill="auto"/>
          </w:tcPr>
          <w:p w:rsidR="002977B7" w:rsidRPr="002977B7" w:rsidRDefault="002977B7" w:rsidP="002977B7">
            <w:pPr>
              <w:ind w:firstLine="0"/>
            </w:pPr>
            <w:r>
              <w:t>Stavrinakis</w:t>
            </w:r>
          </w:p>
        </w:tc>
        <w:tc>
          <w:tcPr>
            <w:tcW w:w="2180" w:type="dxa"/>
            <w:shd w:val="clear" w:color="auto" w:fill="auto"/>
          </w:tcPr>
          <w:p w:rsidR="002977B7" w:rsidRPr="002977B7" w:rsidRDefault="002977B7" w:rsidP="002977B7">
            <w:pPr>
              <w:ind w:firstLine="0"/>
            </w:pPr>
            <w:r>
              <w:t>Taylor</w:t>
            </w:r>
          </w:p>
        </w:tc>
      </w:tr>
      <w:tr w:rsidR="002977B7" w:rsidRPr="002977B7" w:rsidTr="002977B7">
        <w:tc>
          <w:tcPr>
            <w:tcW w:w="2179" w:type="dxa"/>
            <w:shd w:val="clear" w:color="auto" w:fill="auto"/>
          </w:tcPr>
          <w:p w:rsidR="002977B7" w:rsidRPr="002977B7" w:rsidRDefault="002977B7" w:rsidP="002977B7">
            <w:pPr>
              <w:ind w:firstLine="0"/>
            </w:pPr>
            <w:r>
              <w:t>Tedder</w:t>
            </w:r>
          </w:p>
        </w:tc>
        <w:tc>
          <w:tcPr>
            <w:tcW w:w="2179" w:type="dxa"/>
            <w:shd w:val="clear" w:color="auto" w:fill="auto"/>
          </w:tcPr>
          <w:p w:rsidR="002977B7" w:rsidRPr="002977B7" w:rsidRDefault="002977B7" w:rsidP="002977B7">
            <w:pPr>
              <w:ind w:firstLine="0"/>
            </w:pPr>
            <w:r>
              <w:t>Thigpen</w:t>
            </w:r>
          </w:p>
        </w:tc>
        <w:tc>
          <w:tcPr>
            <w:tcW w:w="2180" w:type="dxa"/>
            <w:shd w:val="clear" w:color="auto" w:fill="auto"/>
          </w:tcPr>
          <w:p w:rsidR="002977B7" w:rsidRPr="002977B7" w:rsidRDefault="002977B7" w:rsidP="002977B7">
            <w:pPr>
              <w:ind w:firstLine="0"/>
            </w:pPr>
            <w:r>
              <w:t>Weeks</w:t>
            </w:r>
          </w:p>
        </w:tc>
      </w:tr>
      <w:tr w:rsidR="002977B7" w:rsidRPr="002977B7" w:rsidTr="002977B7">
        <w:tc>
          <w:tcPr>
            <w:tcW w:w="2179" w:type="dxa"/>
            <w:shd w:val="clear" w:color="auto" w:fill="auto"/>
          </w:tcPr>
          <w:p w:rsidR="002977B7" w:rsidRPr="002977B7" w:rsidRDefault="002977B7" w:rsidP="002977B7">
            <w:pPr>
              <w:keepNext/>
              <w:ind w:firstLine="0"/>
            </w:pPr>
            <w:r>
              <w:t>Wetmore</w:t>
            </w:r>
          </w:p>
        </w:tc>
        <w:tc>
          <w:tcPr>
            <w:tcW w:w="2179" w:type="dxa"/>
            <w:shd w:val="clear" w:color="auto" w:fill="auto"/>
          </w:tcPr>
          <w:p w:rsidR="002977B7" w:rsidRPr="002977B7" w:rsidRDefault="002977B7" w:rsidP="002977B7">
            <w:pPr>
              <w:keepNext/>
              <w:ind w:firstLine="0"/>
            </w:pPr>
            <w:r>
              <w:t>Wheeler</w:t>
            </w:r>
          </w:p>
        </w:tc>
        <w:tc>
          <w:tcPr>
            <w:tcW w:w="2180" w:type="dxa"/>
            <w:shd w:val="clear" w:color="auto" w:fill="auto"/>
          </w:tcPr>
          <w:p w:rsidR="002977B7" w:rsidRPr="002977B7" w:rsidRDefault="002977B7" w:rsidP="002977B7">
            <w:pPr>
              <w:keepNext/>
              <w:ind w:firstLine="0"/>
            </w:pPr>
            <w:r>
              <w:t>R. Williams</w:t>
            </w:r>
          </w:p>
        </w:tc>
      </w:tr>
      <w:tr w:rsidR="002977B7" w:rsidRPr="002977B7" w:rsidTr="002977B7">
        <w:tc>
          <w:tcPr>
            <w:tcW w:w="2179" w:type="dxa"/>
            <w:shd w:val="clear" w:color="auto" w:fill="auto"/>
          </w:tcPr>
          <w:p w:rsidR="002977B7" w:rsidRPr="002977B7" w:rsidRDefault="002977B7" w:rsidP="002977B7">
            <w:pPr>
              <w:keepNext/>
              <w:ind w:firstLine="0"/>
            </w:pPr>
            <w:r>
              <w:t>S. Williams</w:t>
            </w:r>
          </w:p>
        </w:tc>
        <w:tc>
          <w:tcPr>
            <w:tcW w:w="2179" w:type="dxa"/>
            <w:shd w:val="clear" w:color="auto" w:fill="auto"/>
          </w:tcPr>
          <w:p w:rsidR="002977B7" w:rsidRPr="002977B7" w:rsidRDefault="002977B7" w:rsidP="002977B7">
            <w:pPr>
              <w:keepNext/>
              <w:ind w:firstLine="0"/>
            </w:pPr>
            <w:r>
              <w:t>Wooten</w:t>
            </w: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Total--74</w:t>
      </w:r>
    </w:p>
    <w:p w:rsidR="002977B7" w:rsidRDefault="002977B7" w:rsidP="002977B7">
      <w:pPr>
        <w:jc w:val="center"/>
        <w:rPr>
          <w:b/>
        </w:rPr>
      </w:pPr>
    </w:p>
    <w:p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rsidTr="002977B7">
        <w:tc>
          <w:tcPr>
            <w:tcW w:w="2179" w:type="dxa"/>
            <w:shd w:val="clear" w:color="auto" w:fill="auto"/>
          </w:tcPr>
          <w:p w:rsidR="002977B7" w:rsidRPr="002977B7" w:rsidRDefault="002977B7" w:rsidP="002977B7">
            <w:pPr>
              <w:keepNext/>
              <w:ind w:firstLine="0"/>
            </w:pPr>
            <w:r>
              <w:t>Burns</w:t>
            </w:r>
          </w:p>
        </w:tc>
        <w:tc>
          <w:tcPr>
            <w:tcW w:w="2179" w:type="dxa"/>
            <w:shd w:val="clear" w:color="auto" w:fill="auto"/>
          </w:tcPr>
          <w:p w:rsidR="002977B7" w:rsidRPr="002977B7" w:rsidRDefault="002977B7" w:rsidP="002977B7">
            <w:pPr>
              <w:keepNext/>
              <w:ind w:firstLine="0"/>
            </w:pPr>
            <w:r>
              <w:t>Bustos</w:t>
            </w:r>
          </w:p>
        </w:tc>
        <w:tc>
          <w:tcPr>
            <w:tcW w:w="2180" w:type="dxa"/>
            <w:shd w:val="clear" w:color="auto" w:fill="auto"/>
          </w:tcPr>
          <w:p w:rsidR="002977B7" w:rsidRPr="002977B7" w:rsidRDefault="002977B7" w:rsidP="002977B7">
            <w:pPr>
              <w:keepNext/>
              <w:ind w:firstLine="0"/>
            </w:pPr>
            <w:r>
              <w:t>Chumley</w:t>
            </w:r>
          </w:p>
        </w:tc>
      </w:tr>
      <w:tr w:rsidR="002977B7" w:rsidRPr="002977B7" w:rsidTr="002977B7">
        <w:tc>
          <w:tcPr>
            <w:tcW w:w="2179" w:type="dxa"/>
            <w:shd w:val="clear" w:color="auto" w:fill="auto"/>
          </w:tcPr>
          <w:p w:rsidR="002977B7" w:rsidRPr="002977B7" w:rsidRDefault="002977B7" w:rsidP="002977B7">
            <w:pPr>
              <w:ind w:firstLine="0"/>
            </w:pPr>
            <w:r>
              <w:t>Crawford</w:t>
            </w:r>
          </w:p>
        </w:tc>
        <w:tc>
          <w:tcPr>
            <w:tcW w:w="2179" w:type="dxa"/>
            <w:shd w:val="clear" w:color="auto" w:fill="auto"/>
          </w:tcPr>
          <w:p w:rsidR="002977B7" w:rsidRPr="002977B7" w:rsidRDefault="002977B7" w:rsidP="002977B7">
            <w:pPr>
              <w:ind w:firstLine="0"/>
            </w:pPr>
            <w:r>
              <w:t>Dabney</w:t>
            </w:r>
          </w:p>
        </w:tc>
        <w:tc>
          <w:tcPr>
            <w:tcW w:w="2180" w:type="dxa"/>
            <w:shd w:val="clear" w:color="auto" w:fill="auto"/>
          </w:tcPr>
          <w:p w:rsidR="002977B7" w:rsidRPr="002977B7" w:rsidRDefault="002977B7" w:rsidP="002977B7">
            <w:pPr>
              <w:ind w:firstLine="0"/>
            </w:pPr>
            <w:r>
              <w:t>Forrest</w:t>
            </w:r>
          </w:p>
        </w:tc>
      </w:tr>
      <w:tr w:rsidR="002977B7" w:rsidRPr="002977B7" w:rsidTr="002977B7">
        <w:tc>
          <w:tcPr>
            <w:tcW w:w="2179" w:type="dxa"/>
            <w:shd w:val="clear" w:color="auto" w:fill="auto"/>
          </w:tcPr>
          <w:p w:rsidR="002977B7" w:rsidRPr="002977B7" w:rsidRDefault="002977B7" w:rsidP="002977B7">
            <w:pPr>
              <w:ind w:firstLine="0"/>
            </w:pPr>
            <w:r>
              <w:t>Gagnon</w:t>
            </w:r>
          </w:p>
        </w:tc>
        <w:tc>
          <w:tcPr>
            <w:tcW w:w="2179" w:type="dxa"/>
            <w:shd w:val="clear" w:color="auto" w:fill="auto"/>
          </w:tcPr>
          <w:p w:rsidR="002977B7" w:rsidRPr="002977B7" w:rsidRDefault="002977B7" w:rsidP="002977B7">
            <w:pPr>
              <w:ind w:firstLine="0"/>
            </w:pPr>
            <w:r>
              <w:t>Gilliam</w:t>
            </w:r>
          </w:p>
        </w:tc>
        <w:tc>
          <w:tcPr>
            <w:tcW w:w="2180" w:type="dxa"/>
            <w:shd w:val="clear" w:color="auto" w:fill="auto"/>
          </w:tcPr>
          <w:p w:rsidR="002977B7" w:rsidRPr="002977B7" w:rsidRDefault="002977B7" w:rsidP="002977B7">
            <w:pPr>
              <w:ind w:firstLine="0"/>
            </w:pPr>
            <w:r>
              <w:t>Hayes</w:t>
            </w:r>
          </w:p>
        </w:tc>
      </w:tr>
      <w:tr w:rsidR="002977B7" w:rsidRPr="002977B7" w:rsidTr="002977B7">
        <w:tc>
          <w:tcPr>
            <w:tcW w:w="2179" w:type="dxa"/>
            <w:shd w:val="clear" w:color="auto" w:fill="auto"/>
          </w:tcPr>
          <w:p w:rsidR="002977B7" w:rsidRPr="002977B7" w:rsidRDefault="002977B7" w:rsidP="002977B7">
            <w:pPr>
              <w:ind w:firstLine="0"/>
            </w:pPr>
            <w:r>
              <w:t>Hill</w:t>
            </w:r>
          </w:p>
        </w:tc>
        <w:tc>
          <w:tcPr>
            <w:tcW w:w="2179" w:type="dxa"/>
            <w:shd w:val="clear" w:color="auto" w:fill="auto"/>
          </w:tcPr>
          <w:p w:rsidR="002977B7" w:rsidRPr="002977B7" w:rsidRDefault="002977B7" w:rsidP="002977B7">
            <w:pPr>
              <w:ind w:firstLine="0"/>
            </w:pPr>
            <w:r>
              <w:t>Hiott</w:t>
            </w:r>
          </w:p>
        </w:tc>
        <w:tc>
          <w:tcPr>
            <w:tcW w:w="2180" w:type="dxa"/>
            <w:shd w:val="clear" w:color="auto" w:fill="auto"/>
          </w:tcPr>
          <w:p w:rsidR="002977B7" w:rsidRPr="002977B7" w:rsidRDefault="002977B7" w:rsidP="002977B7">
            <w:pPr>
              <w:ind w:firstLine="0"/>
            </w:pPr>
            <w:r>
              <w:t>Hixon</w:t>
            </w:r>
          </w:p>
        </w:tc>
      </w:tr>
      <w:tr w:rsidR="002977B7" w:rsidRPr="002977B7" w:rsidTr="002977B7">
        <w:tc>
          <w:tcPr>
            <w:tcW w:w="2179" w:type="dxa"/>
            <w:shd w:val="clear" w:color="auto" w:fill="auto"/>
          </w:tcPr>
          <w:p w:rsidR="002977B7" w:rsidRPr="002977B7" w:rsidRDefault="002977B7" w:rsidP="002977B7">
            <w:pPr>
              <w:ind w:firstLine="0"/>
            </w:pPr>
            <w:r>
              <w:t>J. E. Johnson</w:t>
            </w:r>
          </w:p>
        </w:tc>
        <w:tc>
          <w:tcPr>
            <w:tcW w:w="2179" w:type="dxa"/>
            <w:shd w:val="clear" w:color="auto" w:fill="auto"/>
          </w:tcPr>
          <w:p w:rsidR="002977B7" w:rsidRPr="002977B7" w:rsidRDefault="002977B7" w:rsidP="002977B7">
            <w:pPr>
              <w:ind w:firstLine="0"/>
            </w:pPr>
            <w:r>
              <w:t>Jordan</w:t>
            </w:r>
          </w:p>
        </w:tc>
        <w:tc>
          <w:tcPr>
            <w:tcW w:w="2180" w:type="dxa"/>
            <w:shd w:val="clear" w:color="auto" w:fill="auto"/>
          </w:tcPr>
          <w:p w:rsidR="002977B7" w:rsidRPr="002977B7" w:rsidRDefault="002977B7" w:rsidP="002977B7">
            <w:pPr>
              <w:ind w:firstLine="0"/>
            </w:pPr>
            <w:r>
              <w:t>Long</w:t>
            </w:r>
          </w:p>
        </w:tc>
      </w:tr>
      <w:tr w:rsidR="002977B7" w:rsidRPr="002977B7" w:rsidTr="002977B7">
        <w:tc>
          <w:tcPr>
            <w:tcW w:w="2179" w:type="dxa"/>
            <w:shd w:val="clear" w:color="auto" w:fill="auto"/>
          </w:tcPr>
          <w:p w:rsidR="002977B7" w:rsidRPr="002977B7" w:rsidRDefault="002977B7" w:rsidP="002977B7">
            <w:pPr>
              <w:ind w:firstLine="0"/>
            </w:pPr>
            <w:r>
              <w:t>McCabe</w:t>
            </w:r>
          </w:p>
        </w:tc>
        <w:tc>
          <w:tcPr>
            <w:tcW w:w="2179" w:type="dxa"/>
            <w:shd w:val="clear" w:color="auto" w:fill="auto"/>
          </w:tcPr>
          <w:p w:rsidR="002977B7" w:rsidRPr="002977B7" w:rsidRDefault="002977B7" w:rsidP="002977B7">
            <w:pPr>
              <w:ind w:firstLine="0"/>
            </w:pPr>
            <w:r>
              <w:t>McCravy</w:t>
            </w:r>
          </w:p>
        </w:tc>
        <w:tc>
          <w:tcPr>
            <w:tcW w:w="2180" w:type="dxa"/>
            <w:shd w:val="clear" w:color="auto" w:fill="auto"/>
          </w:tcPr>
          <w:p w:rsidR="002977B7" w:rsidRPr="002977B7" w:rsidRDefault="002977B7" w:rsidP="002977B7">
            <w:pPr>
              <w:ind w:firstLine="0"/>
            </w:pPr>
            <w:r>
              <w:t>Morgan</w:t>
            </w:r>
          </w:p>
        </w:tc>
      </w:tr>
      <w:tr w:rsidR="002977B7" w:rsidRPr="002977B7" w:rsidTr="002977B7">
        <w:tc>
          <w:tcPr>
            <w:tcW w:w="2179" w:type="dxa"/>
            <w:shd w:val="clear" w:color="auto" w:fill="auto"/>
          </w:tcPr>
          <w:p w:rsidR="002977B7" w:rsidRPr="002977B7" w:rsidRDefault="002977B7" w:rsidP="002977B7">
            <w:pPr>
              <w:ind w:firstLine="0"/>
            </w:pPr>
            <w:r>
              <w:t>D. C. Moss</w:t>
            </w:r>
          </w:p>
        </w:tc>
        <w:tc>
          <w:tcPr>
            <w:tcW w:w="2179" w:type="dxa"/>
            <w:shd w:val="clear" w:color="auto" w:fill="auto"/>
          </w:tcPr>
          <w:p w:rsidR="002977B7" w:rsidRPr="002977B7" w:rsidRDefault="002977B7" w:rsidP="002977B7">
            <w:pPr>
              <w:ind w:firstLine="0"/>
            </w:pPr>
            <w:r>
              <w:t>V. S. Moss</w:t>
            </w:r>
          </w:p>
        </w:tc>
        <w:tc>
          <w:tcPr>
            <w:tcW w:w="2180" w:type="dxa"/>
            <w:shd w:val="clear" w:color="auto" w:fill="auto"/>
          </w:tcPr>
          <w:p w:rsidR="002977B7" w:rsidRPr="002977B7" w:rsidRDefault="002977B7" w:rsidP="002977B7">
            <w:pPr>
              <w:ind w:firstLine="0"/>
            </w:pPr>
            <w:r>
              <w:t>Sandifer</w:t>
            </w:r>
          </w:p>
        </w:tc>
      </w:tr>
      <w:tr w:rsidR="002977B7" w:rsidRPr="002977B7" w:rsidTr="002977B7">
        <w:tc>
          <w:tcPr>
            <w:tcW w:w="2179" w:type="dxa"/>
            <w:shd w:val="clear" w:color="auto" w:fill="auto"/>
          </w:tcPr>
          <w:p w:rsidR="002977B7" w:rsidRPr="002977B7" w:rsidRDefault="002977B7" w:rsidP="002977B7">
            <w:pPr>
              <w:ind w:firstLine="0"/>
            </w:pPr>
            <w:r>
              <w:t>G. M. Smith</w:t>
            </w:r>
          </w:p>
        </w:tc>
        <w:tc>
          <w:tcPr>
            <w:tcW w:w="2179" w:type="dxa"/>
            <w:shd w:val="clear" w:color="auto" w:fill="auto"/>
          </w:tcPr>
          <w:p w:rsidR="002977B7" w:rsidRPr="002977B7" w:rsidRDefault="002977B7" w:rsidP="002977B7">
            <w:pPr>
              <w:ind w:firstLine="0"/>
            </w:pPr>
            <w:r>
              <w:t>G. R. Smith</w:t>
            </w:r>
          </w:p>
        </w:tc>
        <w:tc>
          <w:tcPr>
            <w:tcW w:w="2180" w:type="dxa"/>
            <w:shd w:val="clear" w:color="auto" w:fill="auto"/>
          </w:tcPr>
          <w:p w:rsidR="002977B7" w:rsidRPr="002977B7" w:rsidRDefault="002977B7" w:rsidP="002977B7">
            <w:pPr>
              <w:ind w:firstLine="0"/>
            </w:pPr>
            <w:r>
              <w:t>Thayer</w:t>
            </w:r>
          </w:p>
        </w:tc>
      </w:tr>
      <w:tr w:rsidR="002977B7" w:rsidRPr="002977B7" w:rsidTr="002977B7">
        <w:tc>
          <w:tcPr>
            <w:tcW w:w="2179" w:type="dxa"/>
            <w:shd w:val="clear" w:color="auto" w:fill="auto"/>
          </w:tcPr>
          <w:p w:rsidR="002977B7" w:rsidRPr="002977B7" w:rsidRDefault="002977B7" w:rsidP="002977B7">
            <w:pPr>
              <w:keepNext/>
              <w:ind w:firstLine="0"/>
            </w:pPr>
            <w:r>
              <w:t>West</w:t>
            </w:r>
          </w:p>
        </w:tc>
        <w:tc>
          <w:tcPr>
            <w:tcW w:w="2179" w:type="dxa"/>
            <w:shd w:val="clear" w:color="auto" w:fill="auto"/>
          </w:tcPr>
          <w:p w:rsidR="002977B7" w:rsidRPr="002977B7" w:rsidRDefault="002977B7" w:rsidP="002977B7">
            <w:pPr>
              <w:keepNext/>
              <w:ind w:firstLine="0"/>
            </w:pPr>
            <w:r>
              <w:t>White</w:t>
            </w:r>
          </w:p>
        </w:tc>
        <w:tc>
          <w:tcPr>
            <w:tcW w:w="2180" w:type="dxa"/>
            <w:shd w:val="clear" w:color="auto" w:fill="auto"/>
          </w:tcPr>
          <w:p w:rsidR="002977B7" w:rsidRPr="002977B7" w:rsidRDefault="002977B7" w:rsidP="002977B7">
            <w:pPr>
              <w:keepNext/>
              <w:ind w:firstLine="0"/>
            </w:pPr>
            <w:r>
              <w:t>Whitmire</w:t>
            </w:r>
          </w:p>
        </w:tc>
      </w:tr>
      <w:tr w:rsidR="002977B7" w:rsidRPr="002977B7" w:rsidTr="002977B7">
        <w:tc>
          <w:tcPr>
            <w:tcW w:w="2179" w:type="dxa"/>
            <w:shd w:val="clear" w:color="auto" w:fill="auto"/>
          </w:tcPr>
          <w:p w:rsidR="002977B7" w:rsidRPr="002977B7" w:rsidRDefault="002977B7" w:rsidP="002977B7">
            <w:pPr>
              <w:keepNext/>
              <w:ind w:firstLine="0"/>
            </w:pPr>
            <w:r>
              <w:t>Willis</w:t>
            </w:r>
          </w:p>
        </w:tc>
        <w:tc>
          <w:tcPr>
            <w:tcW w:w="2179" w:type="dxa"/>
            <w:shd w:val="clear" w:color="auto" w:fill="auto"/>
          </w:tcPr>
          <w:p w:rsidR="002977B7" w:rsidRPr="002977B7" w:rsidRDefault="002977B7" w:rsidP="002977B7">
            <w:pPr>
              <w:keepNext/>
              <w:ind w:firstLine="0"/>
            </w:pPr>
            <w:r>
              <w:t>Yow</w:t>
            </w:r>
          </w:p>
        </w:tc>
        <w:tc>
          <w:tcPr>
            <w:tcW w:w="2180" w:type="dxa"/>
            <w:shd w:val="clear" w:color="auto" w:fill="auto"/>
          </w:tcPr>
          <w:p w:rsidR="002977B7" w:rsidRPr="002977B7" w:rsidRDefault="002977B7" w:rsidP="002977B7">
            <w:pPr>
              <w:keepNext/>
              <w:ind w:firstLine="0"/>
            </w:pPr>
          </w:p>
        </w:tc>
      </w:tr>
    </w:tbl>
    <w:p w:rsidR="002977B7" w:rsidRDefault="002977B7" w:rsidP="002977B7"/>
    <w:p w:rsidR="002977B7" w:rsidRDefault="002977B7" w:rsidP="002977B7">
      <w:pPr>
        <w:jc w:val="center"/>
        <w:rPr>
          <w:b/>
        </w:rPr>
      </w:pPr>
      <w:r w:rsidRPr="002977B7">
        <w:rPr>
          <w:b/>
        </w:rPr>
        <w:t>Total--29</w:t>
      </w:r>
    </w:p>
    <w:p w:rsidR="002977B7" w:rsidRDefault="002977B7" w:rsidP="002977B7">
      <w:pPr>
        <w:jc w:val="center"/>
        <w:rPr>
          <w:b/>
        </w:rPr>
      </w:pPr>
    </w:p>
    <w:p w:rsidR="002977B7" w:rsidRDefault="002977B7" w:rsidP="002977B7">
      <w:r>
        <w:t>So, the Bill, as amended, was read the second time and ordered to third reading.</w:t>
      </w:r>
    </w:p>
    <w:p w:rsidR="002977B7" w:rsidRDefault="002977B7" w:rsidP="002977B7"/>
    <w:p w:rsidR="002977B7" w:rsidRDefault="002977B7" w:rsidP="002977B7">
      <w:r>
        <w:t>Rep. HIXON moved that the House do now adjourn, which was agreed to.</w:t>
      </w:r>
    </w:p>
    <w:p w:rsidR="002977B7" w:rsidRDefault="002977B7" w:rsidP="002977B7"/>
    <w:p w:rsidR="002977B7" w:rsidRDefault="002977B7" w:rsidP="002977B7">
      <w:pPr>
        <w:keepNext/>
        <w:jc w:val="center"/>
        <w:rPr>
          <w:b/>
        </w:rPr>
      </w:pPr>
      <w:r w:rsidRPr="002977B7">
        <w:rPr>
          <w:b/>
        </w:rPr>
        <w:t>MOTION NOTED</w:t>
      </w:r>
    </w:p>
    <w:p w:rsidR="002977B7" w:rsidRDefault="002977B7" w:rsidP="002977B7">
      <w:r>
        <w:t>Rep. B. NEWTON moved to reconsider the vote whereby S. 1178 was given second reading and the motion was noted.</w:t>
      </w:r>
    </w:p>
    <w:p w:rsidR="008B2680" w:rsidRDefault="008B2680" w:rsidP="002977B7"/>
    <w:p w:rsidR="002977B7" w:rsidRDefault="002977B7" w:rsidP="002977B7">
      <w:pPr>
        <w:keepNext/>
        <w:jc w:val="center"/>
        <w:rPr>
          <w:b/>
        </w:rPr>
      </w:pPr>
      <w:r w:rsidRPr="002977B7">
        <w:rPr>
          <w:b/>
        </w:rPr>
        <w:t>RETURNED WITH CONCURRENCE</w:t>
      </w:r>
    </w:p>
    <w:p w:rsidR="002977B7" w:rsidRDefault="002977B7" w:rsidP="002977B7">
      <w:r>
        <w:t>The Senate returned to the House with concurrence the following:</w:t>
      </w:r>
    </w:p>
    <w:p w:rsidR="002977B7" w:rsidRDefault="002977B7" w:rsidP="002977B7">
      <w:bookmarkStart w:id="207" w:name="include_clip_start_441"/>
      <w:bookmarkEnd w:id="207"/>
    </w:p>
    <w:p w:rsidR="002977B7" w:rsidRDefault="002977B7" w:rsidP="002977B7">
      <w:r>
        <w:t>H. 4755 -- Reps. B. Newton, McGarry and Yow: A CONCURRENT RESOLUTION 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rsidR="002977B7" w:rsidRDefault="002977B7" w:rsidP="002977B7">
      <w:bookmarkStart w:id="208" w:name="include_clip_end_441"/>
      <w:bookmarkStart w:id="209" w:name="include_clip_start_442"/>
      <w:bookmarkEnd w:id="208"/>
      <w:bookmarkEnd w:id="209"/>
    </w:p>
    <w:p w:rsidR="002977B7" w:rsidRDefault="002977B7" w:rsidP="002977B7">
      <w:r>
        <w:t>H. 5008 -- Rep. Taylor: A CONCURRENT RESOLUTION 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2977B7" w:rsidRDefault="002977B7" w:rsidP="002977B7">
      <w:bookmarkStart w:id="210" w:name="include_clip_end_442"/>
      <w:bookmarkStart w:id="211" w:name="include_clip_start_443"/>
      <w:bookmarkEnd w:id="210"/>
      <w:bookmarkEnd w:id="211"/>
    </w:p>
    <w:p w:rsidR="002977B7" w:rsidRDefault="002977B7" w:rsidP="002977B7">
      <w:r>
        <w:t>H. 5250 --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Tedder, Thayer, Thigpen, Trantham, Weeks, West, Wetmore, Wheeler, White, Whitmire, R. Williams, S. Williams, Willis, Wooten and Yow: A CONCURRENT RESOLUTION TO RECOGNIZE THE SOUTH CAROLINA ASSOCIATION OF REALTORS(r) FOR ITS STRONG SUPPORT OF FAIR HOUSING IN THE PALMETTO STATE AND TO DECLARE APRIL 2022 AS "FAIR HOUSING MONTH" IN SOUTH CAROLINA.</w:t>
      </w:r>
    </w:p>
    <w:p w:rsidR="002977B7" w:rsidRDefault="002977B7" w:rsidP="002977B7">
      <w:bookmarkStart w:id="212" w:name="include_clip_end_443"/>
      <w:bookmarkEnd w:id="212"/>
    </w:p>
    <w:p w:rsidR="002977B7" w:rsidRDefault="002977B7" w:rsidP="002977B7">
      <w:pPr>
        <w:keepNext/>
        <w:jc w:val="center"/>
        <w:rPr>
          <w:b/>
        </w:rPr>
      </w:pPr>
      <w:r w:rsidRPr="002977B7">
        <w:rPr>
          <w:b/>
        </w:rPr>
        <w:t>ADJOURNMENT</w:t>
      </w:r>
    </w:p>
    <w:p w:rsidR="002977B7" w:rsidRDefault="002977B7" w:rsidP="002977B7">
      <w:pPr>
        <w:keepNext/>
      </w:pPr>
      <w:r>
        <w:t>At 4:27 p.m. the House in accordance with the motion of Rep. HIXON adjourned to meet at 10:00 a.m. tomorrow.</w:t>
      </w:r>
    </w:p>
    <w:p w:rsidR="00B7248D" w:rsidRDefault="002977B7" w:rsidP="001E2F0F">
      <w:pPr>
        <w:jc w:val="center"/>
        <w:rPr>
          <w:sz w:val="20"/>
        </w:rPr>
      </w:pPr>
      <w:r>
        <w:t>***</w:t>
      </w:r>
    </w:p>
    <w:p w:rsidR="00B7248D" w:rsidRDefault="00B7248D" w:rsidP="001E2F0F">
      <w:pPr>
        <w:jc w:val="center"/>
        <w:rPr>
          <w:sz w:val="20"/>
        </w:rPr>
        <w:sectPr w:rsidR="00B7248D" w:rsidSect="001E2F0F">
          <w:headerReference w:type="first" r:id="rId14"/>
          <w:footerReference w:type="first" r:id="rId15"/>
          <w:pgSz w:w="12240" w:h="15840" w:code="1"/>
          <w:pgMar w:top="1008" w:right="4694" w:bottom="3499" w:left="1224" w:header="1008" w:footer="3499" w:gutter="0"/>
          <w:cols w:space="720"/>
        </w:sectPr>
      </w:pPr>
    </w:p>
    <w:p w:rsidR="00B7248D" w:rsidRPr="00B7248D" w:rsidRDefault="00B7248D" w:rsidP="00B7248D">
      <w:pPr>
        <w:tabs>
          <w:tab w:val="right" w:leader="dot" w:pos="2520"/>
        </w:tabs>
        <w:rPr>
          <w:sz w:val="20"/>
        </w:rPr>
      </w:pPr>
      <w:bookmarkStart w:id="213" w:name="index_start"/>
      <w:bookmarkEnd w:id="213"/>
      <w:r w:rsidRPr="00B7248D">
        <w:rPr>
          <w:sz w:val="20"/>
        </w:rPr>
        <w:t>H. 3346</w:t>
      </w:r>
      <w:r w:rsidRPr="00B7248D">
        <w:rPr>
          <w:sz w:val="20"/>
        </w:rPr>
        <w:tab/>
        <w:t>40, 130</w:t>
      </w:r>
    </w:p>
    <w:p w:rsidR="00B7248D" w:rsidRPr="00B7248D" w:rsidRDefault="00B7248D" w:rsidP="00B7248D">
      <w:pPr>
        <w:tabs>
          <w:tab w:val="right" w:leader="dot" w:pos="2520"/>
        </w:tabs>
        <w:rPr>
          <w:sz w:val="20"/>
        </w:rPr>
      </w:pPr>
      <w:r w:rsidRPr="00B7248D">
        <w:rPr>
          <w:sz w:val="20"/>
        </w:rPr>
        <w:t>H. 4408</w:t>
      </w:r>
      <w:r w:rsidRPr="00B7248D">
        <w:rPr>
          <w:sz w:val="20"/>
        </w:rPr>
        <w:tab/>
        <w:t>40</w:t>
      </w:r>
    </w:p>
    <w:p w:rsidR="00B7248D" w:rsidRPr="00B7248D" w:rsidRDefault="00B7248D" w:rsidP="00B7248D">
      <w:pPr>
        <w:tabs>
          <w:tab w:val="right" w:leader="dot" w:pos="2520"/>
        </w:tabs>
        <w:rPr>
          <w:sz w:val="20"/>
        </w:rPr>
      </w:pPr>
      <w:r w:rsidRPr="00B7248D">
        <w:rPr>
          <w:sz w:val="20"/>
        </w:rPr>
        <w:t>H. 4568</w:t>
      </w:r>
      <w:r w:rsidRPr="00B7248D">
        <w:rPr>
          <w:sz w:val="20"/>
        </w:rPr>
        <w:tab/>
        <w:t>54, 55</w:t>
      </w:r>
    </w:p>
    <w:p w:rsidR="00B7248D" w:rsidRPr="00B7248D" w:rsidRDefault="00B7248D" w:rsidP="00B7248D">
      <w:pPr>
        <w:tabs>
          <w:tab w:val="right" w:leader="dot" w:pos="2520"/>
        </w:tabs>
        <w:rPr>
          <w:sz w:val="20"/>
        </w:rPr>
      </w:pPr>
      <w:r w:rsidRPr="00B7248D">
        <w:rPr>
          <w:sz w:val="20"/>
        </w:rPr>
        <w:t>H. 4755</w:t>
      </w:r>
      <w:r w:rsidRPr="00B7248D">
        <w:rPr>
          <w:sz w:val="20"/>
        </w:rPr>
        <w:tab/>
        <w:t>148</w:t>
      </w:r>
    </w:p>
    <w:p w:rsidR="00B7248D" w:rsidRPr="00B7248D" w:rsidRDefault="00B7248D" w:rsidP="00B7248D">
      <w:pPr>
        <w:tabs>
          <w:tab w:val="right" w:leader="dot" w:pos="2520"/>
        </w:tabs>
        <w:rPr>
          <w:sz w:val="20"/>
        </w:rPr>
      </w:pPr>
      <w:r w:rsidRPr="00B7248D">
        <w:rPr>
          <w:sz w:val="20"/>
        </w:rPr>
        <w:t>H. 4879</w:t>
      </w:r>
      <w:r w:rsidRPr="00B7248D">
        <w:rPr>
          <w:sz w:val="20"/>
        </w:rPr>
        <w:tab/>
        <w:t>60, 135</w:t>
      </w:r>
    </w:p>
    <w:p w:rsidR="00B7248D" w:rsidRPr="00B7248D" w:rsidRDefault="00B7248D" w:rsidP="00B7248D">
      <w:pPr>
        <w:tabs>
          <w:tab w:val="right" w:leader="dot" w:pos="2520"/>
        </w:tabs>
        <w:rPr>
          <w:sz w:val="20"/>
        </w:rPr>
      </w:pPr>
      <w:r w:rsidRPr="00B7248D">
        <w:rPr>
          <w:sz w:val="20"/>
        </w:rPr>
        <w:t>H. 4997</w:t>
      </w:r>
      <w:r w:rsidRPr="00B7248D">
        <w:rPr>
          <w:sz w:val="20"/>
        </w:rPr>
        <w:tab/>
        <w:t>61</w:t>
      </w:r>
    </w:p>
    <w:p w:rsidR="00B7248D" w:rsidRPr="00B7248D" w:rsidRDefault="00B7248D" w:rsidP="00B7248D">
      <w:pPr>
        <w:tabs>
          <w:tab w:val="right" w:leader="dot" w:pos="2520"/>
        </w:tabs>
        <w:rPr>
          <w:sz w:val="20"/>
        </w:rPr>
      </w:pPr>
      <w:r w:rsidRPr="00B7248D">
        <w:rPr>
          <w:sz w:val="20"/>
        </w:rPr>
        <w:t>H. 5008</w:t>
      </w:r>
      <w:r w:rsidRPr="00B7248D">
        <w:rPr>
          <w:sz w:val="20"/>
        </w:rPr>
        <w:tab/>
        <w:t>149</w:t>
      </w:r>
    </w:p>
    <w:p w:rsidR="00B7248D" w:rsidRPr="00B7248D" w:rsidRDefault="00B7248D" w:rsidP="00B7248D">
      <w:pPr>
        <w:tabs>
          <w:tab w:val="right" w:leader="dot" w:pos="2520"/>
        </w:tabs>
        <w:rPr>
          <w:sz w:val="20"/>
        </w:rPr>
      </w:pPr>
      <w:r w:rsidRPr="00B7248D">
        <w:rPr>
          <w:sz w:val="20"/>
        </w:rPr>
        <w:t>H. 5075</w:t>
      </w:r>
      <w:r w:rsidRPr="00B7248D">
        <w:rPr>
          <w:sz w:val="20"/>
        </w:rPr>
        <w:tab/>
        <w:t>51</w:t>
      </w:r>
    </w:p>
    <w:p w:rsidR="00B7248D" w:rsidRPr="00B7248D" w:rsidRDefault="00B7248D" w:rsidP="00B7248D">
      <w:pPr>
        <w:tabs>
          <w:tab w:val="right" w:leader="dot" w:pos="2520"/>
        </w:tabs>
        <w:rPr>
          <w:sz w:val="20"/>
        </w:rPr>
      </w:pPr>
      <w:r w:rsidRPr="00B7248D">
        <w:rPr>
          <w:sz w:val="20"/>
        </w:rPr>
        <w:t>H. 5088</w:t>
      </w:r>
      <w:r w:rsidRPr="00B7248D">
        <w:rPr>
          <w:sz w:val="20"/>
        </w:rPr>
        <w:tab/>
        <w:t>57</w:t>
      </w:r>
    </w:p>
    <w:p w:rsidR="00B7248D" w:rsidRPr="00B7248D" w:rsidRDefault="00B7248D" w:rsidP="00B7248D">
      <w:pPr>
        <w:tabs>
          <w:tab w:val="right" w:leader="dot" w:pos="2520"/>
        </w:tabs>
        <w:rPr>
          <w:sz w:val="20"/>
        </w:rPr>
      </w:pPr>
      <w:r w:rsidRPr="00B7248D">
        <w:rPr>
          <w:sz w:val="20"/>
        </w:rPr>
        <w:t>H. 5150</w:t>
      </w:r>
      <w:r w:rsidRPr="00B7248D">
        <w:rPr>
          <w:sz w:val="20"/>
        </w:rPr>
        <w:tab/>
        <w:t>53, 131</w:t>
      </w:r>
    </w:p>
    <w:p w:rsidR="00B7248D" w:rsidRPr="00B7248D" w:rsidRDefault="00B7248D" w:rsidP="00B7248D">
      <w:pPr>
        <w:tabs>
          <w:tab w:val="right" w:leader="dot" w:pos="2520"/>
        </w:tabs>
        <w:rPr>
          <w:sz w:val="20"/>
        </w:rPr>
      </w:pPr>
      <w:r w:rsidRPr="00B7248D">
        <w:rPr>
          <w:sz w:val="20"/>
        </w:rPr>
        <w:t>H. 5211</w:t>
      </w:r>
      <w:r w:rsidRPr="00B7248D">
        <w:rPr>
          <w:sz w:val="20"/>
        </w:rPr>
        <w:tab/>
        <w:t>58</w:t>
      </w:r>
    </w:p>
    <w:p w:rsidR="00B7248D" w:rsidRPr="00B7248D" w:rsidRDefault="00B7248D" w:rsidP="00B7248D">
      <w:pPr>
        <w:tabs>
          <w:tab w:val="right" w:leader="dot" w:pos="2520"/>
        </w:tabs>
        <w:rPr>
          <w:sz w:val="20"/>
        </w:rPr>
      </w:pPr>
      <w:r w:rsidRPr="00B7248D">
        <w:rPr>
          <w:sz w:val="20"/>
        </w:rPr>
        <w:t>H. 5236</w:t>
      </w:r>
      <w:r w:rsidRPr="00B7248D">
        <w:rPr>
          <w:sz w:val="20"/>
        </w:rPr>
        <w:tab/>
        <w:t>58</w:t>
      </w:r>
    </w:p>
    <w:p w:rsidR="00B7248D" w:rsidRPr="00B7248D" w:rsidRDefault="00B7248D" w:rsidP="00B7248D">
      <w:pPr>
        <w:tabs>
          <w:tab w:val="right" w:leader="dot" w:pos="2520"/>
        </w:tabs>
        <w:rPr>
          <w:sz w:val="20"/>
        </w:rPr>
      </w:pPr>
      <w:r w:rsidRPr="00B7248D">
        <w:rPr>
          <w:sz w:val="20"/>
        </w:rPr>
        <w:t>H. 5243</w:t>
      </w:r>
      <w:r w:rsidRPr="00B7248D">
        <w:rPr>
          <w:sz w:val="20"/>
        </w:rPr>
        <w:tab/>
        <w:t>58</w:t>
      </w:r>
    </w:p>
    <w:p w:rsidR="00B7248D" w:rsidRPr="00B7248D" w:rsidRDefault="00B7248D" w:rsidP="00B7248D">
      <w:pPr>
        <w:tabs>
          <w:tab w:val="right" w:leader="dot" w:pos="2520"/>
        </w:tabs>
        <w:rPr>
          <w:sz w:val="20"/>
        </w:rPr>
      </w:pPr>
      <w:r w:rsidRPr="00B7248D">
        <w:rPr>
          <w:sz w:val="20"/>
        </w:rPr>
        <w:t>H. 5248</w:t>
      </w:r>
      <w:r w:rsidRPr="00B7248D">
        <w:rPr>
          <w:sz w:val="20"/>
        </w:rPr>
        <w:tab/>
        <w:t>66</w:t>
      </w:r>
    </w:p>
    <w:p w:rsidR="00B7248D" w:rsidRPr="00B7248D" w:rsidRDefault="00B7248D" w:rsidP="00B7248D">
      <w:pPr>
        <w:tabs>
          <w:tab w:val="right" w:leader="dot" w:pos="2520"/>
        </w:tabs>
        <w:rPr>
          <w:sz w:val="20"/>
        </w:rPr>
      </w:pPr>
      <w:r w:rsidRPr="00B7248D">
        <w:rPr>
          <w:sz w:val="20"/>
        </w:rPr>
        <w:t>H. 5250</w:t>
      </w:r>
      <w:r w:rsidRPr="00B7248D">
        <w:rPr>
          <w:sz w:val="20"/>
        </w:rPr>
        <w:tab/>
        <w:t>149</w:t>
      </w:r>
    </w:p>
    <w:p w:rsidR="00B7248D" w:rsidRPr="00B7248D" w:rsidRDefault="00B7248D" w:rsidP="00B7248D">
      <w:pPr>
        <w:tabs>
          <w:tab w:val="right" w:leader="dot" w:pos="2520"/>
        </w:tabs>
        <w:rPr>
          <w:sz w:val="20"/>
        </w:rPr>
      </w:pPr>
      <w:r w:rsidRPr="00B7248D">
        <w:rPr>
          <w:sz w:val="20"/>
        </w:rPr>
        <w:t>H. 5252</w:t>
      </w:r>
      <w:r w:rsidRPr="00B7248D">
        <w:rPr>
          <w:sz w:val="20"/>
        </w:rPr>
        <w:tab/>
        <w:t>29</w:t>
      </w:r>
    </w:p>
    <w:p w:rsidR="00B7248D" w:rsidRPr="00B7248D" w:rsidRDefault="00B7248D" w:rsidP="00B7248D">
      <w:pPr>
        <w:tabs>
          <w:tab w:val="right" w:leader="dot" w:pos="2520"/>
        </w:tabs>
        <w:rPr>
          <w:sz w:val="20"/>
        </w:rPr>
      </w:pPr>
      <w:r w:rsidRPr="00B7248D">
        <w:rPr>
          <w:sz w:val="20"/>
        </w:rPr>
        <w:t>H. 5278</w:t>
      </w:r>
      <w:r w:rsidRPr="00B7248D">
        <w:rPr>
          <w:sz w:val="20"/>
        </w:rPr>
        <w:tab/>
        <w:t>38</w:t>
      </w:r>
    </w:p>
    <w:p w:rsidR="00B7248D" w:rsidRPr="00B7248D" w:rsidRDefault="00B7248D" w:rsidP="00B7248D">
      <w:pPr>
        <w:tabs>
          <w:tab w:val="right" w:leader="dot" w:pos="2520"/>
        </w:tabs>
        <w:rPr>
          <w:sz w:val="20"/>
        </w:rPr>
      </w:pPr>
      <w:r w:rsidRPr="00B7248D">
        <w:rPr>
          <w:sz w:val="20"/>
        </w:rPr>
        <w:t>H. 5285</w:t>
      </w:r>
      <w:r w:rsidRPr="00B7248D">
        <w:rPr>
          <w:sz w:val="20"/>
        </w:rPr>
        <w:tab/>
        <w:t>59</w:t>
      </w:r>
    </w:p>
    <w:p w:rsidR="00B7248D" w:rsidRPr="00B7248D" w:rsidRDefault="00B7248D" w:rsidP="00B7248D">
      <w:pPr>
        <w:tabs>
          <w:tab w:val="right" w:leader="dot" w:pos="2520"/>
        </w:tabs>
        <w:rPr>
          <w:sz w:val="20"/>
        </w:rPr>
      </w:pPr>
      <w:r w:rsidRPr="00B7248D">
        <w:rPr>
          <w:sz w:val="20"/>
        </w:rPr>
        <w:t>H. 5288</w:t>
      </w:r>
      <w:r w:rsidRPr="00B7248D">
        <w:rPr>
          <w:sz w:val="20"/>
        </w:rPr>
        <w:tab/>
        <w:t>39</w:t>
      </w:r>
    </w:p>
    <w:p w:rsidR="00B7248D" w:rsidRPr="00B7248D" w:rsidRDefault="00B7248D" w:rsidP="00B7248D">
      <w:pPr>
        <w:tabs>
          <w:tab w:val="right" w:leader="dot" w:pos="2520"/>
        </w:tabs>
        <w:rPr>
          <w:sz w:val="20"/>
        </w:rPr>
      </w:pPr>
      <w:r w:rsidRPr="00B7248D">
        <w:rPr>
          <w:sz w:val="20"/>
        </w:rPr>
        <w:t>H. 5339</w:t>
      </w:r>
      <w:r w:rsidRPr="00B7248D">
        <w:rPr>
          <w:sz w:val="20"/>
        </w:rPr>
        <w:tab/>
        <w:t>16, 18, 19</w:t>
      </w:r>
    </w:p>
    <w:p w:rsidR="00B7248D" w:rsidRPr="00B7248D" w:rsidRDefault="00B7248D" w:rsidP="00B7248D">
      <w:pPr>
        <w:tabs>
          <w:tab w:val="right" w:leader="dot" w:pos="2520"/>
        </w:tabs>
        <w:rPr>
          <w:sz w:val="20"/>
        </w:rPr>
      </w:pPr>
      <w:r w:rsidRPr="00B7248D">
        <w:rPr>
          <w:sz w:val="20"/>
        </w:rPr>
        <w:t>H. 5341</w:t>
      </w:r>
      <w:r w:rsidRPr="00B7248D">
        <w:rPr>
          <w:sz w:val="20"/>
        </w:rPr>
        <w:tab/>
        <w:t>8</w:t>
      </w:r>
    </w:p>
    <w:p w:rsidR="00B7248D" w:rsidRPr="00B7248D" w:rsidRDefault="00B7248D" w:rsidP="00B7248D">
      <w:pPr>
        <w:tabs>
          <w:tab w:val="right" w:leader="dot" w:pos="2520"/>
        </w:tabs>
        <w:rPr>
          <w:sz w:val="20"/>
        </w:rPr>
      </w:pPr>
      <w:r w:rsidRPr="00B7248D">
        <w:rPr>
          <w:sz w:val="20"/>
        </w:rPr>
        <w:t>H. 5342</w:t>
      </w:r>
      <w:r w:rsidRPr="00B7248D">
        <w:rPr>
          <w:sz w:val="20"/>
        </w:rPr>
        <w:tab/>
        <w:t>9</w:t>
      </w:r>
    </w:p>
    <w:p w:rsidR="00B7248D" w:rsidRPr="00B7248D" w:rsidRDefault="00B7248D" w:rsidP="00B7248D">
      <w:pPr>
        <w:tabs>
          <w:tab w:val="right" w:leader="dot" w:pos="2520"/>
        </w:tabs>
        <w:rPr>
          <w:sz w:val="20"/>
        </w:rPr>
      </w:pPr>
      <w:r w:rsidRPr="00B7248D">
        <w:rPr>
          <w:sz w:val="20"/>
        </w:rPr>
        <w:t>H. 5343</w:t>
      </w:r>
      <w:r w:rsidRPr="00B7248D">
        <w:rPr>
          <w:sz w:val="20"/>
        </w:rPr>
        <w:tab/>
        <w:t>9</w:t>
      </w:r>
    </w:p>
    <w:p w:rsidR="00B7248D" w:rsidRPr="00B7248D" w:rsidRDefault="00B7248D" w:rsidP="00B7248D">
      <w:pPr>
        <w:tabs>
          <w:tab w:val="right" w:leader="dot" w:pos="2520"/>
        </w:tabs>
        <w:rPr>
          <w:sz w:val="20"/>
        </w:rPr>
      </w:pPr>
      <w:r w:rsidRPr="00B7248D">
        <w:rPr>
          <w:sz w:val="20"/>
        </w:rPr>
        <w:t>H. 5344</w:t>
      </w:r>
      <w:r w:rsidRPr="00B7248D">
        <w:rPr>
          <w:sz w:val="20"/>
        </w:rPr>
        <w:tab/>
        <w:t>10</w:t>
      </w:r>
    </w:p>
    <w:p w:rsidR="00B7248D" w:rsidRPr="00B7248D" w:rsidRDefault="00B7248D" w:rsidP="00B7248D">
      <w:pPr>
        <w:tabs>
          <w:tab w:val="right" w:leader="dot" w:pos="2520"/>
        </w:tabs>
        <w:rPr>
          <w:sz w:val="20"/>
        </w:rPr>
      </w:pPr>
      <w:r w:rsidRPr="00B7248D">
        <w:rPr>
          <w:sz w:val="20"/>
        </w:rPr>
        <w:t>H. 5345</w:t>
      </w:r>
      <w:r w:rsidRPr="00B7248D">
        <w:rPr>
          <w:sz w:val="20"/>
        </w:rPr>
        <w:tab/>
        <w:t>64</w:t>
      </w:r>
    </w:p>
    <w:p w:rsidR="00B7248D" w:rsidRPr="00B7248D" w:rsidRDefault="00B7248D" w:rsidP="00B7248D">
      <w:pPr>
        <w:tabs>
          <w:tab w:val="right" w:leader="dot" w:pos="2520"/>
        </w:tabs>
        <w:rPr>
          <w:sz w:val="20"/>
        </w:rPr>
      </w:pPr>
      <w:r w:rsidRPr="00B7248D">
        <w:rPr>
          <w:sz w:val="20"/>
        </w:rPr>
        <w:t>H. 5346</w:t>
      </w:r>
      <w:r w:rsidRPr="00B7248D">
        <w:rPr>
          <w:sz w:val="20"/>
        </w:rPr>
        <w:tab/>
        <w:t>64</w:t>
      </w:r>
    </w:p>
    <w:p w:rsidR="00B7248D" w:rsidRPr="00B7248D" w:rsidRDefault="00B7248D" w:rsidP="00B7248D">
      <w:pPr>
        <w:tabs>
          <w:tab w:val="right" w:leader="dot" w:pos="2520"/>
        </w:tabs>
        <w:rPr>
          <w:sz w:val="20"/>
        </w:rPr>
      </w:pPr>
      <w:r w:rsidRPr="00B7248D">
        <w:rPr>
          <w:sz w:val="20"/>
        </w:rPr>
        <w:t>H. 5347</w:t>
      </w:r>
      <w:r w:rsidRPr="00B7248D">
        <w:rPr>
          <w:sz w:val="20"/>
        </w:rPr>
        <w:tab/>
        <w:t>65</w:t>
      </w:r>
    </w:p>
    <w:p w:rsidR="00B7248D" w:rsidRPr="00B7248D" w:rsidRDefault="00B7248D" w:rsidP="00B7248D">
      <w:pPr>
        <w:tabs>
          <w:tab w:val="right" w:leader="dot" w:pos="2520"/>
        </w:tabs>
        <w:rPr>
          <w:sz w:val="20"/>
        </w:rPr>
      </w:pPr>
    </w:p>
    <w:p w:rsidR="00B7248D" w:rsidRPr="00B7248D" w:rsidRDefault="00B7248D" w:rsidP="00B7248D">
      <w:pPr>
        <w:tabs>
          <w:tab w:val="right" w:leader="dot" w:pos="2520"/>
        </w:tabs>
        <w:rPr>
          <w:sz w:val="20"/>
        </w:rPr>
      </w:pPr>
      <w:r w:rsidRPr="00B7248D">
        <w:rPr>
          <w:sz w:val="20"/>
        </w:rPr>
        <w:t>S. 108</w:t>
      </w:r>
      <w:r w:rsidRPr="00B7248D">
        <w:rPr>
          <w:sz w:val="20"/>
        </w:rPr>
        <w:tab/>
        <w:t>21</w:t>
      </w:r>
    </w:p>
    <w:p w:rsidR="00B7248D" w:rsidRPr="00B7248D" w:rsidRDefault="00B7248D" w:rsidP="00B7248D">
      <w:pPr>
        <w:tabs>
          <w:tab w:val="right" w:leader="dot" w:pos="2520"/>
        </w:tabs>
        <w:rPr>
          <w:sz w:val="20"/>
        </w:rPr>
      </w:pPr>
      <w:r w:rsidRPr="00B7248D">
        <w:rPr>
          <w:sz w:val="20"/>
        </w:rPr>
        <w:t>S. 150</w:t>
      </w:r>
      <w:r w:rsidRPr="00B7248D">
        <w:rPr>
          <w:sz w:val="20"/>
        </w:rPr>
        <w:tab/>
        <w:t>61, 132</w:t>
      </w:r>
    </w:p>
    <w:p w:rsidR="00B7248D" w:rsidRPr="00B7248D" w:rsidRDefault="00B7248D" w:rsidP="00B7248D">
      <w:pPr>
        <w:tabs>
          <w:tab w:val="right" w:leader="dot" w:pos="2520"/>
        </w:tabs>
        <w:rPr>
          <w:sz w:val="20"/>
        </w:rPr>
      </w:pPr>
      <w:r w:rsidRPr="00B7248D">
        <w:rPr>
          <w:sz w:val="20"/>
        </w:rPr>
        <w:t>S. 152</w:t>
      </w:r>
      <w:r w:rsidRPr="00B7248D">
        <w:rPr>
          <w:sz w:val="20"/>
        </w:rPr>
        <w:tab/>
        <w:t>116</w:t>
      </w:r>
    </w:p>
    <w:p w:rsidR="00B7248D" w:rsidRPr="00B7248D" w:rsidRDefault="00B7248D" w:rsidP="00B7248D">
      <w:pPr>
        <w:tabs>
          <w:tab w:val="right" w:leader="dot" w:pos="2520"/>
        </w:tabs>
        <w:rPr>
          <w:sz w:val="20"/>
        </w:rPr>
      </w:pPr>
      <w:r w:rsidRPr="00B7248D">
        <w:rPr>
          <w:sz w:val="20"/>
        </w:rPr>
        <w:t>S. 158</w:t>
      </w:r>
      <w:r w:rsidRPr="00B7248D">
        <w:rPr>
          <w:sz w:val="20"/>
        </w:rPr>
        <w:tab/>
        <w:t>32</w:t>
      </w:r>
    </w:p>
    <w:p w:rsidR="00B7248D" w:rsidRPr="00B7248D" w:rsidRDefault="00B7248D" w:rsidP="00B7248D">
      <w:pPr>
        <w:tabs>
          <w:tab w:val="right" w:leader="dot" w:pos="2520"/>
        </w:tabs>
        <w:rPr>
          <w:sz w:val="20"/>
        </w:rPr>
      </w:pPr>
      <w:r w:rsidRPr="00B7248D">
        <w:rPr>
          <w:sz w:val="20"/>
        </w:rPr>
        <w:t>S. 227</w:t>
      </w:r>
      <w:r w:rsidRPr="00B7248D">
        <w:rPr>
          <w:sz w:val="20"/>
        </w:rPr>
        <w:tab/>
        <w:t>3</w:t>
      </w:r>
    </w:p>
    <w:p w:rsidR="00B7248D" w:rsidRPr="00B7248D" w:rsidRDefault="00B7248D" w:rsidP="00B7248D">
      <w:pPr>
        <w:tabs>
          <w:tab w:val="right" w:leader="dot" w:pos="2520"/>
        </w:tabs>
        <w:rPr>
          <w:sz w:val="20"/>
        </w:rPr>
      </w:pPr>
      <w:r w:rsidRPr="00B7248D">
        <w:rPr>
          <w:sz w:val="20"/>
        </w:rPr>
        <w:t>S. 233</w:t>
      </w:r>
      <w:r w:rsidRPr="00B7248D">
        <w:rPr>
          <w:sz w:val="20"/>
        </w:rPr>
        <w:tab/>
        <w:t>120</w:t>
      </w:r>
    </w:p>
    <w:p w:rsidR="00B7248D" w:rsidRPr="00B7248D" w:rsidRDefault="00B7248D" w:rsidP="00B7248D">
      <w:pPr>
        <w:tabs>
          <w:tab w:val="right" w:leader="dot" w:pos="2520"/>
        </w:tabs>
        <w:rPr>
          <w:sz w:val="20"/>
        </w:rPr>
      </w:pPr>
      <w:r w:rsidRPr="00B7248D">
        <w:rPr>
          <w:sz w:val="20"/>
        </w:rPr>
        <w:t>S. 236</w:t>
      </w:r>
      <w:r w:rsidRPr="00B7248D">
        <w:rPr>
          <w:sz w:val="20"/>
        </w:rPr>
        <w:tab/>
        <w:t>23, 66, 108</w:t>
      </w:r>
    </w:p>
    <w:p w:rsidR="00B7248D" w:rsidRPr="00B7248D" w:rsidRDefault="00B7248D" w:rsidP="00B7248D">
      <w:pPr>
        <w:tabs>
          <w:tab w:val="right" w:leader="dot" w:pos="2520"/>
        </w:tabs>
        <w:rPr>
          <w:sz w:val="20"/>
        </w:rPr>
      </w:pPr>
      <w:r w:rsidRPr="00B7248D">
        <w:rPr>
          <w:sz w:val="20"/>
        </w:rPr>
        <w:t>S. 449</w:t>
      </w:r>
      <w:r w:rsidRPr="00B7248D">
        <w:rPr>
          <w:sz w:val="20"/>
        </w:rPr>
        <w:tab/>
        <w:t>15, 18, 66, 108</w:t>
      </w:r>
    </w:p>
    <w:p w:rsidR="00B7248D" w:rsidRPr="00B7248D" w:rsidRDefault="00B7248D" w:rsidP="00B7248D">
      <w:pPr>
        <w:tabs>
          <w:tab w:val="right" w:leader="dot" w:pos="2520"/>
        </w:tabs>
        <w:rPr>
          <w:sz w:val="20"/>
        </w:rPr>
      </w:pPr>
      <w:r w:rsidRPr="00B7248D">
        <w:rPr>
          <w:sz w:val="20"/>
        </w:rPr>
        <w:t>S. 460</w:t>
      </w:r>
      <w:r w:rsidRPr="00B7248D">
        <w:rPr>
          <w:sz w:val="20"/>
        </w:rPr>
        <w:tab/>
        <w:t>35, 67, 109</w:t>
      </w:r>
    </w:p>
    <w:p w:rsidR="00B7248D" w:rsidRPr="00B7248D" w:rsidRDefault="00B7248D" w:rsidP="00B7248D">
      <w:pPr>
        <w:tabs>
          <w:tab w:val="right" w:leader="dot" w:pos="2520"/>
        </w:tabs>
        <w:rPr>
          <w:sz w:val="20"/>
        </w:rPr>
      </w:pPr>
      <w:r w:rsidRPr="00B7248D">
        <w:rPr>
          <w:sz w:val="20"/>
        </w:rPr>
        <w:t>S. 486</w:t>
      </w:r>
      <w:r w:rsidRPr="00B7248D">
        <w:rPr>
          <w:sz w:val="20"/>
        </w:rPr>
        <w:tab/>
        <w:t>55</w:t>
      </w:r>
    </w:p>
    <w:p w:rsidR="00B7248D" w:rsidRPr="00B7248D" w:rsidRDefault="00B7248D" w:rsidP="00B7248D">
      <w:pPr>
        <w:tabs>
          <w:tab w:val="right" w:leader="dot" w:pos="2520"/>
        </w:tabs>
        <w:rPr>
          <w:sz w:val="20"/>
        </w:rPr>
      </w:pPr>
      <w:r w:rsidRPr="00B7248D">
        <w:rPr>
          <w:sz w:val="20"/>
        </w:rPr>
        <w:t>S. 506</w:t>
      </w:r>
      <w:r w:rsidRPr="00B7248D">
        <w:rPr>
          <w:sz w:val="20"/>
        </w:rPr>
        <w:tab/>
        <w:t>2</w:t>
      </w:r>
    </w:p>
    <w:p w:rsidR="00B7248D" w:rsidRPr="00B7248D" w:rsidRDefault="00B7248D" w:rsidP="00B7248D">
      <w:pPr>
        <w:tabs>
          <w:tab w:val="right" w:leader="dot" w:pos="2520"/>
        </w:tabs>
        <w:rPr>
          <w:sz w:val="20"/>
        </w:rPr>
      </w:pPr>
      <w:r w:rsidRPr="00B7248D">
        <w:rPr>
          <w:sz w:val="20"/>
        </w:rPr>
        <w:t>S. 533</w:t>
      </w:r>
      <w:r w:rsidRPr="00B7248D">
        <w:rPr>
          <w:sz w:val="20"/>
        </w:rPr>
        <w:tab/>
        <w:t>68</w:t>
      </w:r>
    </w:p>
    <w:p w:rsidR="00B7248D" w:rsidRPr="00B7248D" w:rsidRDefault="00B7248D" w:rsidP="00B7248D">
      <w:pPr>
        <w:tabs>
          <w:tab w:val="right" w:leader="dot" w:pos="2520"/>
        </w:tabs>
        <w:rPr>
          <w:sz w:val="20"/>
        </w:rPr>
      </w:pPr>
      <w:r w:rsidRPr="00B7248D">
        <w:rPr>
          <w:sz w:val="20"/>
        </w:rPr>
        <w:t>S. 613</w:t>
      </w:r>
      <w:r w:rsidRPr="00B7248D">
        <w:rPr>
          <w:sz w:val="20"/>
        </w:rPr>
        <w:tab/>
        <w:t>21</w:t>
      </w:r>
    </w:p>
    <w:p w:rsidR="00B7248D" w:rsidRPr="00B7248D" w:rsidRDefault="00B7248D" w:rsidP="00B7248D">
      <w:pPr>
        <w:tabs>
          <w:tab w:val="right" w:leader="dot" w:pos="2520"/>
        </w:tabs>
        <w:rPr>
          <w:sz w:val="20"/>
        </w:rPr>
      </w:pPr>
      <w:r w:rsidRPr="00B7248D">
        <w:rPr>
          <w:sz w:val="20"/>
        </w:rPr>
        <w:t>S. 628</w:t>
      </w:r>
      <w:r w:rsidRPr="00B7248D">
        <w:rPr>
          <w:sz w:val="20"/>
        </w:rPr>
        <w:tab/>
        <w:t>37, 39, 136</w:t>
      </w:r>
    </w:p>
    <w:p w:rsidR="00B7248D" w:rsidRPr="00B7248D" w:rsidRDefault="00B7248D" w:rsidP="00B7248D">
      <w:pPr>
        <w:tabs>
          <w:tab w:val="right" w:leader="dot" w:pos="2520"/>
        </w:tabs>
        <w:rPr>
          <w:sz w:val="20"/>
        </w:rPr>
      </w:pPr>
      <w:r w:rsidRPr="00B7248D">
        <w:rPr>
          <w:sz w:val="20"/>
        </w:rPr>
        <w:t>S. 635</w:t>
      </w:r>
      <w:r w:rsidRPr="00B7248D">
        <w:rPr>
          <w:sz w:val="20"/>
        </w:rPr>
        <w:tab/>
        <w:t>118</w:t>
      </w:r>
    </w:p>
    <w:p w:rsidR="00B7248D" w:rsidRPr="00B7248D" w:rsidRDefault="00B7248D" w:rsidP="00B7248D">
      <w:pPr>
        <w:tabs>
          <w:tab w:val="right" w:leader="dot" w:pos="2520"/>
        </w:tabs>
        <w:rPr>
          <w:sz w:val="20"/>
        </w:rPr>
      </w:pPr>
      <w:r>
        <w:rPr>
          <w:sz w:val="20"/>
        </w:rPr>
        <w:br w:type="column"/>
      </w:r>
      <w:r w:rsidRPr="00B7248D">
        <w:rPr>
          <w:sz w:val="20"/>
        </w:rPr>
        <w:t>S. 637</w:t>
      </w:r>
      <w:r w:rsidRPr="00B7248D">
        <w:rPr>
          <w:sz w:val="20"/>
        </w:rPr>
        <w:tab/>
        <w:t>77</w:t>
      </w:r>
    </w:p>
    <w:p w:rsidR="00B7248D" w:rsidRPr="00B7248D" w:rsidRDefault="00B7248D" w:rsidP="00B7248D">
      <w:pPr>
        <w:tabs>
          <w:tab w:val="right" w:leader="dot" w:pos="2520"/>
        </w:tabs>
        <w:rPr>
          <w:sz w:val="20"/>
        </w:rPr>
      </w:pPr>
      <w:r w:rsidRPr="00B7248D">
        <w:rPr>
          <w:sz w:val="20"/>
        </w:rPr>
        <w:t>S. 655</w:t>
      </w:r>
      <w:r w:rsidRPr="00B7248D">
        <w:rPr>
          <w:sz w:val="20"/>
        </w:rPr>
        <w:tab/>
        <w:t>56</w:t>
      </w:r>
    </w:p>
    <w:p w:rsidR="00B7248D" w:rsidRPr="00B7248D" w:rsidRDefault="00B7248D" w:rsidP="00B7248D">
      <w:pPr>
        <w:tabs>
          <w:tab w:val="right" w:leader="dot" w:pos="2520"/>
        </w:tabs>
        <w:rPr>
          <w:sz w:val="20"/>
        </w:rPr>
      </w:pPr>
      <w:r w:rsidRPr="00B7248D">
        <w:rPr>
          <w:sz w:val="20"/>
        </w:rPr>
        <w:t>S. 787</w:t>
      </w:r>
      <w:r w:rsidRPr="00B7248D">
        <w:rPr>
          <w:sz w:val="20"/>
        </w:rPr>
        <w:tab/>
        <w:t>59</w:t>
      </w:r>
    </w:p>
    <w:p w:rsidR="00B7248D" w:rsidRPr="00B7248D" w:rsidRDefault="00B7248D" w:rsidP="00B7248D">
      <w:pPr>
        <w:tabs>
          <w:tab w:val="right" w:leader="dot" w:pos="2520"/>
        </w:tabs>
        <w:rPr>
          <w:sz w:val="20"/>
        </w:rPr>
      </w:pPr>
      <w:r w:rsidRPr="00B7248D">
        <w:rPr>
          <w:sz w:val="20"/>
        </w:rPr>
        <w:t>S. 812</w:t>
      </w:r>
      <w:r w:rsidRPr="00B7248D">
        <w:rPr>
          <w:sz w:val="20"/>
        </w:rPr>
        <w:tab/>
        <w:t>76</w:t>
      </w:r>
    </w:p>
    <w:p w:rsidR="00B7248D" w:rsidRPr="00B7248D" w:rsidRDefault="00B7248D" w:rsidP="00B7248D">
      <w:pPr>
        <w:tabs>
          <w:tab w:val="right" w:leader="dot" w:pos="2520"/>
        </w:tabs>
        <w:rPr>
          <w:sz w:val="20"/>
        </w:rPr>
      </w:pPr>
      <w:r w:rsidRPr="00B7248D">
        <w:rPr>
          <w:sz w:val="20"/>
        </w:rPr>
        <w:t>S. 901</w:t>
      </w:r>
      <w:r w:rsidRPr="00B7248D">
        <w:rPr>
          <w:sz w:val="20"/>
        </w:rPr>
        <w:tab/>
        <w:t>116</w:t>
      </w:r>
    </w:p>
    <w:p w:rsidR="00B7248D" w:rsidRPr="00B7248D" w:rsidRDefault="00B7248D" w:rsidP="00B7248D">
      <w:pPr>
        <w:tabs>
          <w:tab w:val="right" w:leader="dot" w:pos="2520"/>
        </w:tabs>
        <w:rPr>
          <w:sz w:val="20"/>
        </w:rPr>
      </w:pPr>
      <w:r w:rsidRPr="00B7248D">
        <w:rPr>
          <w:sz w:val="20"/>
        </w:rPr>
        <w:t>S. 908</w:t>
      </w:r>
      <w:r w:rsidRPr="00B7248D">
        <w:rPr>
          <w:sz w:val="20"/>
        </w:rPr>
        <w:tab/>
        <w:t>31</w:t>
      </w:r>
    </w:p>
    <w:p w:rsidR="00B7248D" w:rsidRPr="00B7248D" w:rsidRDefault="00B7248D" w:rsidP="00B7248D">
      <w:pPr>
        <w:tabs>
          <w:tab w:val="right" w:leader="dot" w:pos="2520"/>
        </w:tabs>
        <w:rPr>
          <w:sz w:val="20"/>
        </w:rPr>
      </w:pPr>
      <w:r w:rsidRPr="00B7248D">
        <w:rPr>
          <w:sz w:val="20"/>
        </w:rPr>
        <w:t>S. 918</w:t>
      </w:r>
      <w:r w:rsidRPr="00B7248D">
        <w:rPr>
          <w:sz w:val="20"/>
        </w:rPr>
        <w:tab/>
        <w:t>10</w:t>
      </w:r>
    </w:p>
    <w:p w:rsidR="00B7248D" w:rsidRPr="00B7248D" w:rsidRDefault="00B7248D" w:rsidP="00B7248D">
      <w:pPr>
        <w:tabs>
          <w:tab w:val="right" w:leader="dot" w:pos="2520"/>
        </w:tabs>
        <w:rPr>
          <w:sz w:val="20"/>
        </w:rPr>
      </w:pPr>
      <w:r w:rsidRPr="00B7248D">
        <w:rPr>
          <w:sz w:val="20"/>
        </w:rPr>
        <w:t>S. 919</w:t>
      </w:r>
      <w:r w:rsidRPr="00B7248D">
        <w:rPr>
          <w:sz w:val="20"/>
        </w:rPr>
        <w:tab/>
        <w:t>11</w:t>
      </w:r>
    </w:p>
    <w:p w:rsidR="00B7248D" w:rsidRPr="00B7248D" w:rsidRDefault="00B7248D" w:rsidP="00B7248D">
      <w:pPr>
        <w:tabs>
          <w:tab w:val="right" w:leader="dot" w:pos="2520"/>
        </w:tabs>
        <w:rPr>
          <w:sz w:val="20"/>
        </w:rPr>
      </w:pPr>
      <w:r w:rsidRPr="00B7248D">
        <w:rPr>
          <w:sz w:val="20"/>
        </w:rPr>
        <w:t>S. 934</w:t>
      </w:r>
      <w:r w:rsidRPr="00B7248D">
        <w:rPr>
          <w:sz w:val="20"/>
        </w:rPr>
        <w:tab/>
        <w:t>106</w:t>
      </w:r>
    </w:p>
    <w:p w:rsidR="00B7248D" w:rsidRPr="00B7248D" w:rsidRDefault="00B7248D" w:rsidP="00B7248D">
      <w:pPr>
        <w:tabs>
          <w:tab w:val="right" w:leader="dot" w:pos="2520"/>
        </w:tabs>
        <w:rPr>
          <w:sz w:val="20"/>
        </w:rPr>
      </w:pPr>
      <w:r w:rsidRPr="00B7248D">
        <w:rPr>
          <w:sz w:val="20"/>
        </w:rPr>
        <w:t>S. 935</w:t>
      </w:r>
      <w:r w:rsidRPr="00B7248D">
        <w:rPr>
          <w:sz w:val="20"/>
        </w:rPr>
        <w:tab/>
        <w:t>110</w:t>
      </w:r>
    </w:p>
    <w:p w:rsidR="00B7248D" w:rsidRPr="00B7248D" w:rsidRDefault="00B7248D" w:rsidP="00B7248D">
      <w:pPr>
        <w:tabs>
          <w:tab w:val="right" w:leader="dot" w:pos="2520"/>
        </w:tabs>
        <w:rPr>
          <w:sz w:val="20"/>
        </w:rPr>
      </w:pPr>
      <w:r w:rsidRPr="00B7248D">
        <w:rPr>
          <w:sz w:val="20"/>
        </w:rPr>
        <w:t>S. 945</w:t>
      </w:r>
      <w:r w:rsidRPr="00B7248D">
        <w:rPr>
          <w:sz w:val="20"/>
        </w:rPr>
        <w:tab/>
        <w:t>63</w:t>
      </w:r>
    </w:p>
    <w:p w:rsidR="00B7248D" w:rsidRPr="00B7248D" w:rsidRDefault="00B7248D" w:rsidP="00B7248D">
      <w:pPr>
        <w:tabs>
          <w:tab w:val="right" w:leader="dot" w:pos="2520"/>
        </w:tabs>
        <w:rPr>
          <w:sz w:val="20"/>
        </w:rPr>
      </w:pPr>
      <w:r w:rsidRPr="00B7248D">
        <w:rPr>
          <w:sz w:val="20"/>
        </w:rPr>
        <w:t>S. 946</w:t>
      </w:r>
      <w:r w:rsidRPr="00B7248D">
        <w:rPr>
          <w:sz w:val="20"/>
        </w:rPr>
        <w:tab/>
        <w:t>25</w:t>
      </w:r>
    </w:p>
    <w:p w:rsidR="00B7248D" w:rsidRPr="00B7248D" w:rsidRDefault="00B7248D" w:rsidP="00B7248D">
      <w:pPr>
        <w:tabs>
          <w:tab w:val="right" w:leader="dot" w:pos="2520"/>
        </w:tabs>
        <w:rPr>
          <w:sz w:val="20"/>
        </w:rPr>
      </w:pPr>
      <w:r w:rsidRPr="00B7248D">
        <w:rPr>
          <w:sz w:val="20"/>
        </w:rPr>
        <w:t>S. 968</w:t>
      </w:r>
      <w:r w:rsidRPr="00B7248D">
        <w:rPr>
          <w:sz w:val="20"/>
        </w:rPr>
        <w:tab/>
        <w:t>22</w:t>
      </w:r>
    </w:p>
    <w:p w:rsidR="00B7248D" w:rsidRPr="00B7248D" w:rsidRDefault="00B7248D" w:rsidP="00B7248D">
      <w:pPr>
        <w:tabs>
          <w:tab w:val="right" w:leader="dot" w:pos="2520"/>
        </w:tabs>
        <w:rPr>
          <w:sz w:val="20"/>
        </w:rPr>
      </w:pPr>
      <w:r w:rsidRPr="00B7248D">
        <w:rPr>
          <w:sz w:val="20"/>
        </w:rPr>
        <w:t>S. 969</w:t>
      </w:r>
      <w:r w:rsidRPr="00B7248D">
        <w:rPr>
          <w:sz w:val="20"/>
        </w:rPr>
        <w:tab/>
        <w:t>63</w:t>
      </w:r>
    </w:p>
    <w:p w:rsidR="00B7248D" w:rsidRPr="00B7248D" w:rsidRDefault="00B7248D" w:rsidP="00B7248D">
      <w:pPr>
        <w:tabs>
          <w:tab w:val="right" w:leader="dot" w:pos="2520"/>
        </w:tabs>
        <w:rPr>
          <w:sz w:val="20"/>
        </w:rPr>
      </w:pPr>
      <w:r w:rsidRPr="00B7248D">
        <w:rPr>
          <w:sz w:val="20"/>
        </w:rPr>
        <w:t>S. 1024</w:t>
      </w:r>
      <w:r w:rsidRPr="00B7248D">
        <w:rPr>
          <w:sz w:val="20"/>
        </w:rPr>
        <w:tab/>
        <w:t>108</w:t>
      </w:r>
    </w:p>
    <w:p w:rsidR="00B7248D" w:rsidRPr="00B7248D" w:rsidRDefault="00B7248D" w:rsidP="00B7248D">
      <w:pPr>
        <w:tabs>
          <w:tab w:val="right" w:leader="dot" w:pos="2520"/>
        </w:tabs>
        <w:rPr>
          <w:sz w:val="20"/>
        </w:rPr>
      </w:pPr>
      <w:r w:rsidRPr="00B7248D">
        <w:rPr>
          <w:sz w:val="20"/>
        </w:rPr>
        <w:t>S. 1032</w:t>
      </w:r>
      <w:r w:rsidRPr="00B7248D">
        <w:rPr>
          <w:sz w:val="20"/>
        </w:rPr>
        <w:tab/>
        <w:t>38</w:t>
      </w:r>
    </w:p>
    <w:p w:rsidR="00B7248D" w:rsidRPr="00B7248D" w:rsidRDefault="00B7248D" w:rsidP="00B7248D">
      <w:pPr>
        <w:tabs>
          <w:tab w:val="right" w:leader="dot" w:pos="2520"/>
        </w:tabs>
        <w:rPr>
          <w:sz w:val="20"/>
        </w:rPr>
      </w:pPr>
      <w:r w:rsidRPr="00B7248D">
        <w:rPr>
          <w:sz w:val="20"/>
        </w:rPr>
        <w:t>S. 1038</w:t>
      </w:r>
      <w:r w:rsidRPr="00B7248D">
        <w:rPr>
          <w:sz w:val="20"/>
        </w:rPr>
        <w:tab/>
        <w:t>11</w:t>
      </w:r>
    </w:p>
    <w:p w:rsidR="00B7248D" w:rsidRPr="00B7248D" w:rsidRDefault="00B7248D" w:rsidP="00B7248D">
      <w:pPr>
        <w:tabs>
          <w:tab w:val="right" w:leader="dot" w:pos="2520"/>
        </w:tabs>
        <w:rPr>
          <w:sz w:val="20"/>
        </w:rPr>
      </w:pPr>
      <w:r w:rsidRPr="00B7248D">
        <w:rPr>
          <w:sz w:val="20"/>
        </w:rPr>
        <w:t>S. 1045</w:t>
      </w:r>
      <w:r w:rsidRPr="00B7248D">
        <w:rPr>
          <w:sz w:val="20"/>
        </w:rPr>
        <w:tab/>
        <w:t>6</w:t>
      </w:r>
    </w:p>
    <w:p w:rsidR="00B7248D" w:rsidRPr="00B7248D" w:rsidRDefault="00B7248D" w:rsidP="00B7248D">
      <w:pPr>
        <w:tabs>
          <w:tab w:val="right" w:leader="dot" w:pos="2520"/>
        </w:tabs>
        <w:rPr>
          <w:sz w:val="20"/>
        </w:rPr>
      </w:pPr>
      <w:r w:rsidRPr="00B7248D">
        <w:rPr>
          <w:sz w:val="20"/>
        </w:rPr>
        <w:t>S. 1055</w:t>
      </w:r>
      <w:r w:rsidRPr="00B7248D">
        <w:rPr>
          <w:sz w:val="20"/>
        </w:rPr>
        <w:tab/>
        <w:t>56</w:t>
      </w:r>
    </w:p>
    <w:p w:rsidR="00B7248D" w:rsidRPr="00B7248D" w:rsidRDefault="00B7248D" w:rsidP="00B7248D">
      <w:pPr>
        <w:tabs>
          <w:tab w:val="right" w:leader="dot" w:pos="2520"/>
        </w:tabs>
        <w:rPr>
          <w:sz w:val="20"/>
        </w:rPr>
      </w:pPr>
      <w:r w:rsidRPr="00B7248D">
        <w:rPr>
          <w:sz w:val="20"/>
        </w:rPr>
        <w:t>S. 1060</w:t>
      </w:r>
      <w:r w:rsidRPr="00B7248D">
        <w:rPr>
          <w:sz w:val="20"/>
        </w:rPr>
        <w:tab/>
        <w:t>3</w:t>
      </w:r>
    </w:p>
    <w:p w:rsidR="00B7248D" w:rsidRPr="00B7248D" w:rsidRDefault="00B7248D" w:rsidP="00B7248D">
      <w:pPr>
        <w:tabs>
          <w:tab w:val="right" w:leader="dot" w:pos="2520"/>
        </w:tabs>
        <w:rPr>
          <w:sz w:val="20"/>
        </w:rPr>
      </w:pPr>
      <w:r w:rsidRPr="00B7248D">
        <w:rPr>
          <w:sz w:val="20"/>
        </w:rPr>
        <w:t>S. 1069</w:t>
      </w:r>
      <w:r w:rsidRPr="00B7248D">
        <w:rPr>
          <w:sz w:val="20"/>
        </w:rPr>
        <w:tab/>
        <w:t>57</w:t>
      </w:r>
    </w:p>
    <w:p w:rsidR="00B7248D" w:rsidRPr="00B7248D" w:rsidRDefault="00B7248D" w:rsidP="00B7248D">
      <w:pPr>
        <w:tabs>
          <w:tab w:val="right" w:leader="dot" w:pos="2520"/>
        </w:tabs>
        <w:rPr>
          <w:sz w:val="20"/>
        </w:rPr>
      </w:pPr>
      <w:r w:rsidRPr="00B7248D">
        <w:rPr>
          <w:sz w:val="20"/>
        </w:rPr>
        <w:t>S. 1077</w:t>
      </w:r>
      <w:r w:rsidRPr="00B7248D">
        <w:rPr>
          <w:sz w:val="20"/>
        </w:rPr>
        <w:tab/>
        <w:t>6</w:t>
      </w:r>
    </w:p>
    <w:p w:rsidR="00B7248D" w:rsidRPr="00B7248D" w:rsidRDefault="00B7248D" w:rsidP="00B7248D">
      <w:pPr>
        <w:tabs>
          <w:tab w:val="right" w:leader="dot" w:pos="2520"/>
        </w:tabs>
        <w:rPr>
          <w:sz w:val="20"/>
        </w:rPr>
      </w:pPr>
      <w:r w:rsidRPr="00B7248D">
        <w:rPr>
          <w:sz w:val="20"/>
        </w:rPr>
        <w:t>S. 1103</w:t>
      </w:r>
      <w:r w:rsidRPr="00B7248D">
        <w:rPr>
          <w:sz w:val="20"/>
        </w:rPr>
        <w:tab/>
        <w:t>24</w:t>
      </w:r>
    </w:p>
    <w:p w:rsidR="00B7248D" w:rsidRPr="00B7248D" w:rsidRDefault="00B7248D" w:rsidP="00B7248D">
      <w:pPr>
        <w:tabs>
          <w:tab w:val="right" w:leader="dot" w:pos="2520"/>
        </w:tabs>
        <w:rPr>
          <w:sz w:val="20"/>
        </w:rPr>
      </w:pPr>
      <w:r w:rsidRPr="00B7248D">
        <w:rPr>
          <w:sz w:val="20"/>
        </w:rPr>
        <w:t>S. 1106</w:t>
      </w:r>
      <w:r w:rsidRPr="00B7248D">
        <w:rPr>
          <w:sz w:val="20"/>
        </w:rPr>
        <w:tab/>
        <w:t>111</w:t>
      </w:r>
    </w:p>
    <w:p w:rsidR="00B7248D" w:rsidRPr="00B7248D" w:rsidRDefault="00B7248D" w:rsidP="00B7248D">
      <w:pPr>
        <w:tabs>
          <w:tab w:val="right" w:leader="dot" w:pos="2520"/>
        </w:tabs>
        <w:rPr>
          <w:sz w:val="20"/>
        </w:rPr>
      </w:pPr>
      <w:r w:rsidRPr="00B7248D">
        <w:rPr>
          <w:sz w:val="20"/>
        </w:rPr>
        <w:t>S. 1117</w:t>
      </w:r>
      <w:r w:rsidRPr="00B7248D">
        <w:rPr>
          <w:sz w:val="20"/>
        </w:rPr>
        <w:tab/>
        <w:t>21</w:t>
      </w:r>
    </w:p>
    <w:p w:rsidR="00B7248D" w:rsidRPr="00B7248D" w:rsidRDefault="00B7248D" w:rsidP="00B7248D">
      <w:pPr>
        <w:tabs>
          <w:tab w:val="right" w:leader="dot" w:pos="2520"/>
        </w:tabs>
        <w:rPr>
          <w:sz w:val="20"/>
        </w:rPr>
      </w:pPr>
      <w:r w:rsidRPr="00B7248D">
        <w:rPr>
          <w:sz w:val="20"/>
        </w:rPr>
        <w:t>S. 1121</w:t>
      </w:r>
      <w:r w:rsidRPr="00B7248D">
        <w:rPr>
          <w:sz w:val="20"/>
        </w:rPr>
        <w:tab/>
        <w:t>11</w:t>
      </w:r>
    </w:p>
    <w:p w:rsidR="00B7248D" w:rsidRPr="00B7248D" w:rsidRDefault="00B7248D" w:rsidP="00B7248D">
      <w:pPr>
        <w:tabs>
          <w:tab w:val="right" w:leader="dot" w:pos="2520"/>
        </w:tabs>
        <w:rPr>
          <w:sz w:val="20"/>
        </w:rPr>
      </w:pPr>
      <w:r w:rsidRPr="00B7248D">
        <w:rPr>
          <w:sz w:val="20"/>
        </w:rPr>
        <w:t>S. 1136</w:t>
      </w:r>
      <w:r w:rsidRPr="00B7248D">
        <w:rPr>
          <w:sz w:val="20"/>
        </w:rPr>
        <w:tab/>
        <w:t>135</w:t>
      </w:r>
    </w:p>
    <w:p w:rsidR="00B7248D" w:rsidRPr="00B7248D" w:rsidRDefault="00B7248D" w:rsidP="00B7248D">
      <w:pPr>
        <w:tabs>
          <w:tab w:val="right" w:leader="dot" w:pos="2520"/>
        </w:tabs>
        <w:rPr>
          <w:sz w:val="20"/>
        </w:rPr>
      </w:pPr>
      <w:r w:rsidRPr="00B7248D">
        <w:rPr>
          <w:sz w:val="20"/>
        </w:rPr>
        <w:t>S. 1178</w:t>
      </w:r>
      <w:r w:rsidRPr="00B7248D">
        <w:rPr>
          <w:sz w:val="20"/>
        </w:rPr>
        <w:tab/>
        <w:t>79, 80, 104, 106</w:t>
      </w:r>
    </w:p>
    <w:p w:rsidR="00B7248D" w:rsidRPr="00B7248D" w:rsidRDefault="00B7248D" w:rsidP="00B7248D">
      <w:pPr>
        <w:tabs>
          <w:tab w:val="right" w:leader="dot" w:pos="2520"/>
        </w:tabs>
        <w:rPr>
          <w:sz w:val="20"/>
        </w:rPr>
      </w:pPr>
      <w:r w:rsidRPr="00B7248D">
        <w:rPr>
          <w:sz w:val="20"/>
        </w:rPr>
        <w:t>S. 1178</w:t>
      </w:r>
      <w:r w:rsidRPr="00B7248D">
        <w:rPr>
          <w:sz w:val="20"/>
        </w:rPr>
        <w:tab/>
        <w:t>148</w:t>
      </w:r>
    </w:p>
    <w:p w:rsidR="00B7248D" w:rsidRPr="00B7248D" w:rsidRDefault="00B7248D" w:rsidP="00B7248D">
      <w:pPr>
        <w:tabs>
          <w:tab w:val="right" w:leader="dot" w:pos="2520"/>
        </w:tabs>
        <w:rPr>
          <w:sz w:val="20"/>
        </w:rPr>
      </w:pPr>
      <w:r w:rsidRPr="00B7248D">
        <w:rPr>
          <w:sz w:val="20"/>
        </w:rPr>
        <w:t>S. 1179</w:t>
      </w:r>
      <w:r w:rsidRPr="00B7248D">
        <w:rPr>
          <w:sz w:val="20"/>
        </w:rPr>
        <w:tab/>
        <w:t>22</w:t>
      </w:r>
    </w:p>
    <w:p w:rsidR="00B7248D" w:rsidRPr="00B7248D" w:rsidRDefault="00B7248D" w:rsidP="00B7248D">
      <w:pPr>
        <w:tabs>
          <w:tab w:val="right" w:leader="dot" w:pos="2520"/>
        </w:tabs>
        <w:rPr>
          <w:sz w:val="20"/>
        </w:rPr>
      </w:pPr>
      <w:r w:rsidRPr="00B7248D">
        <w:rPr>
          <w:sz w:val="20"/>
        </w:rPr>
        <w:t>S. 1230</w:t>
      </w:r>
      <w:r w:rsidRPr="00B7248D">
        <w:rPr>
          <w:sz w:val="20"/>
        </w:rPr>
        <w:tab/>
        <w:t>60</w:t>
      </w:r>
    </w:p>
    <w:p w:rsidR="00B7248D" w:rsidRPr="00B7248D" w:rsidRDefault="00B7248D" w:rsidP="00B7248D">
      <w:pPr>
        <w:tabs>
          <w:tab w:val="right" w:leader="dot" w:pos="2520"/>
        </w:tabs>
        <w:rPr>
          <w:sz w:val="20"/>
        </w:rPr>
      </w:pPr>
      <w:r w:rsidRPr="00B7248D">
        <w:rPr>
          <w:sz w:val="20"/>
        </w:rPr>
        <w:t>S. 1237</w:t>
      </w:r>
      <w:r w:rsidRPr="00B7248D">
        <w:rPr>
          <w:sz w:val="20"/>
        </w:rPr>
        <w:tab/>
        <w:t>6</w:t>
      </w:r>
    </w:p>
    <w:p w:rsidR="00B7248D" w:rsidRPr="00B7248D" w:rsidRDefault="00B7248D" w:rsidP="00B7248D">
      <w:pPr>
        <w:tabs>
          <w:tab w:val="right" w:leader="dot" w:pos="2520"/>
        </w:tabs>
        <w:rPr>
          <w:sz w:val="20"/>
        </w:rPr>
      </w:pPr>
      <w:r w:rsidRPr="00B7248D">
        <w:rPr>
          <w:sz w:val="20"/>
        </w:rPr>
        <w:t>S. 1243</w:t>
      </w:r>
      <w:r w:rsidRPr="00B7248D">
        <w:rPr>
          <w:sz w:val="20"/>
        </w:rPr>
        <w:tab/>
        <w:t>12</w:t>
      </w:r>
    </w:p>
    <w:p w:rsidR="00B7248D" w:rsidRPr="00B7248D" w:rsidRDefault="00B7248D" w:rsidP="00B7248D">
      <w:pPr>
        <w:tabs>
          <w:tab w:val="right" w:leader="dot" w:pos="2520"/>
        </w:tabs>
        <w:rPr>
          <w:sz w:val="20"/>
        </w:rPr>
      </w:pPr>
      <w:r w:rsidRPr="00B7248D">
        <w:rPr>
          <w:sz w:val="20"/>
        </w:rPr>
        <w:t>S. 1245</w:t>
      </w:r>
      <w:r w:rsidRPr="00B7248D">
        <w:rPr>
          <w:sz w:val="20"/>
        </w:rPr>
        <w:tab/>
        <w:t>57</w:t>
      </w:r>
    </w:p>
    <w:p w:rsidR="00B7248D" w:rsidRPr="00B7248D" w:rsidRDefault="00B7248D" w:rsidP="00B7248D">
      <w:pPr>
        <w:tabs>
          <w:tab w:val="right" w:leader="dot" w:pos="2520"/>
        </w:tabs>
        <w:rPr>
          <w:sz w:val="20"/>
        </w:rPr>
      </w:pPr>
      <w:r w:rsidRPr="00B7248D">
        <w:rPr>
          <w:sz w:val="20"/>
        </w:rPr>
        <w:t>S. 1257</w:t>
      </w:r>
      <w:r w:rsidRPr="00B7248D">
        <w:rPr>
          <w:sz w:val="20"/>
        </w:rPr>
        <w:tab/>
        <w:t>12</w:t>
      </w:r>
    </w:p>
    <w:p w:rsidR="00B7248D" w:rsidRPr="00B7248D" w:rsidRDefault="00B7248D" w:rsidP="00B7248D">
      <w:pPr>
        <w:tabs>
          <w:tab w:val="right" w:leader="dot" w:pos="2520"/>
        </w:tabs>
        <w:rPr>
          <w:sz w:val="20"/>
        </w:rPr>
      </w:pPr>
      <w:r w:rsidRPr="00B7248D">
        <w:rPr>
          <w:sz w:val="20"/>
        </w:rPr>
        <w:t>S. 1264</w:t>
      </w:r>
      <w:r w:rsidRPr="00B7248D">
        <w:rPr>
          <w:sz w:val="20"/>
        </w:rPr>
        <w:tab/>
        <w:t>64</w:t>
      </w:r>
    </w:p>
    <w:p w:rsidR="00B7248D" w:rsidRPr="00B7248D" w:rsidRDefault="00B7248D" w:rsidP="00B7248D">
      <w:pPr>
        <w:tabs>
          <w:tab w:val="right" w:leader="dot" w:pos="2520"/>
        </w:tabs>
        <w:rPr>
          <w:sz w:val="20"/>
        </w:rPr>
      </w:pPr>
      <w:r w:rsidRPr="00B7248D">
        <w:rPr>
          <w:sz w:val="20"/>
        </w:rPr>
        <w:t>S. 1280</w:t>
      </w:r>
      <w:r w:rsidRPr="00B7248D">
        <w:rPr>
          <w:sz w:val="20"/>
        </w:rPr>
        <w:tab/>
        <w:t>59</w:t>
      </w:r>
    </w:p>
    <w:p w:rsidR="00B7248D" w:rsidRPr="00B7248D" w:rsidRDefault="00B7248D" w:rsidP="00B7248D">
      <w:pPr>
        <w:tabs>
          <w:tab w:val="right" w:leader="dot" w:pos="2520"/>
        </w:tabs>
        <w:rPr>
          <w:sz w:val="20"/>
        </w:rPr>
      </w:pPr>
      <w:r w:rsidRPr="00B7248D">
        <w:rPr>
          <w:sz w:val="20"/>
        </w:rPr>
        <w:t>S. 1292</w:t>
      </w:r>
      <w:r w:rsidRPr="00B7248D">
        <w:rPr>
          <w:sz w:val="20"/>
        </w:rPr>
        <w:tab/>
        <w:t>17</w:t>
      </w:r>
    </w:p>
    <w:p w:rsidR="00B7248D" w:rsidRPr="00B7248D" w:rsidRDefault="00B7248D" w:rsidP="00B7248D">
      <w:pPr>
        <w:tabs>
          <w:tab w:val="right" w:leader="dot" w:pos="2520"/>
        </w:tabs>
        <w:rPr>
          <w:sz w:val="20"/>
        </w:rPr>
      </w:pPr>
      <w:r w:rsidRPr="00B7248D">
        <w:rPr>
          <w:sz w:val="20"/>
        </w:rPr>
        <w:t>S. 1299</w:t>
      </w:r>
      <w:r w:rsidRPr="00B7248D">
        <w:rPr>
          <w:sz w:val="20"/>
        </w:rPr>
        <w:tab/>
        <w:t>13</w:t>
      </w:r>
    </w:p>
    <w:p w:rsidR="00B7248D" w:rsidRPr="00B7248D" w:rsidRDefault="00B7248D" w:rsidP="00B7248D">
      <w:pPr>
        <w:tabs>
          <w:tab w:val="right" w:leader="dot" w:pos="2520"/>
        </w:tabs>
        <w:rPr>
          <w:sz w:val="20"/>
        </w:rPr>
      </w:pPr>
      <w:r w:rsidRPr="00B7248D">
        <w:rPr>
          <w:sz w:val="20"/>
        </w:rPr>
        <w:t>S. 1304</w:t>
      </w:r>
      <w:r w:rsidRPr="00B7248D">
        <w:rPr>
          <w:sz w:val="20"/>
        </w:rPr>
        <w:tab/>
        <w:t>12</w:t>
      </w:r>
    </w:p>
    <w:p w:rsidR="00B7248D" w:rsidRPr="00B7248D" w:rsidRDefault="00B7248D" w:rsidP="00B7248D">
      <w:pPr>
        <w:tabs>
          <w:tab w:val="right" w:leader="dot" w:pos="2520"/>
        </w:tabs>
        <w:rPr>
          <w:sz w:val="20"/>
        </w:rPr>
      </w:pPr>
      <w:r w:rsidRPr="00B7248D">
        <w:rPr>
          <w:sz w:val="20"/>
        </w:rPr>
        <w:t>S. 1306</w:t>
      </w:r>
      <w:r w:rsidRPr="00B7248D">
        <w:rPr>
          <w:sz w:val="20"/>
        </w:rPr>
        <w:tab/>
        <w:t>13</w:t>
      </w:r>
    </w:p>
    <w:p w:rsidR="00B7248D" w:rsidRDefault="00B7248D" w:rsidP="00B7248D">
      <w:pPr>
        <w:tabs>
          <w:tab w:val="right" w:leader="dot" w:pos="2520"/>
        </w:tabs>
        <w:rPr>
          <w:sz w:val="20"/>
        </w:rPr>
      </w:pPr>
      <w:r w:rsidRPr="00B7248D">
        <w:rPr>
          <w:sz w:val="20"/>
        </w:rPr>
        <w:t>S. 1310</w:t>
      </w:r>
      <w:r w:rsidRPr="00B7248D">
        <w:rPr>
          <w:sz w:val="20"/>
        </w:rPr>
        <w:tab/>
        <w:t>13</w:t>
      </w:r>
    </w:p>
    <w:p w:rsidR="00B7248D" w:rsidRPr="00B7248D" w:rsidRDefault="00B7248D" w:rsidP="00B7248D">
      <w:pPr>
        <w:tabs>
          <w:tab w:val="right" w:leader="dot" w:pos="2520"/>
        </w:tabs>
        <w:rPr>
          <w:sz w:val="20"/>
        </w:rPr>
      </w:pPr>
    </w:p>
    <w:sectPr w:rsidR="00B7248D" w:rsidRPr="00B7248D" w:rsidSect="00B7248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44F" w:rsidRDefault="00D9644F">
      <w:r>
        <w:separator/>
      </w:r>
    </w:p>
  </w:endnote>
  <w:endnote w:type="continuationSeparator" w:id="0">
    <w:p w:rsidR="00D9644F" w:rsidRDefault="00D9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4F" w:rsidRDefault="00D964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644F" w:rsidRDefault="00D96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4F" w:rsidRDefault="00D9644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17C0C">
      <w:rPr>
        <w:rStyle w:val="PageNumber"/>
        <w:noProof/>
      </w:rPr>
      <w:t>2</w:t>
    </w:r>
    <w:r>
      <w:rPr>
        <w:rStyle w:val="PageNumber"/>
      </w:rPr>
      <w:fldChar w:fldCharType="end"/>
    </w:r>
  </w:p>
  <w:p w:rsidR="00D9644F" w:rsidRDefault="00D9644F">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4F" w:rsidRDefault="00D964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4F" w:rsidRDefault="00D9644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644F" w:rsidRDefault="00D9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44F" w:rsidRDefault="00D9644F">
      <w:r>
        <w:separator/>
      </w:r>
    </w:p>
  </w:footnote>
  <w:footnote w:type="continuationSeparator" w:id="0">
    <w:p w:rsidR="00D9644F" w:rsidRDefault="00D9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4F" w:rsidRDefault="00D96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4F" w:rsidRDefault="00D9644F">
    <w:pPr>
      <w:pStyle w:val="Header"/>
      <w:jc w:val="center"/>
      <w:rPr>
        <w:b/>
      </w:rPr>
    </w:pPr>
    <w:r>
      <w:rPr>
        <w:b/>
      </w:rPr>
      <w:t>WEDNESDAY, MAY 4, 2022</w:t>
    </w:r>
  </w:p>
  <w:p w:rsidR="00D9644F" w:rsidRDefault="00D9644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4F" w:rsidRDefault="00D9644F">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4F" w:rsidRDefault="00D9644F">
    <w:pPr>
      <w:pStyle w:val="Header"/>
      <w:jc w:val="center"/>
      <w:rPr>
        <w:b/>
      </w:rPr>
    </w:pPr>
    <w:r>
      <w:rPr>
        <w:b/>
      </w:rPr>
      <w:t>Wednesday, May 4, 2022</w:t>
    </w:r>
  </w:p>
  <w:p w:rsidR="00D9644F" w:rsidRDefault="00D9644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B7"/>
    <w:rsid w:val="001E2F0F"/>
    <w:rsid w:val="001E65EB"/>
    <w:rsid w:val="00217C0C"/>
    <w:rsid w:val="002977B7"/>
    <w:rsid w:val="002D2680"/>
    <w:rsid w:val="004E79BA"/>
    <w:rsid w:val="005219C9"/>
    <w:rsid w:val="006646AA"/>
    <w:rsid w:val="007B64A6"/>
    <w:rsid w:val="007E0500"/>
    <w:rsid w:val="008B2680"/>
    <w:rsid w:val="0097193A"/>
    <w:rsid w:val="00981E92"/>
    <w:rsid w:val="00B43953"/>
    <w:rsid w:val="00B7248D"/>
    <w:rsid w:val="00D9644F"/>
    <w:rsid w:val="00EB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C093BB-7F65-4BCA-AD98-81AD6ED9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977B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977B7"/>
    <w:rPr>
      <w:b/>
      <w:sz w:val="22"/>
    </w:rPr>
  </w:style>
  <w:style w:type="paragraph" w:customStyle="1" w:styleId="BillDots">
    <w:name w:val="BillDots"/>
    <w:basedOn w:val="Normal"/>
    <w:qFormat/>
    <w:rsid w:val="002977B7"/>
    <w:pPr>
      <w:tabs>
        <w:tab w:val="left" w:pos="216"/>
        <w:tab w:val="left" w:pos="432"/>
        <w:tab w:val="left" w:pos="648"/>
        <w:tab w:val="left" w:pos="864"/>
        <w:tab w:val="left" w:pos="1080"/>
        <w:tab w:val="left" w:pos="1296"/>
        <w:tab w:val="right" w:leader="dot" w:pos="5904"/>
      </w:tabs>
      <w:suppressAutoHyphens/>
      <w:ind w:firstLine="0"/>
    </w:pPr>
  </w:style>
  <w:style w:type="paragraph" w:styleId="ListParagraph">
    <w:name w:val="List Paragraph"/>
    <w:basedOn w:val="Normal"/>
    <w:uiPriority w:val="1"/>
    <w:qFormat/>
    <w:rsid w:val="002977B7"/>
    <w:pPr>
      <w:spacing w:after="160" w:line="259" w:lineRule="auto"/>
      <w:ind w:left="720" w:firstLine="0"/>
      <w:contextualSpacing/>
      <w:jc w:val="left"/>
    </w:pPr>
    <w:rPr>
      <w:rFonts w:ascii="Calibri" w:eastAsia="Calibri" w:hAnsi="Calibri"/>
      <w:szCs w:val="22"/>
    </w:rPr>
  </w:style>
  <w:style w:type="paragraph" w:customStyle="1" w:styleId="Cover1">
    <w:name w:val="Cover1"/>
    <w:basedOn w:val="Normal"/>
    <w:rsid w:val="00297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77B7"/>
    <w:pPr>
      <w:ind w:firstLine="0"/>
      <w:jc w:val="left"/>
    </w:pPr>
    <w:rPr>
      <w:sz w:val="20"/>
    </w:rPr>
  </w:style>
  <w:style w:type="paragraph" w:customStyle="1" w:styleId="Cover3">
    <w:name w:val="Cover3"/>
    <w:basedOn w:val="Normal"/>
    <w:rsid w:val="002977B7"/>
    <w:pPr>
      <w:ind w:firstLine="0"/>
      <w:jc w:val="center"/>
    </w:pPr>
    <w:rPr>
      <w:b/>
    </w:rPr>
  </w:style>
  <w:style w:type="paragraph" w:customStyle="1" w:styleId="Cover4">
    <w:name w:val="Cover4"/>
    <w:basedOn w:val="Cover1"/>
    <w:rsid w:val="002977B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43037</Words>
  <Characters>229342</Characters>
  <Application>Microsoft Office Word</Application>
  <DocSecurity>0</DocSecurity>
  <Lines>7756</Lines>
  <Paragraphs>3862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5/4/2022 - South Carolina Legislature Online</dc:title>
  <dc:subject/>
  <dc:creator>Olivia Faile</dc:creator>
  <cp:keywords/>
  <dc:description/>
  <cp:lastModifiedBy>Olivia Faile</cp:lastModifiedBy>
  <cp:revision>10</cp:revision>
  <dcterms:created xsi:type="dcterms:W3CDTF">2022-05-04T22:57:00Z</dcterms:created>
  <dcterms:modified xsi:type="dcterms:W3CDTF">2022-05-10T20:57:00Z</dcterms:modified>
</cp:coreProperties>
</file>