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776" w:rsidRPr="00522CE0" w:rsidRDefault="005A17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A1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2EE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DENOUNCE INTERNATIONAL RELATIONS WITH AUTHORITARIAN DICTATORSHIPS THROUGH THE IMPORTATION OF FOREIGN </w:t>
      </w:r>
      <w:r w:rsidR="00595E93">
        <w:rPr>
          <w:rFonts w:eastAsia="Times New Roman"/>
        </w:rPr>
        <w:t xml:space="preserve">PETROLEUM AND </w:t>
      </w:r>
      <w:r>
        <w:rPr>
          <w:rFonts w:eastAsia="Times New Roman"/>
        </w:rPr>
        <w:t xml:space="preserve">NATURAL GAS, AND TO ENCOURAGE THE DOMESTIC PRODUCTION OF </w:t>
      </w:r>
      <w:r w:rsidR="00595E93">
        <w:rPr>
          <w:rFonts w:eastAsia="Times New Roman"/>
        </w:rPr>
        <w:t xml:space="preserve">PETROLEUM AND </w:t>
      </w:r>
      <w:r>
        <w:rPr>
          <w:rFonts w:eastAsia="Times New Roman"/>
        </w:rPr>
        <w:t>NATURAL GAS IN THE UNITED STATES.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22CC9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March 7, </w:t>
      </w:r>
      <w:r w:rsidR="005107BC">
        <w:rPr>
          <w:rFonts w:eastAsia="Times New Roman"/>
        </w:rPr>
        <w:t xml:space="preserve">2022, </w:t>
      </w:r>
      <w:r>
        <w:rPr>
          <w:rFonts w:eastAsia="Times New Roman"/>
        </w:rPr>
        <w:t xml:space="preserve">the United States announced a ban on Russian oil, </w:t>
      </w:r>
      <w:r w:rsidR="00595E93">
        <w:rPr>
          <w:rFonts w:eastAsia="Times New Roman"/>
        </w:rPr>
        <w:t xml:space="preserve">petroleum, </w:t>
      </w:r>
      <w:r>
        <w:rPr>
          <w:rFonts w:eastAsia="Times New Roman"/>
        </w:rPr>
        <w:t>natural gas, and coal imports to the United States in response to the Russian invasion of Ukraine; and</w:t>
      </w:r>
    </w:p>
    <w:p w:rsidR="00422CC9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 xml:space="preserve">American officials are reportedly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considering negotiations with Venezuela, 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>a Russian ally whose oil industry is under American sanctions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, that would allow</w:t>
      </w:r>
      <w:r w:rsidRPr="002E7104">
        <w:rPr>
          <w:color w:val="000000" w:themeColor="text1"/>
          <w:szCs w:val="30"/>
          <w:u w:color="000000" w:themeColor="text1"/>
          <w:shd w:val="clear" w:color="auto" w:fill="FFFFFF"/>
        </w:rPr>
        <w:t xml:space="preserve"> oil back onto global markets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; and</w:t>
      </w: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in light of the fact that </w:t>
      </w:r>
      <w:r w:rsidRPr="007B5253">
        <w:rPr>
          <w:color w:val="000000" w:themeColor="text1"/>
          <w:szCs w:val="30"/>
          <w:u w:color="000000" w:themeColor="text1"/>
          <w:shd w:val="clear" w:color="auto" w:fill="FFFFFF"/>
        </w:rPr>
        <w:t>President Nicolás Maduro of Venezuela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is an authoritarian ruler whose legacy has contributed to a humanitarian crisis in Latin America, the United States should not strengthen ties with Venezuela by importing the country’s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natural gas; and</w:t>
      </w:r>
    </w:p>
    <w:p w:rsidR="00422CC9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0"/>
          <w:u w:color="000000" w:themeColor="text1"/>
          <w:shd w:val="clear" w:color="auto" w:fill="FFFFFF"/>
        </w:rPr>
      </w:pPr>
    </w:p>
    <w:p w:rsidR="00612EE4" w:rsidRDefault="00422CC9" w:rsidP="00422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Whereas, instead of turning to foreign imports for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>natural gas, the United States should invest in domestic production of oil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>, petroleum,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an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d natural gas. By </w:t>
      </w:r>
      <w:r w:rsidR="006F08E8">
        <w:rPr>
          <w:color w:val="000000" w:themeColor="text1"/>
          <w:szCs w:val="30"/>
          <w:u w:color="000000" w:themeColor="text1"/>
          <w:shd w:val="clear" w:color="auto" w:fill="FFFFFF"/>
        </w:rPr>
        <w:t>removing restrictions from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5464D7">
        <w:rPr>
          <w:color w:val="000000" w:themeColor="text1"/>
          <w:szCs w:val="30"/>
          <w:u w:color="000000" w:themeColor="text1"/>
          <w:shd w:val="clear" w:color="auto" w:fill="FFFFFF"/>
        </w:rPr>
        <w:t>its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 xml:space="preserve"> energy industries, the United States can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8C161C">
        <w:rPr>
          <w:color w:val="000000" w:themeColor="text1"/>
          <w:szCs w:val="30"/>
          <w:u w:color="000000" w:themeColor="text1"/>
          <w:shd w:val="clear" w:color="auto" w:fill="FFFFFF"/>
        </w:rPr>
        <w:t>assert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</w:t>
      </w:r>
      <w:r w:rsidR="006F08E8">
        <w:rPr>
          <w:color w:val="000000" w:themeColor="text1"/>
          <w:szCs w:val="30"/>
          <w:u w:color="000000" w:themeColor="text1"/>
          <w:shd w:val="clear" w:color="auto" w:fill="FFFFFF"/>
        </w:rPr>
        <w:t>energy</w:t>
      </w:r>
      <w:r>
        <w:rPr>
          <w:color w:val="000000" w:themeColor="text1"/>
          <w:szCs w:val="30"/>
          <w:u w:color="000000" w:themeColor="text1"/>
          <w:shd w:val="clear" w:color="auto" w:fill="FFFFFF"/>
        </w:rPr>
        <w:t xml:space="preserve"> independence.  Now therefore,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Default="00422C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denounce international relations with authoritarian dictatorships </w:t>
      </w:r>
      <w:r>
        <w:rPr>
          <w:rFonts w:eastAsia="Times New Roman"/>
        </w:rPr>
        <w:lastRenderedPageBreak/>
        <w:t xml:space="preserve">through the importation of foreign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rFonts w:eastAsia="Times New Roman"/>
        </w:rPr>
        <w:t xml:space="preserve">natural gas, and encourage the domestic production of </w:t>
      </w:r>
      <w:r w:rsidR="00595E93">
        <w:rPr>
          <w:color w:val="000000" w:themeColor="text1"/>
          <w:szCs w:val="30"/>
          <w:u w:color="000000" w:themeColor="text1"/>
          <w:shd w:val="clear" w:color="auto" w:fill="FFFFFF"/>
        </w:rPr>
        <w:t xml:space="preserve">petroleum and </w:t>
      </w:r>
      <w:r>
        <w:rPr>
          <w:rFonts w:eastAsia="Times New Roman"/>
        </w:rPr>
        <w:t>natural gas in the United States.</w:t>
      </w:r>
    </w:p>
    <w:p w:rsidR="00612EE4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EE4" w:rsidRPr="00522CE0" w:rsidRDefault="00612E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B6832">
        <w:rPr>
          <w:rFonts w:eastAsia="Times New Roman"/>
        </w:rPr>
        <w:t xml:space="preserve">Be it further resolved that a copy of this resolution be presented to </w:t>
      </w:r>
      <w:r w:rsidR="00A274F0" w:rsidRPr="00FB6832">
        <w:rPr>
          <w:rFonts w:eastAsia="Times New Roman"/>
        </w:rPr>
        <w:t>the members of the South Carolina congressional delegation.</w:t>
      </w:r>
    </w:p>
    <w:p w:rsidR="00F911C3" w:rsidRDefault="00AD6EA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A1776" w:rsidRDefault="005A1776" w:rsidP="005A1776">
      <w:pPr>
        <w:suppressAutoHyphens/>
        <w:jc w:val="both"/>
        <w:rPr>
          <w:rFonts w:eastAsia="Times New Roman"/>
        </w:rPr>
      </w:pPr>
    </w:p>
    <w:sectPr w:rsidR="005A1776" w:rsidSect="005A177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61C" w:rsidRDefault="008C161C" w:rsidP="00522CE0">
      <w:r>
        <w:separator/>
      </w:r>
    </w:p>
  </w:endnote>
  <w:endnote w:type="continuationSeparator" w:id="0">
    <w:p w:rsidR="008C161C" w:rsidRDefault="008C161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65B127-3215-421E-85CD-43D135D6AEE7}"/>
    <w:embedBold r:id="rId2" w:fontKey="{7721E90E-6E94-470D-A747-64A7567632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AE93EB-48BF-4625-95B8-A43B631405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9DC1FC8-3959-4FEA-9D30-D7FB0ED3F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11C3" w:rsidRPr="005A1776" w:rsidRDefault="005A1776" w:rsidP="005A17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61C" w:rsidRDefault="008C161C" w:rsidP="00522CE0">
      <w:r>
        <w:separator/>
      </w:r>
    </w:p>
  </w:footnote>
  <w:footnote w:type="continuationSeparator" w:id="0">
    <w:p w:rsidR="008C161C" w:rsidRDefault="008C161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NATU.KMM.JK"/>
    <w:docVar w:name="CoverAttorneyInitials" w:val="KMM"/>
    <w:docVar w:name="CoverAttorneyLastName" w:val="Moffitt"/>
    <w:docVar w:name="CoverBillType" w:val="r"/>
    <w:docVar w:name="CoverSenator" w:val="JK"/>
    <w:docVar w:name="dvBillNumber" w:val="1150"/>
    <w:docVar w:name="dvBillNumberPrefix" w:val="S. "/>
    <w:docVar w:name="dvOriginalBody" w:val="Senate"/>
    <w:docVar w:name="fulldraftpath" w:val="L:\S-RES\JK\019NATU.KMM.JK.DOCX"/>
    <w:docVar w:name="NameofBody" w:val="S"/>
    <w:docVar w:name="vgroup2" w:val="S-RES"/>
  </w:docVars>
  <w:rsids>
    <w:rsidRoot w:val="00612EE4"/>
    <w:rsid w:val="00042AC1"/>
    <w:rsid w:val="00046516"/>
    <w:rsid w:val="00072458"/>
    <w:rsid w:val="0007601D"/>
    <w:rsid w:val="000B0720"/>
    <w:rsid w:val="000B5EAF"/>
    <w:rsid w:val="001107E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22CC9"/>
    <w:rsid w:val="0044020F"/>
    <w:rsid w:val="00450668"/>
    <w:rsid w:val="00454138"/>
    <w:rsid w:val="004813A2"/>
    <w:rsid w:val="004952FA"/>
    <w:rsid w:val="004B490D"/>
    <w:rsid w:val="004B6A22"/>
    <w:rsid w:val="004C31F4"/>
    <w:rsid w:val="004D7F37"/>
    <w:rsid w:val="005107BC"/>
    <w:rsid w:val="00522CE0"/>
    <w:rsid w:val="00541951"/>
    <w:rsid w:val="005464D7"/>
    <w:rsid w:val="00565148"/>
    <w:rsid w:val="00570403"/>
    <w:rsid w:val="00577450"/>
    <w:rsid w:val="00593361"/>
    <w:rsid w:val="00595E93"/>
    <w:rsid w:val="005A1776"/>
    <w:rsid w:val="005A413B"/>
    <w:rsid w:val="005A5017"/>
    <w:rsid w:val="005A648C"/>
    <w:rsid w:val="005F07AC"/>
    <w:rsid w:val="005F1745"/>
    <w:rsid w:val="00612EE4"/>
    <w:rsid w:val="006A1802"/>
    <w:rsid w:val="006C0CBB"/>
    <w:rsid w:val="006C74EA"/>
    <w:rsid w:val="006F08E8"/>
    <w:rsid w:val="006F56CF"/>
    <w:rsid w:val="00720D40"/>
    <w:rsid w:val="00722EE7"/>
    <w:rsid w:val="007318D4"/>
    <w:rsid w:val="00765784"/>
    <w:rsid w:val="00796E7D"/>
    <w:rsid w:val="007A4390"/>
    <w:rsid w:val="007E5CB7"/>
    <w:rsid w:val="008314D2"/>
    <w:rsid w:val="00870F6F"/>
    <w:rsid w:val="008B2F42"/>
    <w:rsid w:val="008C161C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4F0"/>
    <w:rsid w:val="00A4011E"/>
    <w:rsid w:val="00A86015"/>
    <w:rsid w:val="00A9594E"/>
    <w:rsid w:val="00AD6EA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2B0A"/>
    <w:rsid w:val="00F51241"/>
    <w:rsid w:val="00F52959"/>
    <w:rsid w:val="00F55884"/>
    <w:rsid w:val="00F911C3"/>
    <w:rsid w:val="00FB683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AA01137-57BC-4BA3-8F4B-FD02983A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1413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1150 Text of Previous Version (Mar. 10,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2022-03-10T16:37:00Z</dcterms:created>
  <dcterms:modified xsi:type="dcterms:W3CDTF">2022-03-10T16:37:00Z</dcterms:modified>
</cp:coreProperties>
</file>