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83CA6" w14:textId="44E3F0D8" w:rsidR="00DD7039" w:rsidRDefault="00DD7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779B5F17" w14:textId="3E4256B0" w:rsidR="00DD7039" w:rsidRDefault="00DD7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14:paraId="120466EC" w14:textId="77777777" w:rsidR="00DD7039" w:rsidRDefault="00DD7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43F4EF" w14:textId="5F3F6E46" w:rsidR="00DD7039" w:rsidRPr="00DD7039" w:rsidRDefault="00DD7039" w:rsidP="00DD7039">
      <w:pPr>
        <w:tabs>
          <w:tab w:val="right" w:pos="5933"/>
        </w:tabs>
        <w:suppressAutoHyphens/>
      </w:pPr>
      <w:r>
        <w:tab/>
      </w:r>
      <w:r>
        <w:rPr>
          <w:b/>
          <w:sz w:val="36"/>
        </w:rPr>
        <w:t>S. 1169</w:t>
      </w:r>
    </w:p>
    <w:p w14:paraId="45B2BB34" w14:textId="4D9B3875" w:rsidR="00DD7039" w:rsidRDefault="00DD7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D1ACDB" w14:textId="252426C4" w:rsidR="00DD7039"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216A">
        <w:t>Senator Williams</w:t>
      </w:r>
    </w:p>
    <w:p w14:paraId="70655F78" w14:textId="1B07EE41" w:rsidR="00DD7039" w:rsidRDefault="00DD7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4BEE23" w14:textId="139F2568" w:rsidR="00DD7039" w:rsidRDefault="00DD7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3/17/22--S.</w:t>
      </w:r>
    </w:p>
    <w:p w14:paraId="5B6AB96E" w14:textId="6D9CB76B" w:rsidR="00DD7039" w:rsidRDefault="00DD7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14:paraId="02442EBD" w14:textId="3FA2BF98" w:rsidR="00DD7039" w:rsidRPr="00DD7039"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1FDB3CE" w14:textId="6B94950E" w:rsidR="00DD7039" w:rsidRDefault="00DD7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2739D7" w14:textId="77777777" w:rsidR="00DD7039" w:rsidRDefault="00DD7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7039" w:rsidSect="00DD703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ADB34A1" w14:textId="6EC623CC" w:rsidR="00F81DEF" w:rsidRDefault="00F81D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D8A89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C80AA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4DC78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EBEFC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5AF43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58E2E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04FBC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3AD40F" w14:textId="77777777" w:rsidR="0010776B" w:rsidRPr="00325348" w:rsidRDefault="0010776B" w:rsidP="00F81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81A6C">
        <w:rPr>
          <w:b/>
          <w:sz w:val="30"/>
          <w:szCs w:val="30"/>
        </w:rPr>
        <w:t>CONCURRENT RESOLUTION</w:t>
      </w:r>
    </w:p>
    <w:p w14:paraId="63E61F1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436E74" w14:textId="11BE2FF3" w:rsidR="0010776B" w:rsidRDefault="00DA24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CLAUSSEN ROAD IN FLORENCE COUNTY FROM ITS INTERSECTION WITH PAMPLICO HIGHWAY TO ITS INTERSECTION WITH FRANCIS MARION ROAD “CHIEF DEPUTY JOHNNIE ABRAHAM, SR. MEMORIAL ROAD” AND ERECT APPROPRIATE MARKERS OR SIGNS ALONG THIS PORTION OF HIGHWAY CONTAINING THESE WORDS.</w:t>
      </w:r>
      <w:bookmarkEnd w:id="1"/>
    </w:p>
    <w:p w14:paraId="4BF11B5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FBB1E54" w14:textId="23C40034"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B1801">
        <w:rPr>
          <w:color w:val="000000" w:themeColor="text1"/>
          <w:u w:color="000000" w:themeColor="text1"/>
        </w:rPr>
        <w:t>the South Carolina General Assembly finds it entirely appropriate to recognize individuals who have contributed exceptional service to the people of this great State. One of those servant</w:t>
      </w:r>
      <w:r w:rsidR="00DB0284">
        <w:rPr>
          <w:color w:val="000000" w:themeColor="text1"/>
          <w:u w:color="000000" w:themeColor="text1"/>
        </w:rPr>
        <w:noBreakHyphen/>
      </w:r>
      <w:r w:rsidRPr="009B1801">
        <w:rPr>
          <w:color w:val="000000" w:themeColor="text1"/>
          <w:u w:color="000000" w:themeColor="text1"/>
        </w:rPr>
        <w:t xml:space="preserve">hearted individuals is </w:t>
      </w:r>
      <w:r>
        <w:rPr>
          <w:color w:val="000000" w:themeColor="text1"/>
          <w:u w:color="000000" w:themeColor="text1"/>
        </w:rPr>
        <w:t xml:space="preserve">former </w:t>
      </w:r>
      <w:r w:rsidRPr="009B1801">
        <w:rPr>
          <w:color w:val="000000" w:themeColor="text1"/>
          <w:u w:color="000000" w:themeColor="text1"/>
        </w:rPr>
        <w:t>Florence County Chief Deputy Johnnie Abraham, Sr., who with integrity, faithfulness, and high skill served Florence County in promoting and ensuring public safety for nearly forty years; and</w:t>
      </w:r>
    </w:p>
    <w:p w14:paraId="18872FEB"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5461514" w14:textId="1CD88E2A"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 xml:space="preserve">Whereas, Johnnie Abraham, Sr., entered this world on March 31, 1954, and graduated from Southside High School in 1974. After earning his </w:t>
      </w:r>
      <w:r w:rsidR="00DA246E">
        <w:rPr>
          <w:color w:val="000000" w:themeColor="text1"/>
          <w:u w:color="000000" w:themeColor="text1"/>
        </w:rPr>
        <w:t>b</w:t>
      </w:r>
      <w:r w:rsidRPr="009B1801">
        <w:rPr>
          <w:color w:val="000000" w:themeColor="text1"/>
          <w:u w:color="000000" w:themeColor="text1"/>
        </w:rPr>
        <w:t>achelor</w:t>
      </w:r>
      <w:r w:rsidR="00DB0284">
        <w:rPr>
          <w:color w:val="000000" w:themeColor="text1"/>
          <w:u w:color="000000" w:themeColor="text1"/>
        </w:rPr>
        <w:t>’s</w:t>
      </w:r>
      <w:r w:rsidRPr="009B1801">
        <w:rPr>
          <w:color w:val="000000" w:themeColor="text1"/>
          <w:u w:color="000000" w:themeColor="text1"/>
        </w:rPr>
        <w:t xml:space="preserve"> </w:t>
      </w:r>
      <w:r w:rsidR="00DA246E">
        <w:rPr>
          <w:color w:val="000000" w:themeColor="text1"/>
          <w:u w:color="000000" w:themeColor="text1"/>
        </w:rPr>
        <w:t xml:space="preserve">degree </w:t>
      </w:r>
      <w:r w:rsidRPr="009B1801">
        <w:rPr>
          <w:color w:val="000000" w:themeColor="text1"/>
          <w:u w:color="000000" w:themeColor="text1"/>
        </w:rPr>
        <w:t xml:space="preserve">in business from </w:t>
      </w:r>
      <w:r>
        <w:rPr>
          <w:color w:val="000000" w:themeColor="text1"/>
          <w:u w:color="000000" w:themeColor="text1"/>
        </w:rPr>
        <w:t>Gaffney</w:t>
      </w:r>
      <w:r w:rsidR="00DB0284">
        <w:rPr>
          <w:color w:val="000000" w:themeColor="text1"/>
          <w:u w:color="000000" w:themeColor="text1"/>
        </w:rPr>
        <w:t>’</w:t>
      </w:r>
      <w:r>
        <w:rPr>
          <w:color w:val="000000" w:themeColor="text1"/>
          <w:u w:color="000000" w:themeColor="text1"/>
        </w:rPr>
        <w:t xml:space="preserve">s </w:t>
      </w:r>
      <w:r w:rsidRPr="009B1801">
        <w:rPr>
          <w:color w:val="000000" w:themeColor="text1"/>
          <w:u w:color="000000" w:themeColor="text1"/>
        </w:rPr>
        <w:t>Limestone College, he embarked on a long and distinguished career in law enforcement, beginning with the Florence County Sheriff</w:t>
      </w:r>
      <w:r w:rsidR="00DB0284">
        <w:rPr>
          <w:color w:val="000000" w:themeColor="text1"/>
          <w:u w:color="000000" w:themeColor="text1"/>
        </w:rPr>
        <w:t>’</w:t>
      </w:r>
      <w:r w:rsidRPr="009B1801">
        <w:rPr>
          <w:color w:val="000000" w:themeColor="text1"/>
          <w:u w:color="000000" w:themeColor="text1"/>
        </w:rPr>
        <w:t>s Office</w:t>
      </w:r>
      <w:r>
        <w:rPr>
          <w:color w:val="000000" w:themeColor="text1"/>
          <w:u w:color="000000" w:themeColor="text1"/>
        </w:rPr>
        <w:t>. Later, he took up his duties with the</w:t>
      </w:r>
      <w:r w:rsidRPr="009B1801">
        <w:rPr>
          <w:color w:val="000000" w:themeColor="text1"/>
          <w:u w:color="000000" w:themeColor="text1"/>
        </w:rPr>
        <w:t xml:space="preserve"> South Carolina Law Enforcement Division, where he worked his way through the ranks to captain and supervised the Pee Dee region; and</w:t>
      </w:r>
    </w:p>
    <w:p w14:paraId="3CA3576A"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15D4B5B"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Whereas, during his long career, Johnnie Abraham, Sr., was an integral part of the law enforcement system, representing the citizens of Florence County with distinction and honor and always seeking a peaceful resolution to every situation he encountered; and</w:t>
      </w:r>
    </w:p>
    <w:p w14:paraId="2DFFA840" w14:textId="63205772" w:rsidR="00177310" w:rsidRPr="009B1801" w:rsidRDefault="00177310" w:rsidP="0010472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lastRenderedPageBreak/>
        <w:t xml:space="preserve">Whereas, over the years, he served in many different roles, including </w:t>
      </w:r>
      <w:r>
        <w:rPr>
          <w:color w:val="000000" w:themeColor="text1"/>
          <w:u w:color="000000" w:themeColor="text1"/>
        </w:rPr>
        <w:t xml:space="preserve">as </w:t>
      </w:r>
      <w:r w:rsidRPr="009B1801">
        <w:rPr>
          <w:color w:val="000000" w:themeColor="text1"/>
          <w:u w:color="000000" w:themeColor="text1"/>
        </w:rPr>
        <w:t>deputy sheriff in the Patrol Division, lieutenant in the Criminal Investigations Division, a significant part of the sheriff</w:t>
      </w:r>
      <w:r w:rsidR="00DB0284">
        <w:rPr>
          <w:color w:val="000000" w:themeColor="text1"/>
          <w:u w:color="000000" w:themeColor="text1"/>
        </w:rPr>
        <w:t>’</w:t>
      </w:r>
      <w:r w:rsidRPr="009B1801">
        <w:rPr>
          <w:color w:val="000000" w:themeColor="text1"/>
          <w:u w:color="000000" w:themeColor="text1"/>
        </w:rPr>
        <w:t>s SWAT team, lieutenant with the Arson Unit, and captain with SLED. Just prior to his untimely death in December 2020, he was named chief deputy for newly elected Florence County Sheriff T.J. Joye; and</w:t>
      </w:r>
    </w:p>
    <w:p w14:paraId="43E657E5" w14:textId="77777777" w:rsidR="00177310" w:rsidRPr="009B1801" w:rsidRDefault="00177310" w:rsidP="0010472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6C6D251" w14:textId="200CE3B5"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Whereas, affectionately known to his family and friends across the State as “Abe</w:t>
      </w:r>
      <w:r w:rsidR="00DA246E">
        <w:rPr>
          <w:color w:val="000000" w:themeColor="text1"/>
          <w:u w:color="000000" w:themeColor="text1"/>
        </w:rPr>
        <w:t>”</w:t>
      </w:r>
      <w:r w:rsidRPr="009B1801">
        <w:rPr>
          <w:color w:val="000000" w:themeColor="text1"/>
          <w:u w:color="000000" w:themeColor="text1"/>
        </w:rPr>
        <w:t>, Johnnie Abraham consistently provided the c</w:t>
      </w:r>
      <w:r>
        <w:rPr>
          <w:color w:val="000000" w:themeColor="text1"/>
          <w:u w:color="000000" w:themeColor="text1"/>
        </w:rPr>
        <w:t xml:space="preserve">itizens of Florence County </w:t>
      </w:r>
      <w:r w:rsidRPr="009B1801">
        <w:rPr>
          <w:color w:val="000000" w:themeColor="text1"/>
          <w:u w:color="000000" w:themeColor="text1"/>
        </w:rPr>
        <w:t>the highest level of service and professionalism possible, even under extreme circumstances; and</w:t>
      </w:r>
    </w:p>
    <w:p w14:paraId="447F5D5E"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2DC75F"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 xml:space="preserve">Whereas, in recognition of his spirit of excellence and </w:t>
      </w:r>
      <w:r>
        <w:rPr>
          <w:color w:val="000000" w:themeColor="text1"/>
          <w:u w:color="000000" w:themeColor="text1"/>
        </w:rPr>
        <w:t xml:space="preserve">his </w:t>
      </w:r>
      <w:r w:rsidRPr="009B1801">
        <w:rPr>
          <w:color w:val="000000" w:themeColor="text1"/>
          <w:u w:color="000000" w:themeColor="text1"/>
        </w:rPr>
        <w:t xml:space="preserve">contributions toward enhancing the law enforcement profession throughout </w:t>
      </w:r>
      <w:r>
        <w:rPr>
          <w:color w:val="000000" w:themeColor="text1"/>
          <w:u w:color="000000" w:themeColor="text1"/>
        </w:rPr>
        <w:t>South Carolina</w:t>
      </w:r>
      <w:r w:rsidRPr="009B1801">
        <w:rPr>
          <w:color w:val="000000" w:themeColor="text1"/>
          <w:u w:color="000000" w:themeColor="text1"/>
        </w:rPr>
        <w:t>, Abe was granted various honors, among them Deputy of the Year and Investigator of the Year</w:t>
      </w:r>
      <w:r>
        <w:rPr>
          <w:color w:val="000000" w:themeColor="text1"/>
          <w:u w:color="000000" w:themeColor="text1"/>
        </w:rPr>
        <w:t xml:space="preserve"> as well as being posthumously inducted into the South Carolina Criminal Justice Hall of Fame</w:t>
      </w:r>
      <w:r w:rsidRPr="009B1801">
        <w:rPr>
          <w:color w:val="000000" w:themeColor="text1"/>
          <w:u w:color="000000" w:themeColor="text1"/>
        </w:rPr>
        <w:t>; and</w:t>
      </w:r>
    </w:p>
    <w:p w14:paraId="28467AC1"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78C2DBD" w14:textId="77777777" w:rsidR="00177310"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B1801">
        <w:rPr>
          <w:color w:val="000000" w:themeColor="text1"/>
          <w:u w:color="000000" w:themeColor="text1"/>
        </w:rPr>
        <w:t>Whereas, in all his labors, Abe found strong support in his beloved wife, Vinetha Abraham, and his son, Johnn</w:t>
      </w:r>
      <w:r>
        <w:rPr>
          <w:color w:val="000000" w:themeColor="text1"/>
          <w:u w:color="000000" w:themeColor="text1"/>
        </w:rPr>
        <w:t>ie</w:t>
      </w:r>
      <w:r w:rsidRPr="009B1801">
        <w:rPr>
          <w:color w:val="000000" w:themeColor="text1"/>
          <w:u w:color="000000" w:themeColor="text1"/>
        </w:rPr>
        <w:t xml:space="preserve"> Abraham, Jr. A man of faith, he also drew strength from serving the Lord as a dedicated </w:t>
      </w:r>
      <w:r>
        <w:rPr>
          <w:color w:val="000000" w:themeColor="text1"/>
          <w:u w:color="000000" w:themeColor="text1"/>
        </w:rPr>
        <w:t xml:space="preserve">lifelong </w:t>
      </w:r>
      <w:r w:rsidRPr="009B1801">
        <w:rPr>
          <w:color w:val="000000" w:themeColor="text1"/>
          <w:u w:color="000000" w:themeColor="text1"/>
        </w:rPr>
        <w:t>member of Elizabeth Missionary Baptist Church; and</w:t>
      </w:r>
    </w:p>
    <w:p w14:paraId="4265E6E6" w14:textId="77777777" w:rsidR="00177310"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1A5F4D61" w14:textId="523C911A" w:rsidR="00177310"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w:t>
      </w:r>
      <w:r w:rsidRPr="00FC4522">
        <w:rPr>
          <w:color w:val="000000" w:themeColor="text1"/>
          <w:u w:color="000000" w:themeColor="text1"/>
        </w:rPr>
        <w:t xml:space="preserve">South Carolina </w:t>
      </w:r>
      <w:r>
        <w:rPr>
          <w:color w:val="000000" w:themeColor="text1"/>
          <w:u w:color="000000" w:themeColor="text1"/>
        </w:rPr>
        <w:t>General Assembly</w:t>
      </w:r>
      <w:r w:rsidRPr="00FC4522">
        <w:rPr>
          <w:color w:val="000000" w:themeColor="text1"/>
          <w:u w:color="000000" w:themeColor="text1"/>
        </w:rPr>
        <w:t xml:space="preserve"> appreciate</w:t>
      </w:r>
      <w:r>
        <w:rPr>
          <w:color w:val="000000" w:themeColor="text1"/>
          <w:u w:color="000000" w:themeColor="text1"/>
        </w:rPr>
        <w:t>s</w:t>
      </w:r>
      <w:r w:rsidRPr="00FC4522">
        <w:rPr>
          <w:color w:val="000000" w:themeColor="text1"/>
          <w:u w:color="000000" w:themeColor="text1"/>
        </w:rPr>
        <w:t xml:space="preserve"> the life and legacy of </w:t>
      </w:r>
      <w:r>
        <w:rPr>
          <w:color w:val="000000" w:themeColor="text1"/>
          <w:u w:color="000000" w:themeColor="text1"/>
        </w:rPr>
        <w:t xml:space="preserve">former Chief Deputy Johnnie Abraham, Sr., </w:t>
      </w:r>
      <w:r w:rsidRPr="00FC4522">
        <w:rPr>
          <w:color w:val="000000" w:themeColor="text1"/>
          <w:u w:color="000000" w:themeColor="text1"/>
        </w:rPr>
        <w:t>and</w:t>
      </w:r>
      <w:r>
        <w:rPr>
          <w:color w:val="000000" w:themeColor="text1"/>
          <w:u w:color="000000" w:themeColor="text1"/>
        </w:rPr>
        <w:t xml:space="preserve"> believe it would be fitting and proper to name a portion of highway in Florence County in his honor. Now, therefore, </w:t>
      </w:r>
    </w:p>
    <w:p w14:paraId="789762C4" w14:textId="77777777" w:rsidR="00177310"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2C9B057" w14:textId="2F0CD54A" w:rsidR="00381A6C" w:rsidRDefault="00381A6C"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1E7EE80D" w14:textId="77777777" w:rsidR="00381A6C" w:rsidRDefault="0038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990A86" w14:textId="5961CB75" w:rsidR="00381A6C" w:rsidRDefault="0038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77310">
        <w:t xml:space="preserve"> the members of the South Carolina General Assembly request the Department of Transportation name the portion of Claussen Road in Florence County from its intersection with Pamplico Highway to its intersection with Francis Marion Road “Chief Deputy Johnnie Abraham, Sr. Memorial Road” and erect appropriate markers or signs along this portion of highway containing these words.</w:t>
      </w:r>
    </w:p>
    <w:p w14:paraId="5B357B50" w14:textId="77777777" w:rsidR="00381A6C" w:rsidRDefault="0038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C89497" w14:textId="10BF4A54" w:rsidR="00381A6C" w:rsidRDefault="0038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77310">
        <w:t>forward</w:t>
      </w:r>
      <w:r>
        <w:t>ed to</w:t>
      </w:r>
      <w:r w:rsidR="00177310">
        <w:t xml:space="preserve"> the Department of Transportation.</w:t>
      </w:r>
    </w:p>
    <w:p w14:paraId="6FD84087" w14:textId="508940BF" w:rsidR="00626420" w:rsidRDefault="00DB0284" w:rsidP="00626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26420" w:rsidSect="00DD70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64BF4" w14:textId="77777777" w:rsidR="00381A6C" w:rsidRDefault="00381A6C" w:rsidP="009F0C77">
      <w:r>
        <w:separator/>
      </w:r>
    </w:p>
  </w:endnote>
  <w:endnote w:type="continuationSeparator" w:id="0">
    <w:p w14:paraId="3C5ED51E" w14:textId="77777777" w:rsidR="00381A6C" w:rsidRDefault="00381A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0E4C0C-8663-44D8-AFA5-3112763C88AB}"/>
    <w:embedBold r:id="rId2" w:fontKey="{5E913265-53B8-4481-92A2-2EC1730F8131}"/>
  </w:font>
  <w:font w:name="Calibri">
    <w:panose1 w:val="020F0502020204030204"/>
    <w:charset w:val="00"/>
    <w:family w:val="swiss"/>
    <w:pitch w:val="variable"/>
    <w:sig w:usb0="A0002AEF" w:usb1="4000207B" w:usb2="00000000" w:usb3="00000000" w:csb0="000001FF" w:csb1="00000000"/>
    <w:embedRegular r:id="rId3" w:fontKey="{7489ABEE-F90B-4B5B-BC59-2A157660B546}"/>
  </w:font>
  <w:font w:name="Cambria">
    <w:panose1 w:val="02040503050406030204"/>
    <w:charset w:val="00"/>
    <w:family w:val="roman"/>
    <w:pitch w:val="variable"/>
    <w:sig w:usb0="A00002EF" w:usb1="4000004B" w:usb2="00000000" w:usb3="00000000" w:csb0="0000019F" w:csb1="00000000"/>
    <w:embedRegular r:id="rId4" w:fontKey="{8F219D6D-0CAB-4D5D-88B0-834CD5993D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7DBAD" w14:textId="4DFB76FD" w:rsidR="003226B1" w:rsidRPr="00F81DEF" w:rsidRDefault="00F81DEF" w:rsidP="00F81DEF">
    <w:pPr>
      <w:pStyle w:val="Footer"/>
      <w:tabs>
        <w:tab w:val="clear" w:pos="4680"/>
        <w:tab w:val="clear" w:pos="9360"/>
        <w:tab w:val="center" w:pos="2995"/>
      </w:tabs>
      <w:spacing w:before="120"/>
    </w:pPr>
    <w:r>
      <w:t>[1169</w:t>
    </w:r>
    <w:r w:rsidR="00DD7039">
      <w:t>-</w:t>
    </w:r>
    <w:r w:rsidR="00DD7039">
      <w:fldChar w:fldCharType="begin"/>
    </w:r>
    <w:r w:rsidR="00DD7039">
      <w:instrText xml:space="preserve"> PAGE  \* MERGEFORMAT </w:instrText>
    </w:r>
    <w:r w:rsidR="00DD7039">
      <w:fldChar w:fldCharType="separate"/>
    </w:r>
    <w:r w:rsidR="00626420">
      <w:rPr>
        <w:noProof/>
      </w:rPr>
      <w:t>1</w:t>
    </w:r>
    <w:r w:rsidR="00DD7039">
      <w:fldChar w:fldCharType="end"/>
    </w:r>
    <w:r w:rsidR="00DD703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9113F" w14:textId="1CD7C3F7" w:rsidR="00DD7039" w:rsidRPr="00F81DEF" w:rsidRDefault="00DD7039" w:rsidP="00F81DEF">
    <w:pPr>
      <w:pStyle w:val="Footer"/>
      <w:tabs>
        <w:tab w:val="clear" w:pos="4680"/>
        <w:tab w:val="clear" w:pos="9360"/>
        <w:tab w:val="center" w:pos="2995"/>
      </w:tabs>
      <w:spacing w:before="120"/>
    </w:pPr>
    <w:r>
      <w:t>[1169]</w:t>
    </w:r>
    <w:r>
      <w:tab/>
    </w:r>
    <w:r>
      <w:fldChar w:fldCharType="begin"/>
    </w:r>
    <w:r>
      <w:instrText xml:space="preserve"> PAGE  \* MERGEFORMAT </w:instrText>
    </w:r>
    <w:r>
      <w:fldChar w:fldCharType="separate"/>
    </w:r>
    <w:r w:rsidR="006264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0A7EC" w14:textId="77777777" w:rsidR="00381A6C" w:rsidRDefault="00381A6C" w:rsidP="009F0C77">
      <w:r>
        <w:separator/>
      </w:r>
    </w:p>
  </w:footnote>
  <w:footnote w:type="continuationSeparator" w:id="0">
    <w:p w14:paraId="39158451" w14:textId="77777777" w:rsidR="00381A6C" w:rsidRDefault="00381A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80CM22"/>
    <w:docVar w:name="CoverBillType" w:val="c"/>
    <w:docVar w:name="DocPath" w:val="L:\Council\bills\GT\6180CM22.DOCX"/>
    <w:docVar w:name="dvBillNumber" w:val="1169"/>
    <w:docVar w:name="dvBillNumberPrefix" w:val="S. "/>
    <w:docVar w:name="dvOriginalBody" w:val="Senate"/>
    <w:docVar w:name="dvSteno" w:val="GT"/>
    <w:docVar w:name="NameofBody" w:val="s"/>
    <w:docVar w:name="vGroup2" w:val="Council"/>
  </w:docVars>
  <w:rsids>
    <w:rsidRoot w:val="00381A6C"/>
    <w:rsid w:val="000263D9"/>
    <w:rsid w:val="00026C9A"/>
    <w:rsid w:val="000965A1"/>
    <w:rsid w:val="000C487D"/>
    <w:rsid w:val="000E1785"/>
    <w:rsid w:val="000F39F2"/>
    <w:rsid w:val="001023A4"/>
    <w:rsid w:val="00104721"/>
    <w:rsid w:val="0010776B"/>
    <w:rsid w:val="00133E66"/>
    <w:rsid w:val="00134ACF"/>
    <w:rsid w:val="00144E15"/>
    <w:rsid w:val="00177310"/>
    <w:rsid w:val="001A4A62"/>
    <w:rsid w:val="001A681E"/>
    <w:rsid w:val="001D08F2"/>
    <w:rsid w:val="002037CA"/>
    <w:rsid w:val="002047A2"/>
    <w:rsid w:val="00211AD6"/>
    <w:rsid w:val="002321B6"/>
    <w:rsid w:val="0023696B"/>
    <w:rsid w:val="00250967"/>
    <w:rsid w:val="002759C5"/>
    <w:rsid w:val="00277DEE"/>
    <w:rsid w:val="00280D88"/>
    <w:rsid w:val="00294ABE"/>
    <w:rsid w:val="002A3EB4"/>
    <w:rsid w:val="003226B1"/>
    <w:rsid w:val="00325348"/>
    <w:rsid w:val="00381A6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26420"/>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403E"/>
    <w:rsid w:val="00834A12"/>
    <w:rsid w:val="00872729"/>
    <w:rsid w:val="008F4429"/>
    <w:rsid w:val="00932670"/>
    <w:rsid w:val="009352BB"/>
    <w:rsid w:val="00990668"/>
    <w:rsid w:val="00997A24"/>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04E8"/>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46E"/>
    <w:rsid w:val="00DB0284"/>
    <w:rsid w:val="00DB3AC0"/>
    <w:rsid w:val="00DC6813"/>
    <w:rsid w:val="00DD7039"/>
    <w:rsid w:val="00DE68F0"/>
    <w:rsid w:val="00DF3845"/>
    <w:rsid w:val="00DF7E17"/>
    <w:rsid w:val="00E01512"/>
    <w:rsid w:val="00E437DA"/>
    <w:rsid w:val="00E63093"/>
    <w:rsid w:val="00EB00A2"/>
    <w:rsid w:val="00EB1BF3"/>
    <w:rsid w:val="00EF3EEE"/>
    <w:rsid w:val="00F149A7"/>
    <w:rsid w:val="00F50BAF"/>
    <w:rsid w:val="00F52C10"/>
    <w:rsid w:val="00F81DEF"/>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0DDC1"/>
  <w15:docId w15:val="{F8E87217-CBA2-456D-8C93-4B779FB5E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1ED6F-28B2-4B0D-82FC-FF1D931AA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3133</Characters>
  <Application>Microsoft Office Word</Application>
  <DocSecurity>0</DocSecurity>
  <Lines>95</Lines>
  <Paragraphs>20</Paragraphs>
  <ScaleCrop>false</ScaleCrop>
  <HeadingPairs>
    <vt:vector size="2" baseType="variant">
      <vt:variant>
        <vt:lpstr>Title</vt:lpstr>
      </vt:variant>
      <vt:variant>
        <vt:i4>1</vt:i4>
      </vt:variant>
    </vt:vector>
  </HeadingPairs>
  <TitlesOfParts>
    <vt:vector size="1" baseType="lpstr">
      <vt:lpstr>2021-2022 Bill 1169 Text of Previous Version (Mar. 15, 2022) - South Carolina Legislature Online</vt:lpstr>
    </vt:vector>
  </TitlesOfParts>
  <Company> </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1169 Text of Previous Version (Mar. 17, 2022) - South Carolina Legislature Online</dc:title>
  <dc:subject/>
  <dc:creator>Gwen Thurmond</dc:creator>
  <cp:keywords/>
  <dc:description/>
  <cp:lastModifiedBy>Miriam Cook</cp:lastModifiedBy>
  <cp:revision>2</cp:revision>
  <cp:lastPrinted>2022-03-15T17:01:00Z</cp:lastPrinted>
  <dcterms:created xsi:type="dcterms:W3CDTF">2022-03-17T22:35:00Z</dcterms:created>
  <dcterms:modified xsi:type="dcterms:W3CDTF">2022-03-17T22:35:00Z</dcterms:modified>
</cp:coreProperties>
</file>