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B240F" w14:textId="77777777" w:rsidR="003E597F" w:rsidRDefault="003E597F"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9FACACA"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259F5"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1FD26"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95912"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ADF36"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91BBAA"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CBB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7C566C" w14:textId="77777777" w:rsidR="0010776B" w:rsidRPr="00325348" w:rsidRDefault="0010776B"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71A">
        <w:rPr>
          <w:b/>
          <w:sz w:val="30"/>
          <w:szCs w:val="30"/>
        </w:rPr>
        <w:t>BILL</w:t>
      </w:r>
    </w:p>
    <w:p w14:paraId="660C4F9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5726D6" w14:textId="4BCE1F0F" w:rsidR="0010776B" w:rsidRP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0C8E">
        <w:rPr>
          <w:color w:val="000000" w:themeColor="text1"/>
          <w:u w:color="000000" w:themeColor="text1"/>
        </w:rPr>
        <w:t>TO AMEND ACT 525 OF 1982, AS AMENDED, RELATING TO ELECTION OF MEMBERS OF THE CHESTER COUNTY COUNCIL AND THE CHESTER COUNTY SCHOOL BOARD OF TRUSTEES, SO AS TO PROVIDE THAT SIX MEMBERS OF THE CHESTER COUNTY SCHOOL DISTRICT MUST BE ELECTED FROM SINGLE</w:t>
      </w:r>
      <w:r w:rsidR="00D6645B">
        <w:rPr>
          <w:color w:val="000000" w:themeColor="text1"/>
          <w:u w:color="000000" w:themeColor="text1"/>
        </w:rPr>
        <w:noBreakHyphen/>
      </w:r>
      <w:r w:rsidRPr="00E40C8E">
        <w:rPr>
          <w:color w:val="000000" w:themeColor="text1"/>
          <w:u w:color="000000" w:themeColor="text1"/>
        </w:rPr>
        <w:t>MEMBER ELECTION DISTRICTS, TO DESIGNATE A MAP NUMBER ON WHICH THESE SINGLE</w:t>
      </w:r>
      <w:r w:rsidR="00D6645B">
        <w:rPr>
          <w:color w:val="000000" w:themeColor="text1"/>
          <w:u w:color="000000" w:themeColor="text1"/>
        </w:rPr>
        <w:noBreakHyphen/>
      </w:r>
      <w:r w:rsidRPr="00E40C8E">
        <w:rPr>
          <w:color w:val="000000" w:themeColor="text1"/>
          <w:u w:color="000000" w:themeColor="text1"/>
        </w:rPr>
        <w:t>MEMBER ELECTION DISTRICTS ARE DELINEATED, TO PROVIDE DEMOGRAPHIC INFORMATION IN REGARD TO THESE NEWLY DRAWN ELECTION DISTRICTS</w:t>
      </w:r>
      <w:r w:rsidR="00737EF7">
        <w:rPr>
          <w:color w:val="000000" w:themeColor="text1"/>
          <w:u w:color="000000" w:themeColor="text1"/>
        </w:rPr>
        <w:t xml:space="preserve">, AND TO PROVIDE THAT THE PROVISIONS OF THIS ACT </w:t>
      </w:r>
      <w:r w:rsidR="00737EF7" w:rsidRPr="00737EF7">
        <w:rPr>
          <w:color w:val="000000" w:themeColor="text1"/>
          <w:u w:color="000000" w:themeColor="text1"/>
        </w:rPr>
        <w:t>THAT REQUIRE CERTAIN MEMBERS OF THE CHESTER COUNTY SCHOOL BOARD OF TRUSTEES TO BE ELECTED FROM SINGLE</w:t>
      </w:r>
      <w:r w:rsidR="00737EF7" w:rsidRPr="00737EF7">
        <w:rPr>
          <w:color w:val="000000" w:themeColor="text1"/>
          <w:u w:color="000000" w:themeColor="text1"/>
        </w:rPr>
        <w:noBreakHyphen/>
        <w:t>MEMBER ELECTION DISTRICTS DO NOT APPLY TO THE BOARD’S AT</w:t>
      </w:r>
      <w:r w:rsidR="00737EF7" w:rsidRPr="00737EF7">
        <w:rPr>
          <w:color w:val="000000" w:themeColor="text1"/>
          <w:u w:color="000000" w:themeColor="text1"/>
        </w:rPr>
        <w:noBreakHyphen/>
        <w:t>LARGE MEMBER</w:t>
      </w:r>
      <w:r w:rsidRPr="00E40C8E">
        <w:rPr>
          <w:color w:val="000000" w:themeColor="text1"/>
          <w:u w:color="000000" w:themeColor="text1"/>
        </w:rPr>
        <w:t>.</w:t>
      </w:r>
    </w:p>
    <w:p w14:paraId="0779895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C962E16" w14:textId="77777777"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872EDC8" w14:textId="77777777"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18BD1D" w14:textId="1C242158"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C3D8F">
        <w:rPr>
          <w:color w:val="000000" w:themeColor="text1"/>
          <w:u w:color="000000" w:themeColor="text1"/>
        </w:rPr>
        <w:t>SECTION</w:t>
      </w:r>
      <w:r w:rsidR="000446FF" w:rsidRPr="00E40C8E">
        <w:rPr>
          <w:color w:val="000000" w:themeColor="text1"/>
          <w:u w:color="000000" w:themeColor="text1"/>
        </w:rPr>
        <w:t xml:space="preserve"> 4(A) and (B) of Act 525 of 1982 is amended to read:</w:t>
      </w:r>
    </w:p>
    <w:p w14:paraId="36533BB9" w14:textId="0B190238" w:rsidR="000446FF" w:rsidRDefault="00044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D109BB" w14:textId="4032A2D9" w:rsidR="000446FF"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3D8F">
        <w:rPr>
          <w:color w:val="000000" w:themeColor="text1"/>
          <w:u w:color="000000" w:themeColor="text1"/>
        </w:rPr>
        <w:t>“SECTION</w:t>
      </w:r>
      <w:r w:rsidRPr="00E40C8E">
        <w:rPr>
          <w:color w:val="000000" w:themeColor="text1"/>
          <w:u w:color="000000" w:themeColor="text1"/>
        </w:rPr>
        <w:t xml:space="preserve"> 4.</w:t>
      </w:r>
      <w:r w:rsidRPr="00E40C8E">
        <w:rPr>
          <w:color w:val="000000" w:themeColor="text1"/>
          <w:u w:color="000000" w:themeColor="text1"/>
        </w:rPr>
        <w:tab/>
        <w:t>(A)</w:t>
      </w:r>
      <w:r w:rsidRPr="00E40C8E">
        <w:rPr>
          <w:color w:val="000000" w:themeColor="text1"/>
          <w:u w:val="single" w:color="000000" w:themeColor="text1"/>
        </w:rPr>
        <w:t>(1)</w:t>
      </w:r>
      <w:r w:rsidRPr="00E40C8E">
        <w:rPr>
          <w:color w:val="000000" w:themeColor="text1"/>
          <w:u w:color="000000" w:themeColor="text1"/>
        </w:rPr>
        <w:tab/>
      </w:r>
      <w:r w:rsidRPr="00E40C8E">
        <w:rPr>
          <w:color w:val="000000" w:themeColor="text1"/>
          <w:u w:val="single" w:color="000000" w:themeColor="text1"/>
        </w:rPr>
        <w:t>Notwithstanding another provision of law,</w:t>
      </w:r>
      <w:r w:rsidRPr="00E40C8E">
        <w:rPr>
          <w:color w:val="000000" w:themeColor="text1"/>
          <w:u w:color="000000" w:themeColor="text1"/>
        </w:rPr>
        <w:t xml:space="preserve"> for purposes of the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General Election in regard to members of the Chester County School Board of Trustees, only successors to those members whose terms expire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shall be elected and the other members shall continue to serve until their current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One such member shall be elected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from each of the defined single</w:t>
      </w:r>
      <w:r w:rsidR="00D6645B">
        <w:rPr>
          <w:color w:val="000000" w:themeColor="text1"/>
          <w:u w:color="000000" w:themeColor="text1"/>
        </w:rPr>
        <w:noBreakHyphen/>
      </w:r>
      <w:r w:rsidRPr="00E40C8E">
        <w:rPr>
          <w:color w:val="000000" w:themeColor="text1"/>
          <w:u w:color="000000" w:themeColor="text1"/>
        </w:rPr>
        <w:t xml:space="preserve">member election districts established pursuant to </w:t>
      </w:r>
      <w:r w:rsidRPr="00E40C8E">
        <w:rPr>
          <w:strike/>
          <w:color w:val="000000" w:themeColor="text1"/>
          <w:u w:color="000000" w:themeColor="text1"/>
        </w:rPr>
        <w:t>Section 1 of this act</w:t>
      </w:r>
      <w:r w:rsidRPr="00E40C8E">
        <w:rPr>
          <w:color w:val="000000" w:themeColor="text1"/>
          <w:u w:color="000000" w:themeColor="text1"/>
        </w:rPr>
        <w:t xml:space="preserve"> </w:t>
      </w:r>
      <w:r w:rsidRPr="00E40C8E">
        <w:rPr>
          <w:color w:val="000000" w:themeColor="text1"/>
          <w:u w:val="single" w:color="000000" w:themeColor="text1"/>
        </w:rPr>
        <w:t xml:space="preserve">item (2) of this subsection and as shown on the Chester County School </w:t>
      </w:r>
      <w:r w:rsidRPr="00E40C8E">
        <w:rPr>
          <w:color w:val="000000" w:themeColor="text1"/>
          <w:u w:val="single" w:color="000000" w:themeColor="text1"/>
        </w:rPr>
        <w:lastRenderedPageBreak/>
        <w:t>Board of Trustees map S</w:t>
      </w:r>
      <w:r w:rsidR="00D6645B">
        <w:rPr>
          <w:color w:val="000000" w:themeColor="text1"/>
          <w:u w:val="single" w:color="000000" w:themeColor="text1"/>
        </w:rPr>
        <w:noBreakHyphen/>
      </w:r>
      <w:r w:rsidRPr="00E40C8E">
        <w:rPr>
          <w:color w:val="000000" w:themeColor="text1"/>
          <w:u w:val="single" w:color="000000" w:themeColor="text1"/>
        </w:rPr>
        <w:t>23</w:t>
      </w:r>
      <w:r w:rsidR="00D6645B">
        <w:rPr>
          <w:color w:val="000000" w:themeColor="text1"/>
          <w:u w:val="single" w:color="000000" w:themeColor="text1"/>
        </w:rPr>
        <w:noBreakHyphen/>
      </w:r>
      <w:r w:rsidRPr="00E40C8E">
        <w:rPr>
          <w:color w:val="000000" w:themeColor="text1"/>
          <w:u w:val="single" w:color="000000" w:themeColor="text1"/>
        </w:rPr>
        <w:t>00</w:t>
      </w:r>
      <w:r w:rsidR="00D6645B">
        <w:rPr>
          <w:color w:val="000000" w:themeColor="text1"/>
          <w:u w:val="single" w:color="000000" w:themeColor="text1"/>
        </w:rPr>
        <w:noBreakHyphen/>
      </w:r>
      <w:r w:rsidRPr="00E40C8E">
        <w:rPr>
          <w:color w:val="000000" w:themeColor="text1"/>
          <w:u w:val="single" w:color="000000" w:themeColor="text1"/>
        </w:rPr>
        <w:t>22 as maintained by the Revenue and Fiscal Affairs Office</w:t>
      </w:r>
      <w:r w:rsidRPr="00E40C8E">
        <w:rPr>
          <w:color w:val="000000" w:themeColor="text1"/>
          <w:u w:color="000000" w:themeColor="text1"/>
        </w:rPr>
        <w:t xml:space="preserve"> in which the present members whose terms expire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now reside and their successors shall then be elected in the general election every four years thereafter from such election districts.</w:t>
      </w:r>
    </w:p>
    <w:p w14:paraId="3B6F1F27" w14:textId="41329501"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0C8E">
        <w:rPr>
          <w:color w:val="000000" w:themeColor="text1"/>
          <w:u w:color="000000" w:themeColor="text1"/>
        </w:rPr>
        <w:tab/>
      </w:r>
      <w:r w:rsidRPr="00E40C8E">
        <w:rPr>
          <w:color w:val="000000" w:themeColor="text1"/>
          <w:u w:color="000000" w:themeColor="text1"/>
        </w:rPr>
        <w:tab/>
      </w:r>
      <w:r w:rsidRPr="00E40C8E">
        <w:rPr>
          <w:color w:val="000000" w:themeColor="text1"/>
          <w:u w:val="single" w:color="000000" w:themeColor="text1"/>
        </w:rPr>
        <w:t>(2)</w:t>
      </w:r>
      <w:r w:rsidRPr="00E40C8E">
        <w:rPr>
          <w:color w:val="000000" w:themeColor="text1"/>
          <w:u w:color="000000" w:themeColor="text1"/>
        </w:rPr>
        <w:tab/>
      </w:r>
      <w:r w:rsidRPr="00E40C8E">
        <w:rPr>
          <w:color w:val="000000" w:themeColor="text1"/>
          <w:u w:val="single" w:color="000000" w:themeColor="text1"/>
        </w:rPr>
        <w:t>The demographic information shown on the Chester County School Board map is as follows:</w:t>
      </w:r>
    </w:p>
    <w:p w14:paraId="4C8B2AF1" w14:textId="743EAD39"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5DAD25B3" w14:textId="3B9BFCE8"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 xml:space="preserve">NH </w:t>
      </w:r>
      <w:r>
        <w:rPr>
          <w:color w:val="000000" w:themeColor="text1"/>
          <w:sz w:val="16"/>
          <w:szCs w:val="16"/>
        </w:rPr>
        <w:t>Hsp</w:t>
      </w:r>
      <w:r w:rsidRPr="00F85AE0">
        <w:rPr>
          <w:color w:val="000000" w:themeColor="text1"/>
          <w:sz w:val="16"/>
          <w:szCs w:val="16"/>
        </w:rPr>
        <w:tab/>
        <w:t xml:space="preserve">%NH </w:t>
      </w:r>
      <w:r>
        <w:rPr>
          <w:color w:val="000000" w:themeColor="text1"/>
          <w:sz w:val="16"/>
          <w:szCs w:val="16"/>
        </w:rPr>
        <w:t>Hsp</w:t>
      </w:r>
      <w:r w:rsidRPr="00F85AE0">
        <w:rPr>
          <w:color w:val="000000" w:themeColor="text1"/>
          <w:sz w:val="16"/>
          <w:szCs w:val="16"/>
        </w:rPr>
        <w:tab/>
        <w:t xml:space="preserve">NH </w:t>
      </w:r>
      <w:r>
        <w:rPr>
          <w:color w:val="000000" w:themeColor="text1"/>
          <w:sz w:val="16"/>
          <w:szCs w:val="16"/>
        </w:rPr>
        <w:t>Wht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 xml:space="preserve">%NH </w:t>
      </w:r>
      <w:r>
        <w:rPr>
          <w:color w:val="000000" w:themeColor="text1"/>
          <w:sz w:val="16"/>
          <w:szCs w:val="16"/>
        </w:rPr>
        <w:t>Wht</w:t>
      </w:r>
      <w:r w:rsidR="0049100A">
        <w:rPr>
          <w:color w:val="000000" w:themeColor="text1"/>
          <w:sz w:val="16"/>
          <w:szCs w:val="16"/>
        </w:rPr>
        <w:t xml:space="preserve"> </w:t>
      </w:r>
      <w:r>
        <w:rPr>
          <w:color w:val="000000" w:themeColor="text1"/>
          <w:sz w:val="16"/>
          <w:szCs w:val="16"/>
        </w:rPr>
        <w:t>NH</w:t>
      </w:r>
      <w:r w:rsidR="0049100A">
        <w:rPr>
          <w:color w:val="000000" w:themeColor="text1"/>
          <w:sz w:val="16"/>
          <w:szCs w:val="16"/>
        </w:rPr>
        <w:t xml:space="preserve"> DOJ </w:t>
      </w:r>
      <w:r>
        <w:rPr>
          <w:color w:val="000000" w:themeColor="text1"/>
          <w:sz w:val="16"/>
          <w:szCs w:val="16"/>
        </w:rPr>
        <w:t>Blk</w:t>
      </w:r>
    </w:p>
    <w:p w14:paraId="568C2296" w14:textId="35F7EFE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5,470</w:t>
      </w:r>
      <w:r w:rsidRPr="00F85AE0">
        <w:rPr>
          <w:color w:val="000000" w:themeColor="text1"/>
          <w:sz w:val="16"/>
          <w:szCs w:val="16"/>
        </w:rPr>
        <w:tab/>
        <w:t xml:space="preserve">  </w:t>
      </w:r>
      <w:r>
        <w:rPr>
          <w:color w:val="000000" w:themeColor="text1"/>
          <w:sz w:val="16"/>
          <w:szCs w:val="16"/>
        </w:rPr>
        <w:t xml:space="preserve"> 88</w:t>
      </w:r>
      <w:r w:rsidRPr="00F85AE0">
        <w:rPr>
          <w:color w:val="000000" w:themeColor="text1"/>
          <w:sz w:val="16"/>
          <w:szCs w:val="16"/>
        </w:rPr>
        <w:tab/>
        <w:t xml:space="preserve"> </w:t>
      </w:r>
      <w:r>
        <w:rPr>
          <w:color w:val="000000" w:themeColor="text1"/>
          <w:sz w:val="16"/>
          <w:szCs w:val="16"/>
        </w:rPr>
        <w:t xml:space="preserve"> </w:t>
      </w:r>
      <w:r w:rsidRPr="00F85AE0">
        <w:rPr>
          <w:color w:val="000000" w:themeColor="text1"/>
          <w:sz w:val="16"/>
          <w:szCs w:val="16"/>
        </w:rPr>
        <w:t>1.6</w:t>
      </w:r>
      <w:r>
        <w:rPr>
          <w:color w:val="000000" w:themeColor="text1"/>
          <w:sz w:val="16"/>
          <w:szCs w:val="16"/>
        </w:rPr>
        <w:t>4</w:t>
      </w:r>
      <w:r w:rsidRPr="00F85AE0">
        <w:rPr>
          <w:color w:val="000000" w:themeColor="text1"/>
          <w:sz w:val="16"/>
          <w:szCs w:val="16"/>
        </w:rPr>
        <w:t>%</w:t>
      </w:r>
      <w:r w:rsidRPr="00F85AE0">
        <w:rPr>
          <w:color w:val="000000" w:themeColor="text1"/>
          <w:sz w:val="16"/>
          <w:szCs w:val="16"/>
        </w:rPr>
        <w:tab/>
      </w:r>
      <w:r>
        <w:rPr>
          <w:color w:val="000000" w:themeColor="text1"/>
          <w:sz w:val="16"/>
          <w:szCs w:val="16"/>
        </w:rPr>
        <w:tab/>
        <w:t>169</w:t>
      </w:r>
      <w:r w:rsidRPr="00F85AE0">
        <w:rPr>
          <w:color w:val="000000" w:themeColor="text1"/>
          <w:sz w:val="16"/>
          <w:szCs w:val="16"/>
        </w:rPr>
        <w:tab/>
      </w:r>
      <w:r>
        <w:rPr>
          <w:color w:val="000000" w:themeColor="text1"/>
          <w:sz w:val="16"/>
          <w:szCs w:val="16"/>
        </w:rPr>
        <w:tab/>
        <w:t>3.09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t xml:space="preserve"> </w:t>
      </w:r>
      <w:r>
        <w:rPr>
          <w:color w:val="000000" w:themeColor="text1"/>
          <w:sz w:val="16"/>
          <w:szCs w:val="16"/>
        </w:rPr>
        <w:t>3,766</w:t>
      </w:r>
      <w:r w:rsidRPr="00F85AE0">
        <w:rPr>
          <w:color w:val="000000" w:themeColor="text1"/>
          <w:sz w:val="16"/>
          <w:szCs w:val="16"/>
        </w:rPr>
        <w:tab/>
      </w:r>
      <w:r>
        <w:rPr>
          <w:color w:val="000000" w:themeColor="text1"/>
          <w:sz w:val="16"/>
          <w:szCs w:val="16"/>
        </w:rPr>
        <w:tab/>
      </w:r>
      <w:r>
        <w:rPr>
          <w:color w:val="000000" w:themeColor="text1"/>
          <w:sz w:val="16"/>
          <w:szCs w:val="16"/>
        </w:rPr>
        <w:tab/>
        <w:t>68.85</w:t>
      </w:r>
      <w:r w:rsidRPr="00F85AE0">
        <w:rPr>
          <w:color w:val="000000" w:themeColor="text1"/>
          <w:sz w:val="16"/>
          <w:szCs w:val="16"/>
        </w:rPr>
        <w:t>%</w:t>
      </w:r>
      <w:r w:rsidRPr="00F85AE0">
        <w:rPr>
          <w:color w:val="000000" w:themeColor="text1"/>
          <w:sz w:val="16"/>
          <w:szCs w:val="16"/>
        </w:rPr>
        <w:tab/>
      </w:r>
      <w:r w:rsidR="0049100A">
        <w:rPr>
          <w:color w:val="000000" w:themeColor="text1"/>
          <w:sz w:val="16"/>
          <w:szCs w:val="16"/>
        </w:rPr>
        <w:t xml:space="preserve">  </w:t>
      </w:r>
      <w:r>
        <w:rPr>
          <w:color w:val="000000" w:themeColor="text1"/>
          <w:sz w:val="16"/>
          <w:szCs w:val="16"/>
        </w:rPr>
        <w:t>1,307</w:t>
      </w:r>
    </w:p>
    <w:p w14:paraId="5917B72C" w14:textId="43B07C15"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5,397</w:t>
      </w:r>
      <w:r w:rsidRPr="00F85AE0">
        <w:rPr>
          <w:color w:val="000000" w:themeColor="text1"/>
          <w:sz w:val="16"/>
          <w:szCs w:val="16"/>
        </w:rPr>
        <w:tab/>
        <w:t xml:space="preserve"> </w:t>
      </w:r>
      <w:r>
        <w:rPr>
          <w:color w:val="000000" w:themeColor="text1"/>
          <w:sz w:val="16"/>
          <w:szCs w:val="16"/>
        </w:rPr>
        <w:t xml:space="preserve">  15</w:t>
      </w:r>
      <w:r w:rsidRPr="00F85AE0">
        <w:rPr>
          <w:color w:val="000000" w:themeColor="text1"/>
          <w:sz w:val="16"/>
          <w:szCs w:val="16"/>
        </w:rPr>
        <w:tab/>
        <w:t xml:space="preserve"> </w:t>
      </w:r>
      <w:r>
        <w:rPr>
          <w:color w:val="000000" w:themeColor="text1"/>
          <w:sz w:val="16"/>
          <w:szCs w:val="16"/>
        </w:rPr>
        <w:t xml:space="preserve"> </w:t>
      </w:r>
      <w:r w:rsidRPr="00F85AE0">
        <w:rPr>
          <w:color w:val="000000" w:themeColor="text1"/>
          <w:sz w:val="16"/>
          <w:szCs w:val="16"/>
        </w:rPr>
        <w:t>0.</w:t>
      </w:r>
      <w:r>
        <w:rPr>
          <w:color w:val="000000" w:themeColor="text1"/>
          <w:sz w:val="16"/>
          <w:szCs w:val="16"/>
        </w:rPr>
        <w:t>28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84</w:t>
      </w:r>
      <w:r w:rsidRPr="00F85AE0">
        <w:rPr>
          <w:color w:val="000000" w:themeColor="text1"/>
          <w:sz w:val="16"/>
          <w:szCs w:val="16"/>
        </w:rPr>
        <w:tab/>
      </w:r>
      <w:r>
        <w:rPr>
          <w:color w:val="000000" w:themeColor="text1"/>
          <w:sz w:val="16"/>
          <w:szCs w:val="16"/>
        </w:rPr>
        <w:tab/>
        <w:t>1.56%</w:t>
      </w:r>
      <w:r>
        <w:rPr>
          <w:color w:val="000000" w:themeColor="text1"/>
          <w:sz w:val="16"/>
          <w:szCs w:val="16"/>
        </w:rPr>
        <w:tab/>
      </w:r>
      <w:r>
        <w:rPr>
          <w:color w:val="000000" w:themeColor="text1"/>
          <w:sz w:val="16"/>
          <w:szCs w:val="16"/>
        </w:rPr>
        <w:tab/>
        <w:t xml:space="preserve"> 3,528</w:t>
      </w:r>
      <w:r>
        <w:rPr>
          <w:color w:val="000000" w:themeColor="text1"/>
          <w:sz w:val="16"/>
          <w:szCs w:val="16"/>
        </w:rPr>
        <w:tab/>
      </w:r>
      <w:r>
        <w:rPr>
          <w:color w:val="000000" w:themeColor="text1"/>
          <w:sz w:val="16"/>
          <w:szCs w:val="16"/>
        </w:rPr>
        <w:tab/>
      </w:r>
      <w:r>
        <w:rPr>
          <w:color w:val="000000" w:themeColor="text1"/>
          <w:sz w:val="16"/>
          <w:szCs w:val="16"/>
        </w:rPr>
        <w:tab/>
        <w:t>65.37</w:t>
      </w:r>
      <w:r w:rsidRPr="00F85AE0">
        <w:rPr>
          <w:color w:val="000000" w:themeColor="text1"/>
          <w:sz w:val="16"/>
          <w:szCs w:val="16"/>
        </w:rPr>
        <w:t>%</w:t>
      </w:r>
      <w:r w:rsidRPr="00F85AE0">
        <w:rPr>
          <w:color w:val="000000" w:themeColor="text1"/>
          <w:sz w:val="16"/>
          <w:szCs w:val="16"/>
        </w:rPr>
        <w:tab/>
      </w:r>
      <w:r w:rsidR="0049100A">
        <w:rPr>
          <w:color w:val="000000" w:themeColor="text1"/>
          <w:sz w:val="16"/>
          <w:szCs w:val="16"/>
        </w:rPr>
        <w:t xml:space="preserve">  </w:t>
      </w:r>
      <w:r>
        <w:rPr>
          <w:color w:val="000000" w:themeColor="text1"/>
          <w:sz w:val="16"/>
          <w:szCs w:val="16"/>
        </w:rPr>
        <w:t>1,598</w:t>
      </w:r>
    </w:p>
    <w:p w14:paraId="7DDAF549" w14:textId="2EB6221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3</w:t>
      </w:r>
      <w:r w:rsidRPr="00F85AE0">
        <w:rPr>
          <w:color w:val="000000" w:themeColor="text1"/>
          <w:sz w:val="16"/>
          <w:szCs w:val="16"/>
        </w:rPr>
        <w:tab/>
      </w:r>
      <w:r w:rsidRPr="00F85AE0">
        <w:rPr>
          <w:color w:val="000000" w:themeColor="text1"/>
          <w:sz w:val="16"/>
          <w:szCs w:val="16"/>
        </w:rPr>
        <w:tab/>
      </w:r>
      <w:r>
        <w:rPr>
          <w:color w:val="000000" w:themeColor="text1"/>
          <w:sz w:val="16"/>
          <w:szCs w:val="16"/>
        </w:rPr>
        <w:t>5,420</w:t>
      </w:r>
      <w:r w:rsidRPr="00F85AE0">
        <w:rPr>
          <w:color w:val="000000" w:themeColor="text1"/>
          <w:sz w:val="16"/>
          <w:szCs w:val="16"/>
        </w:rPr>
        <w:tab/>
        <w:t xml:space="preserve"> </w:t>
      </w:r>
      <w:r>
        <w:rPr>
          <w:color w:val="000000" w:themeColor="text1"/>
          <w:sz w:val="16"/>
          <w:szCs w:val="16"/>
        </w:rPr>
        <w:t xml:space="preserve">  38</w:t>
      </w:r>
      <w:r w:rsidRPr="00F85AE0">
        <w:rPr>
          <w:color w:val="000000" w:themeColor="text1"/>
          <w:sz w:val="16"/>
          <w:szCs w:val="16"/>
        </w:rPr>
        <w:tab/>
        <w:t xml:space="preserve"> </w:t>
      </w:r>
      <w:r>
        <w:rPr>
          <w:color w:val="000000" w:themeColor="text1"/>
          <w:sz w:val="16"/>
          <w:szCs w:val="16"/>
        </w:rPr>
        <w:t xml:space="preserve"> 0.71%</w:t>
      </w:r>
      <w:r>
        <w:rPr>
          <w:color w:val="000000" w:themeColor="text1"/>
          <w:sz w:val="16"/>
          <w:szCs w:val="16"/>
        </w:rPr>
        <w:tab/>
      </w:r>
      <w:r>
        <w:rPr>
          <w:color w:val="000000" w:themeColor="text1"/>
          <w:sz w:val="16"/>
          <w:szCs w:val="16"/>
        </w:rPr>
        <w:tab/>
        <w:t>167</w:t>
      </w:r>
      <w:r w:rsidRPr="00F85AE0">
        <w:rPr>
          <w:color w:val="000000" w:themeColor="text1"/>
          <w:sz w:val="16"/>
          <w:szCs w:val="16"/>
        </w:rPr>
        <w:tab/>
      </w:r>
      <w:r>
        <w:rPr>
          <w:color w:val="000000" w:themeColor="text1"/>
          <w:sz w:val="16"/>
          <w:szCs w:val="16"/>
        </w:rPr>
        <w:tab/>
        <w:t>3.08%</w:t>
      </w:r>
      <w:r>
        <w:rPr>
          <w:color w:val="000000" w:themeColor="text1"/>
          <w:sz w:val="16"/>
          <w:szCs w:val="16"/>
        </w:rPr>
        <w:tab/>
      </w:r>
      <w:r>
        <w:rPr>
          <w:color w:val="000000" w:themeColor="text1"/>
          <w:sz w:val="16"/>
          <w:szCs w:val="16"/>
        </w:rPr>
        <w:tab/>
        <w:t xml:space="preserve"> 4,023</w:t>
      </w:r>
      <w:r>
        <w:rPr>
          <w:color w:val="000000" w:themeColor="text1"/>
          <w:sz w:val="16"/>
          <w:szCs w:val="16"/>
        </w:rPr>
        <w:tab/>
      </w:r>
      <w:r>
        <w:rPr>
          <w:color w:val="000000" w:themeColor="text1"/>
          <w:sz w:val="16"/>
          <w:szCs w:val="16"/>
        </w:rPr>
        <w:tab/>
      </w:r>
      <w:r>
        <w:rPr>
          <w:color w:val="000000" w:themeColor="text1"/>
          <w:sz w:val="16"/>
          <w:szCs w:val="16"/>
        </w:rPr>
        <w:tab/>
        <w:t>74.23%</w:t>
      </w:r>
      <w:r>
        <w:rPr>
          <w:color w:val="000000" w:themeColor="text1"/>
          <w:sz w:val="16"/>
          <w:szCs w:val="16"/>
        </w:rPr>
        <w:tab/>
      </w:r>
      <w:r w:rsidR="0049100A">
        <w:rPr>
          <w:color w:val="000000" w:themeColor="text1"/>
          <w:sz w:val="16"/>
          <w:szCs w:val="16"/>
        </w:rPr>
        <w:t xml:space="preserve">     </w:t>
      </w:r>
      <w:r>
        <w:rPr>
          <w:color w:val="000000" w:themeColor="text1"/>
          <w:sz w:val="16"/>
          <w:szCs w:val="16"/>
        </w:rPr>
        <w:t>985</w:t>
      </w:r>
    </w:p>
    <w:p w14:paraId="5400FDB6" w14:textId="387E5A8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4</w:t>
      </w:r>
      <w:r w:rsidRPr="00F85AE0">
        <w:rPr>
          <w:color w:val="000000" w:themeColor="text1"/>
          <w:sz w:val="16"/>
          <w:szCs w:val="16"/>
        </w:rPr>
        <w:tab/>
      </w:r>
      <w:r w:rsidRPr="00F85AE0">
        <w:rPr>
          <w:color w:val="000000" w:themeColor="text1"/>
          <w:sz w:val="16"/>
          <w:szCs w:val="16"/>
        </w:rPr>
        <w:tab/>
      </w:r>
      <w:r>
        <w:rPr>
          <w:color w:val="000000" w:themeColor="text1"/>
          <w:sz w:val="16"/>
          <w:szCs w:val="16"/>
        </w:rPr>
        <w:t>5,329</w:t>
      </w:r>
      <w:r w:rsidRPr="00F85AE0">
        <w:rPr>
          <w:color w:val="000000" w:themeColor="text1"/>
          <w:sz w:val="16"/>
          <w:szCs w:val="16"/>
        </w:rPr>
        <w:tab/>
        <w:t xml:space="preserve"> </w:t>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53</w:t>
      </w:r>
      <w:r w:rsidRPr="00F85AE0">
        <w:rPr>
          <w:color w:val="000000" w:themeColor="text1"/>
          <w:sz w:val="16"/>
          <w:szCs w:val="16"/>
        </w:rPr>
        <w:tab/>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0.98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114</w:t>
      </w:r>
      <w:r w:rsidRPr="00F85AE0">
        <w:rPr>
          <w:color w:val="000000" w:themeColor="text1"/>
          <w:sz w:val="16"/>
          <w:szCs w:val="16"/>
        </w:rPr>
        <w:tab/>
      </w:r>
      <w:r>
        <w:rPr>
          <w:color w:val="000000" w:themeColor="text1"/>
          <w:sz w:val="16"/>
          <w:szCs w:val="16"/>
        </w:rPr>
        <w:tab/>
        <w:t>2.14%</w:t>
      </w:r>
      <w:r>
        <w:rPr>
          <w:color w:val="000000" w:themeColor="text1"/>
          <w:sz w:val="16"/>
          <w:szCs w:val="16"/>
        </w:rPr>
        <w:tab/>
      </w:r>
      <w:r>
        <w:rPr>
          <w:color w:val="000000" w:themeColor="text1"/>
          <w:sz w:val="16"/>
          <w:szCs w:val="16"/>
        </w:rPr>
        <w:tab/>
        <w:t xml:space="preserve"> 3,566</w:t>
      </w:r>
      <w:r>
        <w:rPr>
          <w:color w:val="000000" w:themeColor="text1"/>
          <w:sz w:val="16"/>
          <w:szCs w:val="16"/>
        </w:rPr>
        <w:tab/>
      </w:r>
      <w:r>
        <w:rPr>
          <w:color w:val="000000" w:themeColor="text1"/>
          <w:sz w:val="16"/>
          <w:szCs w:val="16"/>
        </w:rPr>
        <w:tab/>
      </w:r>
      <w:r>
        <w:rPr>
          <w:color w:val="000000" w:themeColor="text1"/>
          <w:sz w:val="16"/>
          <w:szCs w:val="16"/>
        </w:rPr>
        <w:tab/>
        <w:t>66.92%</w:t>
      </w:r>
      <w:r>
        <w:rPr>
          <w:color w:val="000000" w:themeColor="text1"/>
          <w:sz w:val="16"/>
          <w:szCs w:val="16"/>
        </w:rPr>
        <w:tab/>
      </w:r>
      <w:r w:rsidR="0049100A">
        <w:rPr>
          <w:color w:val="000000" w:themeColor="text1"/>
          <w:sz w:val="16"/>
          <w:szCs w:val="16"/>
        </w:rPr>
        <w:t xml:space="preserve">  </w:t>
      </w:r>
      <w:r>
        <w:rPr>
          <w:color w:val="000000" w:themeColor="text1"/>
          <w:sz w:val="16"/>
          <w:szCs w:val="16"/>
        </w:rPr>
        <w:t>1,460</w:t>
      </w:r>
    </w:p>
    <w:p w14:paraId="45120343" w14:textId="526C78DF"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5</w:t>
      </w:r>
      <w:r w:rsidRPr="00F85AE0">
        <w:rPr>
          <w:color w:val="000000" w:themeColor="text1"/>
          <w:sz w:val="16"/>
          <w:szCs w:val="16"/>
        </w:rPr>
        <w:tab/>
      </w:r>
      <w:r w:rsidRPr="00F85AE0">
        <w:rPr>
          <w:color w:val="000000" w:themeColor="text1"/>
          <w:sz w:val="16"/>
          <w:szCs w:val="16"/>
        </w:rPr>
        <w:tab/>
      </w:r>
      <w:r>
        <w:rPr>
          <w:color w:val="000000" w:themeColor="text1"/>
          <w:sz w:val="16"/>
          <w:szCs w:val="16"/>
        </w:rPr>
        <w:t>5,447</w:t>
      </w:r>
      <w:r>
        <w:rPr>
          <w:color w:val="000000" w:themeColor="text1"/>
          <w:sz w:val="16"/>
          <w:szCs w:val="16"/>
        </w:rPr>
        <w:tab/>
        <w:t xml:space="preserve">   65</w:t>
      </w:r>
      <w:r>
        <w:rPr>
          <w:color w:val="000000" w:themeColor="text1"/>
          <w:sz w:val="16"/>
          <w:szCs w:val="16"/>
        </w:rPr>
        <w:tab/>
        <w:t xml:space="preserve">  1.21%</w:t>
      </w:r>
      <w:r>
        <w:rPr>
          <w:color w:val="000000" w:themeColor="text1"/>
          <w:sz w:val="16"/>
          <w:szCs w:val="16"/>
        </w:rPr>
        <w:tab/>
      </w:r>
      <w:r>
        <w:rPr>
          <w:color w:val="000000" w:themeColor="text1"/>
          <w:sz w:val="16"/>
          <w:szCs w:val="16"/>
        </w:rPr>
        <w:tab/>
        <w:t>142</w:t>
      </w:r>
      <w:r w:rsidRPr="00F85AE0">
        <w:rPr>
          <w:color w:val="000000" w:themeColor="text1"/>
          <w:sz w:val="16"/>
          <w:szCs w:val="16"/>
        </w:rPr>
        <w:tab/>
      </w:r>
      <w:r>
        <w:rPr>
          <w:color w:val="000000" w:themeColor="text1"/>
          <w:sz w:val="16"/>
          <w:szCs w:val="16"/>
        </w:rPr>
        <w:tab/>
        <w:t>2.61%</w:t>
      </w:r>
      <w:r>
        <w:rPr>
          <w:color w:val="000000" w:themeColor="text1"/>
          <w:sz w:val="16"/>
          <w:szCs w:val="16"/>
        </w:rPr>
        <w:tab/>
      </w:r>
      <w:r>
        <w:rPr>
          <w:color w:val="000000" w:themeColor="text1"/>
          <w:sz w:val="16"/>
          <w:szCs w:val="16"/>
        </w:rPr>
        <w:tab/>
        <w:t xml:space="preserve"> 2,079</w:t>
      </w:r>
      <w:r>
        <w:rPr>
          <w:color w:val="000000" w:themeColor="text1"/>
          <w:sz w:val="16"/>
          <w:szCs w:val="16"/>
        </w:rPr>
        <w:tab/>
      </w:r>
      <w:r>
        <w:rPr>
          <w:color w:val="000000" w:themeColor="text1"/>
          <w:sz w:val="16"/>
          <w:szCs w:val="16"/>
        </w:rPr>
        <w:tab/>
      </w:r>
      <w:r>
        <w:rPr>
          <w:color w:val="000000" w:themeColor="text1"/>
          <w:sz w:val="16"/>
          <w:szCs w:val="16"/>
        </w:rPr>
        <w:tab/>
        <w:t>38.17%</w:t>
      </w:r>
      <w:r>
        <w:rPr>
          <w:color w:val="000000" w:themeColor="text1"/>
          <w:sz w:val="16"/>
          <w:szCs w:val="16"/>
        </w:rPr>
        <w:tab/>
      </w:r>
      <w:r w:rsidR="0049100A">
        <w:rPr>
          <w:color w:val="000000" w:themeColor="text1"/>
          <w:sz w:val="16"/>
          <w:szCs w:val="16"/>
        </w:rPr>
        <w:t xml:space="preserve">  </w:t>
      </w:r>
      <w:r>
        <w:rPr>
          <w:color w:val="000000" w:themeColor="text1"/>
          <w:sz w:val="16"/>
          <w:szCs w:val="16"/>
        </w:rPr>
        <w:t>3,062</w:t>
      </w:r>
    </w:p>
    <w:p w14:paraId="5F13FA81" w14:textId="71575C51"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6</w:t>
      </w:r>
      <w:r w:rsidRPr="00F85AE0">
        <w:rPr>
          <w:color w:val="000000" w:themeColor="text1"/>
          <w:sz w:val="16"/>
          <w:szCs w:val="16"/>
        </w:rPr>
        <w:tab/>
      </w:r>
      <w:r w:rsidRPr="00F85AE0">
        <w:rPr>
          <w:color w:val="000000" w:themeColor="text1"/>
          <w:sz w:val="16"/>
          <w:szCs w:val="16"/>
        </w:rPr>
        <w:tab/>
      </w:r>
      <w:r>
        <w:rPr>
          <w:color w:val="000000" w:themeColor="text1"/>
          <w:sz w:val="16"/>
          <w:szCs w:val="16"/>
        </w:rPr>
        <w:t>5,231</w:t>
      </w:r>
      <w:r w:rsidRPr="00F85AE0">
        <w:rPr>
          <w:color w:val="000000" w:themeColor="text1"/>
          <w:sz w:val="16"/>
          <w:szCs w:val="16"/>
        </w:rPr>
        <w:tab/>
      </w:r>
      <w:r w:rsidR="00D6645B">
        <w:rPr>
          <w:color w:val="000000" w:themeColor="text1"/>
          <w:sz w:val="16"/>
          <w:szCs w:val="16"/>
        </w:rPr>
        <w:noBreakHyphen/>
      </w:r>
      <w:r>
        <w:rPr>
          <w:color w:val="000000" w:themeColor="text1"/>
          <w:sz w:val="16"/>
          <w:szCs w:val="16"/>
        </w:rPr>
        <w:t>151</w:t>
      </w:r>
      <w:r w:rsidRPr="00F85AE0">
        <w:rPr>
          <w:color w:val="000000" w:themeColor="text1"/>
          <w:sz w:val="16"/>
          <w:szCs w:val="16"/>
        </w:rPr>
        <w:tab/>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2.81%</w:t>
      </w:r>
      <w:r>
        <w:rPr>
          <w:color w:val="000000" w:themeColor="text1"/>
          <w:sz w:val="16"/>
          <w:szCs w:val="16"/>
        </w:rPr>
        <w:tab/>
      </w:r>
      <w:r>
        <w:rPr>
          <w:color w:val="000000" w:themeColor="text1"/>
          <w:sz w:val="16"/>
          <w:szCs w:val="16"/>
        </w:rPr>
        <w:tab/>
        <w:t>119</w:t>
      </w:r>
      <w:r w:rsidRPr="00F85AE0">
        <w:rPr>
          <w:color w:val="000000" w:themeColor="text1"/>
          <w:sz w:val="16"/>
          <w:szCs w:val="16"/>
        </w:rPr>
        <w:tab/>
      </w:r>
      <w:r>
        <w:rPr>
          <w:color w:val="000000" w:themeColor="text1"/>
          <w:sz w:val="16"/>
          <w:szCs w:val="16"/>
        </w:rPr>
        <w:tab/>
        <w:t>2.27%</w:t>
      </w:r>
      <w:r>
        <w:rPr>
          <w:color w:val="000000" w:themeColor="text1"/>
          <w:sz w:val="16"/>
          <w:szCs w:val="16"/>
        </w:rPr>
        <w:tab/>
      </w:r>
      <w:r>
        <w:rPr>
          <w:color w:val="000000" w:themeColor="text1"/>
          <w:sz w:val="16"/>
          <w:szCs w:val="16"/>
        </w:rPr>
        <w:tab/>
        <w:t xml:space="preserve"> 1,629</w:t>
      </w:r>
      <w:r>
        <w:rPr>
          <w:color w:val="000000" w:themeColor="text1"/>
          <w:sz w:val="16"/>
          <w:szCs w:val="16"/>
        </w:rPr>
        <w:tab/>
      </w:r>
      <w:r>
        <w:rPr>
          <w:color w:val="000000" w:themeColor="text1"/>
          <w:sz w:val="16"/>
          <w:szCs w:val="16"/>
        </w:rPr>
        <w:tab/>
      </w:r>
      <w:r>
        <w:rPr>
          <w:color w:val="000000" w:themeColor="text1"/>
          <w:sz w:val="16"/>
          <w:szCs w:val="16"/>
        </w:rPr>
        <w:tab/>
        <w:t>31.14%</w:t>
      </w:r>
      <w:r>
        <w:rPr>
          <w:color w:val="000000" w:themeColor="text1"/>
          <w:sz w:val="16"/>
          <w:szCs w:val="16"/>
        </w:rPr>
        <w:tab/>
      </w:r>
      <w:r w:rsidR="0049100A">
        <w:rPr>
          <w:color w:val="000000" w:themeColor="text1"/>
          <w:sz w:val="16"/>
          <w:szCs w:val="16"/>
        </w:rPr>
        <w:t xml:space="preserve">  </w:t>
      </w:r>
      <w:r>
        <w:rPr>
          <w:color w:val="000000" w:themeColor="text1"/>
          <w:sz w:val="16"/>
          <w:szCs w:val="16"/>
        </w:rPr>
        <w:t>3,344</w:t>
      </w:r>
    </w:p>
    <w:p w14:paraId="1C7E068D"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9CE00FA" w14:textId="4DA32DD5"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32,294</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795</w:t>
      </w:r>
      <w:r>
        <w:rPr>
          <w:color w:val="000000" w:themeColor="text1"/>
          <w:sz w:val="16"/>
          <w:szCs w:val="16"/>
        </w:rPr>
        <w:tab/>
      </w:r>
      <w:r>
        <w:rPr>
          <w:color w:val="000000" w:themeColor="text1"/>
          <w:sz w:val="16"/>
          <w:szCs w:val="16"/>
        </w:rPr>
        <w:tab/>
        <w:t>2.46%</w:t>
      </w:r>
      <w:r>
        <w:rPr>
          <w:color w:val="000000" w:themeColor="text1"/>
          <w:sz w:val="16"/>
          <w:szCs w:val="16"/>
        </w:rPr>
        <w:tab/>
      </w:r>
      <w:r>
        <w:rPr>
          <w:color w:val="000000" w:themeColor="text1"/>
          <w:sz w:val="16"/>
          <w:szCs w:val="16"/>
        </w:rPr>
        <w:tab/>
        <w:t>18,591</w:t>
      </w:r>
      <w:r>
        <w:rPr>
          <w:color w:val="000000" w:themeColor="text1"/>
          <w:sz w:val="16"/>
          <w:szCs w:val="16"/>
        </w:rPr>
        <w:tab/>
      </w:r>
      <w:r>
        <w:rPr>
          <w:color w:val="000000" w:themeColor="text1"/>
          <w:sz w:val="16"/>
          <w:szCs w:val="16"/>
        </w:rPr>
        <w:tab/>
        <w:t>57.57%</w:t>
      </w:r>
      <w:r>
        <w:rPr>
          <w:color w:val="000000" w:themeColor="text1"/>
          <w:sz w:val="16"/>
          <w:szCs w:val="16"/>
        </w:rPr>
        <w:tab/>
        <w:t>11,756</w:t>
      </w:r>
    </w:p>
    <w:p w14:paraId="5F0841AC"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ACC4EEE"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5" w:name="_Hlk98323151"/>
      <w:bookmarkStart w:id="6" w:name="_Hlk98325513"/>
      <w:r w:rsidRPr="00F85AE0">
        <w:rPr>
          <w:color w:val="000000" w:themeColor="text1"/>
          <w:sz w:val="16"/>
          <w:szCs w:val="16"/>
        </w:rPr>
        <w:t>District</w:t>
      </w:r>
      <w:r w:rsidRPr="00F85AE0">
        <w:rPr>
          <w:color w:val="000000" w:themeColor="text1"/>
          <w:sz w:val="16"/>
          <w:szCs w:val="16"/>
        </w:rPr>
        <w:tab/>
      </w:r>
      <w:r>
        <w:rPr>
          <w:color w:val="000000" w:themeColor="text1"/>
          <w:sz w:val="16"/>
          <w:szCs w:val="16"/>
        </w:rPr>
        <w:t>%NHDOJBlk</w:t>
      </w:r>
      <w:r>
        <w:rPr>
          <w:color w:val="000000" w:themeColor="text1"/>
          <w:sz w:val="16"/>
          <w:szCs w:val="16"/>
        </w:rPr>
        <w:tab/>
        <w:t xml:space="preserve"> </w:t>
      </w:r>
      <w:r w:rsidRPr="00F85AE0">
        <w:rPr>
          <w:color w:val="000000" w:themeColor="text1"/>
          <w:sz w:val="16"/>
          <w:szCs w:val="16"/>
        </w:rPr>
        <w:t>VAP</w:t>
      </w:r>
      <w:r w:rsidRPr="00F85AE0">
        <w:rPr>
          <w:color w:val="000000" w:themeColor="text1"/>
          <w:sz w:val="16"/>
          <w:szCs w:val="16"/>
        </w:rPr>
        <w:tab/>
      </w:r>
      <w:r w:rsidRPr="00F85AE0">
        <w:rPr>
          <w:color w:val="000000" w:themeColor="text1"/>
          <w:sz w:val="16"/>
          <w:szCs w:val="16"/>
        </w:rPr>
        <w:tab/>
      </w:r>
      <w:r>
        <w:rPr>
          <w:color w:val="000000" w:themeColor="text1"/>
          <w:sz w:val="16"/>
          <w:szCs w:val="16"/>
        </w:rPr>
        <w:t>%</w:t>
      </w:r>
      <w:r w:rsidRPr="00F85AE0">
        <w:rPr>
          <w:color w:val="000000" w:themeColor="text1"/>
          <w:sz w:val="16"/>
          <w:szCs w:val="16"/>
        </w:rPr>
        <w:t>VAP</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HVAP</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%HVAP</w:t>
      </w:r>
    </w:p>
    <w:p w14:paraId="6AFCEC6E"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23.89%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4,</w:t>
      </w:r>
      <w:r>
        <w:rPr>
          <w:color w:val="000000" w:themeColor="text1"/>
          <w:sz w:val="16"/>
          <w:szCs w:val="16"/>
        </w:rPr>
        <w:t>233</w:t>
      </w:r>
      <w:r w:rsidRPr="00F85AE0">
        <w:rPr>
          <w:color w:val="000000" w:themeColor="text1"/>
          <w:sz w:val="16"/>
          <w:szCs w:val="16"/>
        </w:rPr>
        <w:tab/>
      </w:r>
      <w:r>
        <w:rPr>
          <w:color w:val="000000" w:themeColor="text1"/>
          <w:sz w:val="16"/>
          <w:szCs w:val="16"/>
        </w:rPr>
        <w:tab/>
        <w:t xml:space="preserve"> 77.39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103</w:t>
      </w:r>
      <w:r>
        <w:rPr>
          <w:color w:val="000000" w:themeColor="text1"/>
          <w:sz w:val="16"/>
          <w:szCs w:val="16"/>
        </w:rPr>
        <w:tab/>
      </w:r>
      <w:r>
        <w:rPr>
          <w:color w:val="000000" w:themeColor="text1"/>
          <w:sz w:val="16"/>
          <w:szCs w:val="16"/>
        </w:rPr>
        <w:tab/>
      </w:r>
      <w:r>
        <w:rPr>
          <w:color w:val="000000" w:themeColor="text1"/>
          <w:sz w:val="16"/>
          <w:szCs w:val="16"/>
        </w:rPr>
        <w:tab/>
        <w:t xml:space="preserve">  2.43%</w:t>
      </w:r>
    </w:p>
    <w:p w14:paraId="04072E5A"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2</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29.61%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4,236</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7</w:t>
      </w:r>
      <w:r>
        <w:rPr>
          <w:color w:val="000000" w:themeColor="text1"/>
          <w:sz w:val="16"/>
          <w:szCs w:val="16"/>
        </w:rPr>
        <w:t>8.49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50</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1.18</w:t>
      </w:r>
      <w:r w:rsidRPr="00F85AE0">
        <w:rPr>
          <w:color w:val="000000" w:themeColor="text1"/>
          <w:sz w:val="16"/>
          <w:szCs w:val="16"/>
        </w:rPr>
        <w:t>%</w:t>
      </w:r>
    </w:p>
    <w:p w14:paraId="2289E5E0"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3</w:t>
      </w:r>
      <w:r w:rsidRPr="00F85AE0">
        <w:rPr>
          <w:color w:val="000000" w:themeColor="text1"/>
          <w:sz w:val="16"/>
          <w:szCs w:val="16"/>
        </w:rPr>
        <w:tab/>
      </w:r>
      <w:r w:rsidRPr="00F85AE0">
        <w:rPr>
          <w:color w:val="000000" w:themeColor="text1"/>
          <w:sz w:val="16"/>
          <w:szCs w:val="16"/>
        </w:rPr>
        <w:tab/>
      </w:r>
      <w:r>
        <w:rPr>
          <w:color w:val="000000" w:themeColor="text1"/>
          <w:sz w:val="16"/>
          <w:szCs w:val="16"/>
        </w:rPr>
        <w:tab/>
        <w:t>18.17%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4,</w:t>
      </w:r>
      <w:r>
        <w:rPr>
          <w:color w:val="000000" w:themeColor="text1"/>
          <w:sz w:val="16"/>
          <w:szCs w:val="16"/>
        </w:rPr>
        <w:t>340</w:t>
      </w:r>
      <w:r w:rsidRPr="00F85AE0">
        <w:rPr>
          <w:color w:val="000000" w:themeColor="text1"/>
          <w:sz w:val="16"/>
          <w:szCs w:val="16"/>
        </w:rPr>
        <w:tab/>
      </w:r>
      <w:r>
        <w:rPr>
          <w:color w:val="000000" w:themeColor="text1"/>
          <w:sz w:val="16"/>
          <w:szCs w:val="16"/>
        </w:rPr>
        <w:tab/>
        <w:t xml:space="preserve"> 80.07</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120</w:t>
      </w:r>
      <w:r>
        <w:rPr>
          <w:color w:val="000000" w:themeColor="text1"/>
          <w:sz w:val="16"/>
          <w:szCs w:val="16"/>
        </w:rPr>
        <w:tab/>
      </w:r>
      <w:r>
        <w:rPr>
          <w:color w:val="000000" w:themeColor="text1"/>
          <w:sz w:val="16"/>
          <w:szCs w:val="16"/>
        </w:rPr>
        <w:tab/>
      </w:r>
      <w:r>
        <w:rPr>
          <w:color w:val="000000" w:themeColor="text1"/>
          <w:sz w:val="16"/>
          <w:szCs w:val="16"/>
        </w:rPr>
        <w:tab/>
        <w:t xml:space="preserve">  2.77%</w:t>
      </w:r>
    </w:p>
    <w:p w14:paraId="1F44782D"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27.40%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4,202</w:t>
      </w:r>
      <w:r w:rsidRPr="00F85AE0">
        <w:rPr>
          <w:color w:val="000000" w:themeColor="text1"/>
          <w:sz w:val="16"/>
          <w:szCs w:val="16"/>
        </w:rPr>
        <w:tab/>
      </w:r>
      <w:r>
        <w:rPr>
          <w:color w:val="000000" w:themeColor="text1"/>
          <w:sz w:val="16"/>
          <w:szCs w:val="16"/>
        </w:rPr>
        <w:tab/>
        <w:t xml:space="preserve"> 78.85</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83</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1.98</w:t>
      </w:r>
      <w:r w:rsidRPr="00F85AE0">
        <w:rPr>
          <w:color w:val="000000" w:themeColor="text1"/>
          <w:sz w:val="16"/>
          <w:szCs w:val="16"/>
        </w:rPr>
        <w:t>%</w:t>
      </w:r>
    </w:p>
    <w:p w14:paraId="20C319DC"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5</w:t>
      </w:r>
      <w:r w:rsidRPr="00F85AE0">
        <w:rPr>
          <w:color w:val="000000" w:themeColor="text1"/>
          <w:sz w:val="16"/>
          <w:szCs w:val="16"/>
        </w:rPr>
        <w:tab/>
      </w:r>
      <w:r w:rsidRPr="00F85AE0">
        <w:rPr>
          <w:color w:val="000000" w:themeColor="text1"/>
          <w:sz w:val="16"/>
          <w:szCs w:val="16"/>
        </w:rPr>
        <w:tab/>
      </w:r>
      <w:r>
        <w:rPr>
          <w:color w:val="000000" w:themeColor="text1"/>
          <w:sz w:val="16"/>
          <w:szCs w:val="16"/>
        </w:rPr>
        <w:tab/>
      </w:r>
      <w:r w:rsidRPr="00F85AE0">
        <w:rPr>
          <w:color w:val="000000" w:themeColor="text1"/>
          <w:sz w:val="16"/>
          <w:szCs w:val="16"/>
        </w:rPr>
        <w:t>5</w:t>
      </w:r>
      <w:r>
        <w:rPr>
          <w:color w:val="000000" w:themeColor="text1"/>
          <w:sz w:val="16"/>
          <w:szCs w:val="16"/>
        </w:rPr>
        <w:t>6.21%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4,165</w:t>
      </w:r>
      <w:r w:rsidRPr="00F85AE0">
        <w:rPr>
          <w:color w:val="000000" w:themeColor="text1"/>
          <w:sz w:val="16"/>
          <w:szCs w:val="16"/>
        </w:rPr>
        <w:tab/>
      </w:r>
      <w:r>
        <w:rPr>
          <w:color w:val="000000" w:themeColor="text1"/>
          <w:sz w:val="16"/>
          <w:szCs w:val="16"/>
        </w:rPr>
        <w:tab/>
        <w:t xml:space="preserve"> 76.46</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 xml:space="preserve"> </w:t>
      </w:r>
      <w:r>
        <w:rPr>
          <w:color w:val="000000" w:themeColor="text1"/>
          <w:sz w:val="16"/>
          <w:szCs w:val="16"/>
        </w:rPr>
        <w:t>71</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1.70</w:t>
      </w:r>
      <w:r w:rsidRPr="00F85AE0">
        <w:rPr>
          <w:color w:val="000000" w:themeColor="text1"/>
          <w:sz w:val="16"/>
          <w:szCs w:val="16"/>
        </w:rPr>
        <w:t>%</w:t>
      </w:r>
    </w:p>
    <w:p w14:paraId="77C3D9A5"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6</w:t>
      </w:r>
      <w:r w:rsidRPr="00F85AE0">
        <w:rPr>
          <w:color w:val="000000" w:themeColor="text1"/>
          <w:sz w:val="16"/>
          <w:szCs w:val="16"/>
        </w:rPr>
        <w:tab/>
      </w:r>
      <w:r w:rsidRPr="00F85AE0">
        <w:rPr>
          <w:color w:val="000000" w:themeColor="text1"/>
          <w:sz w:val="16"/>
          <w:szCs w:val="16"/>
        </w:rPr>
        <w:tab/>
      </w:r>
      <w:r>
        <w:rPr>
          <w:color w:val="000000" w:themeColor="text1"/>
          <w:sz w:val="16"/>
          <w:szCs w:val="16"/>
        </w:rPr>
        <w:tab/>
        <w:t>63.93%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3,968</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7</w:t>
      </w:r>
      <w:r>
        <w:rPr>
          <w:color w:val="000000" w:themeColor="text1"/>
          <w:sz w:val="16"/>
          <w:szCs w:val="16"/>
        </w:rPr>
        <w:t>5.86</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82</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2.07</w:t>
      </w:r>
      <w:r w:rsidRPr="00F85AE0">
        <w:rPr>
          <w:color w:val="000000" w:themeColor="text1"/>
          <w:sz w:val="16"/>
          <w:szCs w:val="16"/>
        </w:rPr>
        <w:t>%</w:t>
      </w:r>
    </w:p>
    <w:p w14:paraId="2F818F25"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85D5031"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r>
      <w:r>
        <w:rPr>
          <w:color w:val="000000" w:themeColor="text1"/>
          <w:sz w:val="16"/>
          <w:szCs w:val="16"/>
        </w:rPr>
        <w:tab/>
        <w:t>36.40%</w:t>
      </w:r>
      <w:r>
        <w:rPr>
          <w:color w:val="000000" w:themeColor="text1"/>
          <w:sz w:val="16"/>
          <w:szCs w:val="16"/>
        </w:rPr>
        <w:tab/>
      </w:r>
      <w:r>
        <w:rPr>
          <w:color w:val="000000" w:themeColor="text1"/>
          <w:sz w:val="16"/>
          <w:szCs w:val="16"/>
        </w:rPr>
        <w:tab/>
        <w:t>25,144</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509</w:t>
      </w:r>
      <w:r>
        <w:rPr>
          <w:color w:val="000000" w:themeColor="text1"/>
          <w:sz w:val="16"/>
          <w:szCs w:val="16"/>
        </w:rPr>
        <w:tab/>
      </w:r>
      <w:r>
        <w:rPr>
          <w:color w:val="000000" w:themeColor="text1"/>
          <w:sz w:val="16"/>
          <w:szCs w:val="16"/>
        </w:rPr>
        <w:tab/>
      </w:r>
      <w:r>
        <w:rPr>
          <w:color w:val="000000" w:themeColor="text1"/>
          <w:sz w:val="16"/>
          <w:szCs w:val="16"/>
        </w:rPr>
        <w:tab/>
        <w:t xml:space="preserve">  2.02%</w:t>
      </w:r>
    </w:p>
    <w:bookmarkEnd w:id="5"/>
    <w:p w14:paraId="4EDA21CB"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4F5937"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bookmarkStart w:id="7" w:name="_Hlk98325585"/>
      <w:r>
        <w:rPr>
          <w:sz w:val="16"/>
          <w:szCs w:val="16"/>
        </w:rPr>
        <w:t>District</w:t>
      </w:r>
      <w:r>
        <w:rPr>
          <w:sz w:val="16"/>
          <w:szCs w:val="16"/>
        </w:rPr>
        <w:tab/>
      </w:r>
      <w:r w:rsidRPr="00A7756E">
        <w:rPr>
          <w:sz w:val="16"/>
          <w:szCs w:val="16"/>
        </w:rPr>
        <w:t>NHWVAP</w:t>
      </w:r>
      <w:r>
        <w:rPr>
          <w:sz w:val="16"/>
          <w:szCs w:val="16"/>
        </w:rPr>
        <w:tab/>
        <w:t xml:space="preserve"> %</w:t>
      </w:r>
      <w:r w:rsidRPr="00F85AE0">
        <w:rPr>
          <w:color w:val="000000" w:themeColor="text1"/>
          <w:sz w:val="16"/>
          <w:szCs w:val="16"/>
        </w:rPr>
        <w:t>NH</w:t>
      </w:r>
      <w:r>
        <w:rPr>
          <w:color w:val="000000" w:themeColor="text1"/>
          <w:sz w:val="16"/>
          <w:szCs w:val="16"/>
        </w:rPr>
        <w:t>W</w:t>
      </w:r>
      <w:r w:rsidRPr="00F85AE0">
        <w:rPr>
          <w:color w:val="000000" w:themeColor="text1"/>
          <w:sz w:val="16"/>
          <w:szCs w:val="16"/>
        </w:rPr>
        <w:t>VAP</w:t>
      </w:r>
      <w:r>
        <w:rPr>
          <w:color w:val="000000" w:themeColor="text1"/>
          <w:sz w:val="16"/>
          <w:szCs w:val="16"/>
        </w:rPr>
        <w:t xml:space="preserve">    NHDOJBVAP</w:t>
      </w:r>
      <w:r>
        <w:rPr>
          <w:color w:val="000000" w:themeColor="text1"/>
          <w:sz w:val="16"/>
          <w:szCs w:val="16"/>
        </w:rPr>
        <w:tab/>
        <w:t>%NHDOJBVAP</w:t>
      </w:r>
    </w:p>
    <w:p w14:paraId="7C1E5F1B" w14:textId="13CE79FE"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ab/>
        <w:t xml:space="preserve">    3,033</w:t>
      </w:r>
      <w:r>
        <w:rPr>
          <w:color w:val="000000" w:themeColor="text1"/>
          <w:sz w:val="16"/>
          <w:szCs w:val="16"/>
        </w:rPr>
        <w:tab/>
        <w:t xml:space="preserve">     71.65%</w:t>
      </w:r>
      <w:r>
        <w:rPr>
          <w:color w:val="000000" w:themeColor="text1"/>
          <w:sz w:val="16"/>
          <w:szCs w:val="16"/>
        </w:rPr>
        <w:tab/>
        <w:t xml:space="preserve">                934</w:t>
      </w:r>
      <w:r>
        <w:rPr>
          <w:color w:val="000000" w:themeColor="text1"/>
          <w:sz w:val="16"/>
          <w:szCs w:val="16"/>
        </w:rPr>
        <w:tab/>
        <w:t xml:space="preserve">        22.06%</w:t>
      </w:r>
    </w:p>
    <w:p w14:paraId="34337DA1"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Pr>
          <w:color w:val="000000" w:themeColor="text1"/>
          <w:sz w:val="16"/>
          <w:szCs w:val="16"/>
        </w:rPr>
        <w:tab/>
        <w:t xml:space="preserve">    2,884</w:t>
      </w:r>
      <w:r>
        <w:rPr>
          <w:color w:val="000000" w:themeColor="text1"/>
          <w:sz w:val="16"/>
          <w:szCs w:val="16"/>
        </w:rPr>
        <w:tab/>
        <w:t xml:space="preserve">     68.08%</w:t>
      </w:r>
      <w:r>
        <w:rPr>
          <w:color w:val="000000" w:themeColor="text1"/>
          <w:sz w:val="16"/>
          <w:szCs w:val="16"/>
        </w:rPr>
        <w:tab/>
        <w:t xml:space="preserve">             1,175</w:t>
      </w:r>
      <w:r>
        <w:rPr>
          <w:color w:val="000000" w:themeColor="text1"/>
          <w:sz w:val="16"/>
          <w:szCs w:val="16"/>
        </w:rPr>
        <w:tab/>
        <w:t xml:space="preserve">        27.74%</w:t>
      </w:r>
    </w:p>
    <w:p w14:paraId="366755D7"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3</w:t>
      </w:r>
      <w:r>
        <w:rPr>
          <w:color w:val="000000" w:themeColor="text1"/>
          <w:sz w:val="16"/>
          <w:szCs w:val="16"/>
        </w:rPr>
        <w:tab/>
        <w:t xml:space="preserve">    3,290</w:t>
      </w:r>
      <w:r>
        <w:rPr>
          <w:color w:val="000000" w:themeColor="text1"/>
          <w:sz w:val="16"/>
          <w:szCs w:val="16"/>
        </w:rPr>
        <w:tab/>
        <w:t xml:space="preserve">     75.81%</w:t>
      </w:r>
      <w:r>
        <w:rPr>
          <w:color w:val="000000" w:themeColor="text1"/>
          <w:sz w:val="16"/>
          <w:szCs w:val="16"/>
        </w:rPr>
        <w:tab/>
        <w:t xml:space="preserve">                763</w:t>
      </w:r>
      <w:r>
        <w:rPr>
          <w:color w:val="000000" w:themeColor="text1"/>
          <w:sz w:val="16"/>
          <w:szCs w:val="16"/>
        </w:rPr>
        <w:tab/>
        <w:t xml:space="preserve">        17.58%</w:t>
      </w:r>
    </w:p>
    <w:p w14:paraId="3554F678"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4</w:t>
      </w:r>
      <w:r>
        <w:rPr>
          <w:color w:val="000000" w:themeColor="text1"/>
          <w:sz w:val="16"/>
          <w:szCs w:val="16"/>
        </w:rPr>
        <w:tab/>
        <w:t xml:space="preserve">    2,894</w:t>
      </w:r>
      <w:r>
        <w:rPr>
          <w:color w:val="000000" w:themeColor="text1"/>
          <w:sz w:val="16"/>
          <w:szCs w:val="16"/>
        </w:rPr>
        <w:tab/>
        <w:t xml:space="preserve">     68.87%</w:t>
      </w:r>
      <w:r>
        <w:rPr>
          <w:color w:val="000000" w:themeColor="text1"/>
          <w:sz w:val="16"/>
          <w:szCs w:val="16"/>
        </w:rPr>
        <w:tab/>
        <w:t xml:space="preserve">             1,095</w:t>
      </w:r>
      <w:r>
        <w:rPr>
          <w:color w:val="000000" w:themeColor="text1"/>
          <w:sz w:val="16"/>
          <w:szCs w:val="16"/>
        </w:rPr>
        <w:tab/>
        <w:t xml:space="preserve">        26.06%</w:t>
      </w:r>
    </w:p>
    <w:p w14:paraId="17801983"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5</w:t>
      </w:r>
      <w:r>
        <w:rPr>
          <w:color w:val="000000" w:themeColor="text1"/>
          <w:sz w:val="16"/>
          <w:szCs w:val="16"/>
        </w:rPr>
        <w:tab/>
        <w:t xml:space="preserve">    1,689</w:t>
      </w:r>
      <w:r>
        <w:rPr>
          <w:color w:val="000000" w:themeColor="text1"/>
          <w:sz w:val="16"/>
          <w:szCs w:val="16"/>
        </w:rPr>
        <w:tab/>
        <w:t xml:space="preserve">     40.55%</w:t>
      </w:r>
      <w:r>
        <w:rPr>
          <w:color w:val="000000" w:themeColor="text1"/>
          <w:sz w:val="16"/>
          <w:szCs w:val="16"/>
        </w:rPr>
        <w:tab/>
        <w:t xml:space="preserve">             2,285</w:t>
      </w:r>
      <w:r>
        <w:rPr>
          <w:color w:val="000000" w:themeColor="text1"/>
          <w:sz w:val="16"/>
          <w:szCs w:val="16"/>
        </w:rPr>
        <w:tab/>
        <w:t xml:space="preserve">        54.86%</w:t>
      </w:r>
    </w:p>
    <w:p w14:paraId="285F67BF"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6</w:t>
      </w:r>
      <w:r>
        <w:rPr>
          <w:color w:val="000000" w:themeColor="text1"/>
          <w:sz w:val="16"/>
          <w:szCs w:val="16"/>
        </w:rPr>
        <w:tab/>
        <w:t xml:space="preserve">    1,350</w:t>
      </w:r>
      <w:r>
        <w:rPr>
          <w:color w:val="000000" w:themeColor="text1"/>
          <w:sz w:val="16"/>
          <w:szCs w:val="16"/>
        </w:rPr>
        <w:tab/>
        <w:t xml:space="preserve">     34.02%</w:t>
      </w:r>
      <w:r>
        <w:rPr>
          <w:color w:val="000000" w:themeColor="text1"/>
          <w:sz w:val="16"/>
          <w:szCs w:val="16"/>
        </w:rPr>
        <w:tab/>
        <w:t xml:space="preserve">             2,438</w:t>
      </w:r>
      <w:r>
        <w:rPr>
          <w:color w:val="000000" w:themeColor="text1"/>
          <w:sz w:val="16"/>
          <w:szCs w:val="16"/>
        </w:rPr>
        <w:tab/>
        <w:t xml:space="preserve">        61.44%</w:t>
      </w:r>
    </w:p>
    <w:p w14:paraId="6F1BC3DB"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7358E9D" w14:textId="77777777" w:rsidR="000446FF" w:rsidRPr="00A7756E"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Pr>
          <w:color w:val="000000" w:themeColor="text1"/>
          <w:sz w:val="16"/>
          <w:szCs w:val="16"/>
        </w:rPr>
        <w:t>Total</w:t>
      </w:r>
      <w:r>
        <w:rPr>
          <w:color w:val="000000" w:themeColor="text1"/>
          <w:sz w:val="16"/>
          <w:szCs w:val="16"/>
        </w:rPr>
        <w:tab/>
        <w:t xml:space="preserve">    15,140</w:t>
      </w:r>
      <w:r>
        <w:rPr>
          <w:color w:val="000000" w:themeColor="text1"/>
          <w:sz w:val="16"/>
          <w:szCs w:val="16"/>
        </w:rPr>
        <w:tab/>
        <w:t xml:space="preserve">     60.21%</w:t>
      </w:r>
      <w:r>
        <w:rPr>
          <w:color w:val="000000" w:themeColor="text1"/>
          <w:sz w:val="16"/>
          <w:szCs w:val="16"/>
        </w:rPr>
        <w:tab/>
        <w:t xml:space="preserve">              8,690</w:t>
      </w:r>
      <w:r>
        <w:rPr>
          <w:color w:val="000000" w:themeColor="text1"/>
          <w:sz w:val="16"/>
          <w:szCs w:val="16"/>
        </w:rPr>
        <w:tab/>
        <w:t xml:space="preserve">        34.56%</w:t>
      </w:r>
      <w:bookmarkEnd w:id="6"/>
      <w:bookmarkEnd w:id="7"/>
    </w:p>
    <w:p w14:paraId="238849E9" w14:textId="1B55BA9B"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E4F025" w14:textId="5EEAA9BB" w:rsidR="00124822"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C8E">
        <w:rPr>
          <w:color w:val="000000" w:themeColor="text1"/>
          <w:u w:color="000000" w:themeColor="text1"/>
        </w:rPr>
        <w:tab/>
        <w:t>(B)</w:t>
      </w:r>
      <w:r w:rsidRPr="00E40C8E">
        <w:rPr>
          <w:color w:val="000000" w:themeColor="text1"/>
          <w:u w:color="000000" w:themeColor="text1"/>
        </w:rPr>
        <w:tab/>
      </w:r>
      <w:r w:rsidRPr="00E40C8E">
        <w:rPr>
          <w:color w:val="000000" w:themeColor="text1"/>
          <w:u w:val="single" w:color="000000" w:themeColor="text1"/>
        </w:rPr>
        <w:t>Notwithstanding another provision of law,</w:t>
      </w:r>
      <w:r w:rsidRPr="00E40C8E">
        <w:rPr>
          <w:color w:val="000000" w:themeColor="text1"/>
          <w:u w:color="000000" w:themeColor="text1"/>
        </w:rPr>
        <w:t xml:space="preserve"> for purposes of the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General Election in regard to members of the Chester County School Board of Trustees, successors to those members whose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shall be elected. One such member shall be elected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from each of the defined single</w:t>
      </w:r>
      <w:r w:rsidR="00D6645B">
        <w:rPr>
          <w:color w:val="000000" w:themeColor="text1"/>
          <w:u w:color="000000" w:themeColor="text1"/>
        </w:rPr>
        <w:noBreakHyphen/>
      </w:r>
      <w:r w:rsidRPr="00E40C8E">
        <w:rPr>
          <w:color w:val="000000" w:themeColor="text1"/>
          <w:u w:color="000000" w:themeColor="text1"/>
        </w:rPr>
        <w:t xml:space="preserve">member election districts established pursuant to </w:t>
      </w:r>
      <w:r w:rsidRPr="00E40C8E">
        <w:rPr>
          <w:strike/>
          <w:color w:val="000000" w:themeColor="text1"/>
          <w:u w:color="000000" w:themeColor="text1"/>
        </w:rPr>
        <w:t>Section 1 of this act</w:t>
      </w:r>
      <w:r w:rsidRPr="00E40C8E">
        <w:rPr>
          <w:color w:val="000000" w:themeColor="text1"/>
          <w:u w:color="000000" w:themeColor="text1"/>
        </w:rPr>
        <w:t xml:space="preserve"> </w:t>
      </w:r>
      <w:r w:rsidRPr="00E40C8E">
        <w:rPr>
          <w:color w:val="000000" w:themeColor="text1"/>
          <w:u w:val="single" w:color="000000" w:themeColor="text1"/>
        </w:rPr>
        <w:t>item (2) of subsection (A)</w:t>
      </w:r>
      <w:r w:rsidRPr="00E40C8E">
        <w:rPr>
          <w:color w:val="000000" w:themeColor="text1"/>
          <w:u w:color="000000" w:themeColor="text1"/>
        </w:rPr>
        <w:t xml:space="preserve"> in which the present members whose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now reside and their successors shall then be elected in the general election every four years thereafter from such election districts.”</w:t>
      </w:r>
    </w:p>
    <w:p w14:paraId="42E48448" w14:textId="77777777" w:rsidR="000446FF"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1312A4" w14:textId="126564DA" w:rsidR="007C3D8F"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446FF">
        <w:t>2</w:t>
      </w:r>
      <w:r>
        <w:t>.</w:t>
      </w:r>
      <w:r>
        <w:tab/>
      </w:r>
      <w:r w:rsidR="007C3D8F">
        <w:t>Act 525 of 1982, as last amended by Act 79 of 2011, is further amended by adding an appropriately numbered SECTION to read:</w:t>
      </w:r>
    </w:p>
    <w:p w14:paraId="56DABDE9" w14:textId="77777777" w:rsidR="009362C3" w:rsidRDefault="00936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9AF24" w14:textId="11163A64" w:rsidR="007C3D8F" w:rsidRPr="009362C3" w:rsidRDefault="00A1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_.</w:t>
      </w:r>
      <w:r>
        <w:tab/>
      </w:r>
      <w:r w:rsidR="009362C3">
        <w:t>(A)</w:t>
      </w:r>
      <w:r w:rsidR="009362C3">
        <w:tab/>
      </w:r>
      <w:r w:rsidRPr="009362C3">
        <w:t>The provisions of SECTION 4 that require certain members of the Chester County School Board of Trustees to be elected from single</w:t>
      </w:r>
      <w:r w:rsidRPr="009362C3">
        <w:noBreakHyphen/>
        <w:t>member election districts do not apply to the board’s at</w:t>
      </w:r>
      <w:r w:rsidRPr="009362C3">
        <w:noBreakHyphen/>
        <w:t>large member.</w:t>
      </w:r>
    </w:p>
    <w:p w14:paraId="1CCADB35" w14:textId="2BBF4CB4" w:rsidR="009362C3" w:rsidRPr="009362C3" w:rsidRDefault="00936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2C3">
        <w:tab/>
        <w:t>(B)</w:t>
      </w:r>
      <w:r w:rsidRPr="009362C3">
        <w:tab/>
        <w:t>The boundaries of the Chester County School District are not altered by the provisions of this act. These school district lines are as defined by law and any census blocks which may be divided are done so only for statistical purposes and to establish a population base.</w:t>
      </w:r>
      <w:r>
        <w:t>”</w:t>
      </w:r>
    </w:p>
    <w:p w14:paraId="7EC0496F" w14:textId="77777777" w:rsidR="007C3D8F" w:rsidRDefault="007C3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12C44" w14:textId="37482160" w:rsidR="00EE471A" w:rsidRDefault="007C3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E471A">
        <w:t>This act takes effect upon approval by the Governor.</w:t>
      </w:r>
    </w:p>
    <w:p w14:paraId="2B5A1892" w14:textId="24ED8D2F" w:rsidR="0066709B" w:rsidRDefault="00D6645B" w:rsidP="006A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C10A06" w14:textId="77777777" w:rsidR="003E597F" w:rsidRDefault="003E597F" w:rsidP="003E597F">
      <w:pPr>
        <w:suppressAutoHyphens/>
      </w:pPr>
    </w:p>
    <w:sectPr w:rsidR="003E597F" w:rsidSect="003E59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6FA13" w14:textId="77777777" w:rsidR="009362C3" w:rsidRDefault="009362C3" w:rsidP="009F0C77">
      <w:r>
        <w:separator/>
      </w:r>
    </w:p>
  </w:endnote>
  <w:endnote w:type="continuationSeparator" w:id="0">
    <w:p w14:paraId="1BFE2F2E" w14:textId="77777777" w:rsidR="009362C3" w:rsidRDefault="009362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68B221-A4AE-4841-B2D8-5C1966A977D6}"/>
    <w:embedBold r:id="rId2" w:fontKey="{0C141A50-6E89-4167-8191-93EAC280FC74}"/>
  </w:font>
  <w:font w:name="Calibri">
    <w:panose1 w:val="020F0502020204030204"/>
    <w:charset w:val="00"/>
    <w:family w:val="swiss"/>
    <w:pitch w:val="variable"/>
    <w:sig w:usb0="E4002EFF" w:usb1="C000247B" w:usb2="00000009" w:usb3="00000000" w:csb0="000001FF" w:csb1="00000000"/>
    <w:embedRegular r:id="rId3" w:fontKey="{A8E8C69D-FA2A-4005-815B-D8A26D5E828A}"/>
  </w:font>
  <w:font w:name="Cambria">
    <w:panose1 w:val="02040503050406030204"/>
    <w:charset w:val="00"/>
    <w:family w:val="roman"/>
    <w:pitch w:val="variable"/>
    <w:sig w:usb0="E00006FF" w:usb1="420024FF" w:usb2="02000000" w:usb3="00000000" w:csb0="0000019F" w:csb1="00000000"/>
    <w:embedRegular r:id="rId4" w:fontKey="{DD059A80-C6D2-4A53-994B-340EC11D8C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E9A4C" w14:textId="11CC075E" w:rsidR="0066709B" w:rsidRPr="003E597F" w:rsidRDefault="003E597F" w:rsidP="003E597F">
    <w:pPr>
      <w:pStyle w:val="Footer"/>
      <w:tabs>
        <w:tab w:val="clear" w:pos="4680"/>
        <w:tab w:val="clear" w:pos="9360"/>
        <w:tab w:val="center" w:pos="2995"/>
      </w:tabs>
      <w:spacing w:before="120"/>
    </w:pPr>
    <w:r>
      <w:t>[1180]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6A73E" w14:textId="77777777" w:rsidR="009362C3" w:rsidRDefault="009362C3" w:rsidP="009F0C77">
      <w:r>
        <w:separator/>
      </w:r>
    </w:p>
  </w:footnote>
  <w:footnote w:type="continuationSeparator" w:id="0">
    <w:p w14:paraId="20EF971E" w14:textId="77777777" w:rsidR="009362C3" w:rsidRDefault="009362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9ZW22"/>
    <w:docVar w:name="CoverBillType" w:val="b"/>
    <w:docVar w:name="DocPath" w:val="L:\Council\bills\AR\8039ZW22.DOCX"/>
    <w:docVar w:name="dvBillNumber" w:val="1180"/>
    <w:docVar w:name="dvBillNumberPrefix" w:val="S. "/>
    <w:docVar w:name="dvOriginalBody" w:val="Senate"/>
    <w:docVar w:name="dvSteno" w:val="AR"/>
    <w:docVar w:name="NameofBody" w:val="s"/>
    <w:docVar w:name="vGroup2" w:val="Council"/>
  </w:docVars>
  <w:rsids>
    <w:rsidRoot w:val="00EE471A"/>
    <w:rsid w:val="000263D9"/>
    <w:rsid w:val="00026C9A"/>
    <w:rsid w:val="000446FF"/>
    <w:rsid w:val="000965A1"/>
    <w:rsid w:val="000C487D"/>
    <w:rsid w:val="000E1785"/>
    <w:rsid w:val="000F39F2"/>
    <w:rsid w:val="001023A4"/>
    <w:rsid w:val="0010776B"/>
    <w:rsid w:val="001130D0"/>
    <w:rsid w:val="00124822"/>
    <w:rsid w:val="00126F9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97F"/>
    <w:rsid w:val="003E6148"/>
    <w:rsid w:val="003E7D04"/>
    <w:rsid w:val="00400EAA"/>
    <w:rsid w:val="0041760A"/>
    <w:rsid w:val="004203D7"/>
    <w:rsid w:val="00423F46"/>
    <w:rsid w:val="00461588"/>
    <w:rsid w:val="004809EE"/>
    <w:rsid w:val="0049100A"/>
    <w:rsid w:val="004B2A8B"/>
    <w:rsid w:val="00511EE9"/>
    <w:rsid w:val="00521E00"/>
    <w:rsid w:val="005579C6"/>
    <w:rsid w:val="00577C6C"/>
    <w:rsid w:val="0058501B"/>
    <w:rsid w:val="005C5AC4"/>
    <w:rsid w:val="0061228A"/>
    <w:rsid w:val="006215AA"/>
    <w:rsid w:val="006340D9"/>
    <w:rsid w:val="006428C2"/>
    <w:rsid w:val="00643B8E"/>
    <w:rsid w:val="00653ECC"/>
    <w:rsid w:val="00665EBC"/>
    <w:rsid w:val="0066709B"/>
    <w:rsid w:val="00680479"/>
    <w:rsid w:val="0069470D"/>
    <w:rsid w:val="006A476C"/>
    <w:rsid w:val="006A537B"/>
    <w:rsid w:val="006C6A93"/>
    <w:rsid w:val="006E02F9"/>
    <w:rsid w:val="006F3F76"/>
    <w:rsid w:val="00737EF7"/>
    <w:rsid w:val="00753C04"/>
    <w:rsid w:val="00756946"/>
    <w:rsid w:val="00757F80"/>
    <w:rsid w:val="00771EEC"/>
    <w:rsid w:val="00786819"/>
    <w:rsid w:val="007A325A"/>
    <w:rsid w:val="007C22DC"/>
    <w:rsid w:val="007C3099"/>
    <w:rsid w:val="007C3D8F"/>
    <w:rsid w:val="007E72BE"/>
    <w:rsid w:val="007F1523"/>
    <w:rsid w:val="007F509E"/>
    <w:rsid w:val="007F5799"/>
    <w:rsid w:val="007F6947"/>
    <w:rsid w:val="00834A12"/>
    <w:rsid w:val="00872729"/>
    <w:rsid w:val="008F4429"/>
    <w:rsid w:val="00932670"/>
    <w:rsid w:val="009352BB"/>
    <w:rsid w:val="009362C3"/>
    <w:rsid w:val="00990668"/>
    <w:rsid w:val="009B397B"/>
    <w:rsid w:val="009F0C77"/>
    <w:rsid w:val="009F4DD1"/>
    <w:rsid w:val="00A12D6A"/>
    <w:rsid w:val="00A64E80"/>
    <w:rsid w:val="00A741D9"/>
    <w:rsid w:val="00A85589"/>
    <w:rsid w:val="00A9741D"/>
    <w:rsid w:val="00AB0576"/>
    <w:rsid w:val="00AD4B17"/>
    <w:rsid w:val="00B17751"/>
    <w:rsid w:val="00B26FA6"/>
    <w:rsid w:val="00B5682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311"/>
    <w:rsid w:val="00D239F9"/>
    <w:rsid w:val="00D24C61"/>
    <w:rsid w:val="00D405E7"/>
    <w:rsid w:val="00D40DD2"/>
    <w:rsid w:val="00D41D56"/>
    <w:rsid w:val="00D6260D"/>
    <w:rsid w:val="00D6645B"/>
    <w:rsid w:val="00D6662B"/>
    <w:rsid w:val="00D95E2F"/>
    <w:rsid w:val="00D970A9"/>
    <w:rsid w:val="00DB3AC0"/>
    <w:rsid w:val="00DC6813"/>
    <w:rsid w:val="00DE68F0"/>
    <w:rsid w:val="00DF3845"/>
    <w:rsid w:val="00DF7E17"/>
    <w:rsid w:val="00E437DA"/>
    <w:rsid w:val="00E6193E"/>
    <w:rsid w:val="00E63093"/>
    <w:rsid w:val="00EB00A2"/>
    <w:rsid w:val="00EB0923"/>
    <w:rsid w:val="00EB1BF3"/>
    <w:rsid w:val="00EE471A"/>
    <w:rsid w:val="00EF3EEE"/>
    <w:rsid w:val="00F149A7"/>
    <w:rsid w:val="00F50BAF"/>
    <w:rsid w:val="00F52C10"/>
    <w:rsid w:val="00F81FFD"/>
    <w:rsid w:val="00F85228"/>
    <w:rsid w:val="00F8676D"/>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255DB"/>
  <w15:docId w15:val="{B84902F1-650D-4962-8574-7DF334B4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2389C-F862-4BAE-BF81-37417BBA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3295</Characters>
  <Application>Microsoft Office Word</Application>
  <DocSecurity>0</DocSecurity>
  <Lines>107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1180 Text of Previous Version (Mar. 17, 2022) - South Carolina Legislature Online</dc:title>
  <dc:subject/>
  <dc:creator>Anna Rushton</dc:creator>
  <cp:keywords/>
  <dc:description/>
  <cp:lastModifiedBy>S Wilson</cp:lastModifiedBy>
  <cp:revision>2</cp:revision>
  <cp:lastPrinted>2022-03-16T20:03:00Z</cp:lastPrinted>
  <dcterms:created xsi:type="dcterms:W3CDTF">2022-03-17T17:02:00Z</dcterms:created>
  <dcterms:modified xsi:type="dcterms:W3CDTF">2022-03-17T17:02:00Z</dcterms:modified>
</cp:coreProperties>
</file>