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756EE2" w14:textId="3554CB2B" w:rsidR="00D91FB1" w:rsidRDefault="00D91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14:paraId="1102F4CF" w14:textId="5AD3AAEC" w:rsidR="00D91FB1" w:rsidRDefault="00D91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6, 2022</w:t>
      </w:r>
    </w:p>
    <w:p w14:paraId="01A94A40" w14:textId="5CE16308" w:rsidR="00D91FB1" w:rsidRDefault="00D91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A0FFC6" w14:textId="1A3AFA16" w:rsidR="00D91FB1" w:rsidRPr="00D91FB1" w:rsidRDefault="00D91FB1" w:rsidP="00D91FB1">
      <w:pPr>
        <w:tabs>
          <w:tab w:val="right" w:pos="5933"/>
        </w:tabs>
        <w:suppressAutoHyphens/>
        <w:jc w:val="both"/>
        <w:rPr>
          <w:rFonts w:eastAsia="Times New Roman"/>
        </w:rPr>
      </w:pPr>
      <w:r>
        <w:rPr>
          <w:rFonts w:eastAsia="Times New Roman"/>
        </w:rPr>
        <w:tab/>
      </w:r>
      <w:r>
        <w:rPr>
          <w:rFonts w:eastAsia="Times New Roman"/>
          <w:b/>
          <w:sz w:val="36"/>
        </w:rPr>
        <w:t>S. 1241</w:t>
      </w:r>
    </w:p>
    <w:p w14:paraId="290BB2A9" w14:textId="2F027417" w:rsidR="00D91FB1" w:rsidRDefault="00D91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2C743E" w14:textId="472B5BC4" w:rsidR="00D91FB1" w:rsidRDefault="00D91FB1" w:rsidP="00D91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24D15">
        <w:t>Senator Matthews</w:t>
      </w:r>
    </w:p>
    <w:p w14:paraId="3E1368D8" w14:textId="14B7CFF8" w:rsidR="00D91FB1" w:rsidRDefault="00D91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B22BC4" w14:textId="1C37D9DE" w:rsidR="00D91FB1" w:rsidRDefault="00D91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4/6/22--S.</w:t>
      </w:r>
    </w:p>
    <w:p w14:paraId="25ADC901" w14:textId="4919877C" w:rsidR="00D91FB1" w:rsidRDefault="00D91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2022.</w:t>
      </w:r>
    </w:p>
    <w:p w14:paraId="1F49C8DA" w14:textId="2BE47989" w:rsidR="00D91FB1" w:rsidRPr="00D91FB1" w:rsidRDefault="00D91FB1" w:rsidP="00D91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4D1814F" w14:textId="451BA748" w:rsidR="00D91FB1" w:rsidRDefault="00D91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ED54B0" w14:textId="77777777" w:rsidR="00D91FB1" w:rsidRDefault="00D91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91FB1" w:rsidSect="00D91FB1">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9F7100B" w14:textId="746A8B78" w:rsidR="008D4F71" w:rsidRPr="00522CE0" w:rsidRDefault="008D4F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50ABD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DDED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EEA01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7FC3A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82CE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4026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FFD0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F0B4A6" w14:textId="77777777" w:rsidR="00522CE0" w:rsidRPr="008F023B" w:rsidRDefault="00522CE0" w:rsidP="008D4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D7CB7">
        <w:rPr>
          <w:rFonts w:eastAsia="Times New Roman"/>
          <w:b/>
          <w:sz w:val="30"/>
          <w:szCs w:val="30"/>
        </w:rPr>
        <w:t>BILL</w:t>
      </w:r>
    </w:p>
    <w:p w14:paraId="1F4F0E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F41DC1" w14:textId="77777777" w:rsidR="00522CE0" w:rsidRPr="00522CE0" w:rsidRDefault="000E1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ADD TWO MEMBERS TO THE WALTERBORO-COLLETON COUNTY AIRPORT COMMISSION.</w:t>
      </w:r>
      <w:bookmarkEnd w:id="1"/>
    </w:p>
    <w:p w14:paraId="4E265373"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F5C308E" w14:textId="77777777" w:rsidR="009D7CB7" w:rsidRDefault="009D7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EBF7FE3" w14:textId="77777777" w:rsidR="009D7CB7" w:rsidRDefault="009D7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9A3289" w14:textId="761FEF31" w:rsidR="000E11AE" w:rsidRDefault="009D7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0E11AE">
        <w:rPr>
          <w:rFonts w:eastAsia="Times New Roman"/>
        </w:rPr>
        <w:t>(A)</w:t>
      </w:r>
      <w:r w:rsidR="000E11AE">
        <w:rPr>
          <w:rFonts w:eastAsia="Times New Roman"/>
        </w:rPr>
        <w:tab/>
      </w:r>
      <w:r w:rsidR="000E11AE" w:rsidRPr="00DB3DA0">
        <w:rPr>
          <w:color w:val="000000" w:themeColor="text1"/>
          <w:u w:color="000000" w:themeColor="text1"/>
        </w:rPr>
        <w:t>The Walterboro</w:t>
      </w:r>
      <w:r w:rsidR="0022225D">
        <w:rPr>
          <w:color w:val="000000" w:themeColor="text1"/>
          <w:u w:color="000000" w:themeColor="text1"/>
        </w:rPr>
        <w:noBreakHyphen/>
      </w:r>
      <w:r w:rsidR="000E11AE" w:rsidRPr="00DB3DA0">
        <w:rPr>
          <w:color w:val="000000" w:themeColor="text1"/>
          <w:u w:color="000000" w:themeColor="text1"/>
        </w:rPr>
        <w:t xml:space="preserve">Colleton County Airport Commission is created and established as a body corporate and politic to serve as an agency and a part of the government of Colleton County and the town of Walterboro. The commission shall consist of </w:t>
      </w:r>
      <w:r w:rsidR="000E11AE">
        <w:rPr>
          <w:color w:val="000000" w:themeColor="text1"/>
          <w:u w:color="000000" w:themeColor="text1"/>
        </w:rPr>
        <w:t>seven</w:t>
      </w:r>
      <w:r w:rsidR="000E11AE" w:rsidRPr="00DB3DA0">
        <w:rPr>
          <w:color w:val="000000" w:themeColor="text1"/>
          <w:u w:color="000000" w:themeColor="text1"/>
        </w:rPr>
        <w:t xml:space="preserve"> members</w:t>
      </w:r>
      <w:r w:rsidR="000E11AE">
        <w:rPr>
          <w:color w:val="000000" w:themeColor="text1"/>
          <w:u w:color="000000" w:themeColor="text1"/>
        </w:rPr>
        <w:t>:</w:t>
      </w:r>
    </w:p>
    <w:p w14:paraId="1D916A0B" w14:textId="77777777" w:rsidR="000E11AE" w:rsidRDefault="000E1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B3DA0">
        <w:rPr>
          <w:color w:val="000000" w:themeColor="text1"/>
          <w:u w:color="000000" w:themeColor="text1"/>
        </w:rPr>
        <w:t>the mayor of Walterboro,</w:t>
      </w:r>
      <w:r>
        <w:rPr>
          <w:color w:val="000000" w:themeColor="text1"/>
          <w:u w:color="000000" w:themeColor="text1"/>
        </w:rPr>
        <w:t xml:space="preserve"> ex officio;</w:t>
      </w:r>
    </w:p>
    <w:p w14:paraId="6E9DEB47" w14:textId="77777777" w:rsidR="000E11AE" w:rsidRDefault="000E1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B3DA0">
        <w:rPr>
          <w:color w:val="000000" w:themeColor="text1"/>
          <w:u w:color="000000" w:themeColor="text1"/>
        </w:rPr>
        <w:t>the chairman of the county council of Colleton County,</w:t>
      </w:r>
      <w:r>
        <w:rPr>
          <w:color w:val="000000" w:themeColor="text1"/>
          <w:u w:color="000000" w:themeColor="text1"/>
        </w:rPr>
        <w:t xml:space="preserve"> ex officio;</w:t>
      </w:r>
    </w:p>
    <w:p w14:paraId="3B580757" w14:textId="77777777" w:rsidR="000E11AE" w:rsidRDefault="000E1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B3DA0">
        <w:rPr>
          <w:color w:val="000000" w:themeColor="text1"/>
          <w:u w:color="000000" w:themeColor="text1"/>
        </w:rPr>
        <w:t>the treasurer of Colleton County,</w:t>
      </w:r>
      <w:r>
        <w:rPr>
          <w:color w:val="000000" w:themeColor="text1"/>
          <w:u w:color="000000" w:themeColor="text1"/>
        </w:rPr>
        <w:t xml:space="preserve"> ex officio;</w:t>
      </w:r>
    </w:p>
    <w:p w14:paraId="3B1E7AE2" w14:textId="77777777" w:rsidR="000E11AE" w:rsidRDefault="000E1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B3DA0">
        <w:rPr>
          <w:color w:val="000000" w:themeColor="text1"/>
          <w:u w:color="000000" w:themeColor="text1"/>
        </w:rPr>
        <w:t>the auditor of Colleton County,</w:t>
      </w:r>
      <w:r>
        <w:rPr>
          <w:color w:val="000000" w:themeColor="text1"/>
          <w:u w:color="000000" w:themeColor="text1"/>
        </w:rPr>
        <w:t xml:space="preserve"> ex officio;</w:t>
      </w:r>
    </w:p>
    <w:p w14:paraId="1B5D079F" w14:textId="77777777" w:rsidR="000E11AE" w:rsidRDefault="000E1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 member of the Walterboro City Council who is elected by the city council; and</w:t>
      </w:r>
    </w:p>
    <w:p w14:paraId="5AFA183B" w14:textId="57E7764F" w:rsidR="000E11AE" w:rsidRDefault="000E1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two members from the public at-large, who must be resident</w:t>
      </w:r>
      <w:r w:rsidR="00101903">
        <w:rPr>
          <w:color w:val="000000" w:themeColor="text1"/>
          <w:u w:color="000000" w:themeColor="text1"/>
        </w:rPr>
        <w:t>s</w:t>
      </w:r>
      <w:r>
        <w:rPr>
          <w:color w:val="000000" w:themeColor="text1"/>
          <w:u w:color="000000" w:themeColor="text1"/>
        </w:rPr>
        <w:t xml:space="preserve"> of Colleton County, and who are appointed by a weighted majority of the Colleton County Legislative Delegation.</w:t>
      </w:r>
    </w:p>
    <w:p w14:paraId="4780757C" w14:textId="77777777" w:rsidR="000E11AE" w:rsidRDefault="000E1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two members appointed by the Colleton County Legislative Delegation shall serve four year terms commencing on July 1</w:t>
      </w:r>
      <w:r w:rsidRPr="000E11AE">
        <w:rPr>
          <w:color w:val="000000" w:themeColor="text1"/>
          <w:u w:color="000000" w:themeColor="text1"/>
          <w:vertAlign w:val="superscript"/>
        </w:rPr>
        <w:t>st</w:t>
      </w:r>
      <w:r>
        <w:rPr>
          <w:color w:val="000000" w:themeColor="text1"/>
          <w:u w:color="000000" w:themeColor="text1"/>
        </w:rPr>
        <w:t xml:space="preserve"> of the appropriate year. The two appointed members shall serve until their successors are appointed and qualify. Vacancies shall be filled in the same manner as the original appointment for the unexpired term only.</w:t>
      </w:r>
    </w:p>
    <w:p w14:paraId="2627FF06" w14:textId="77777777" w:rsidR="0026383C" w:rsidRDefault="000E1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sidR="0026383C">
        <w:rPr>
          <w:color w:val="000000" w:themeColor="text1"/>
          <w:u w:color="000000" w:themeColor="text1"/>
        </w:rPr>
        <w:t>(1)</w:t>
      </w:r>
      <w:r>
        <w:rPr>
          <w:color w:val="000000" w:themeColor="text1"/>
          <w:u w:color="000000" w:themeColor="text1"/>
        </w:rPr>
        <w:tab/>
      </w:r>
      <w:r w:rsidRPr="00DB3DA0">
        <w:rPr>
          <w:color w:val="000000" w:themeColor="text1"/>
          <w:u w:color="000000" w:themeColor="text1"/>
        </w:rPr>
        <w:t xml:space="preserve">The commission shall </w:t>
      </w:r>
      <w:r>
        <w:rPr>
          <w:color w:val="000000" w:themeColor="text1"/>
          <w:u w:color="000000" w:themeColor="text1"/>
        </w:rPr>
        <w:t xml:space="preserve">appoint a chairman from among its membership. </w:t>
      </w:r>
    </w:p>
    <w:p w14:paraId="676F4F03" w14:textId="113EB267" w:rsidR="000E11AE" w:rsidRDefault="002638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commission shall appoint a secretary-treasurer. </w:t>
      </w:r>
      <w:r w:rsidR="000E11AE" w:rsidRPr="00DB3DA0">
        <w:rPr>
          <w:color w:val="000000" w:themeColor="text1"/>
          <w:u w:color="000000" w:themeColor="text1"/>
        </w:rPr>
        <w:t>The secretary</w:t>
      </w:r>
      <w:r w:rsidR="0022225D">
        <w:rPr>
          <w:color w:val="000000" w:themeColor="text1"/>
          <w:u w:color="000000" w:themeColor="text1"/>
        </w:rPr>
        <w:noBreakHyphen/>
      </w:r>
      <w:r w:rsidR="000E11AE" w:rsidRPr="00DB3DA0">
        <w:rPr>
          <w:color w:val="000000" w:themeColor="text1"/>
          <w:u w:color="000000" w:themeColor="text1"/>
        </w:rPr>
        <w:t xml:space="preserve">treasurer may be a member of the commission or some suitable person selected by the commission at a compensation </w:t>
      </w:r>
      <w:r w:rsidR="000E11AE">
        <w:rPr>
          <w:color w:val="000000" w:themeColor="text1"/>
          <w:u w:color="000000" w:themeColor="text1"/>
        </w:rPr>
        <w:lastRenderedPageBreak/>
        <w:t xml:space="preserve">determined </w:t>
      </w:r>
      <w:r w:rsidR="000E11AE" w:rsidRPr="00DB3DA0">
        <w:rPr>
          <w:color w:val="000000" w:themeColor="text1"/>
          <w:u w:color="000000" w:themeColor="text1"/>
        </w:rPr>
        <w:t>the commission.</w:t>
      </w:r>
      <w:r w:rsidR="000E11AE">
        <w:rPr>
          <w:color w:val="000000" w:themeColor="text1"/>
          <w:u w:color="000000" w:themeColor="text1"/>
        </w:rPr>
        <w:t xml:space="preserve"> </w:t>
      </w:r>
      <w:r w:rsidR="000E11AE" w:rsidRPr="00DB3DA0">
        <w:rPr>
          <w:color w:val="000000" w:themeColor="text1"/>
          <w:u w:color="000000" w:themeColor="text1"/>
        </w:rPr>
        <w:t>The secretary</w:t>
      </w:r>
      <w:r w:rsidR="0022225D">
        <w:rPr>
          <w:color w:val="000000" w:themeColor="text1"/>
          <w:u w:color="000000" w:themeColor="text1"/>
        </w:rPr>
        <w:noBreakHyphen/>
      </w:r>
      <w:r w:rsidR="000E11AE" w:rsidRPr="00DB3DA0">
        <w:rPr>
          <w:color w:val="000000" w:themeColor="text1"/>
          <w:u w:color="000000" w:themeColor="text1"/>
        </w:rPr>
        <w:t>treasurer shall furnish a surety bond in such amount as the commission may from time to time determine</w:t>
      </w:r>
      <w:r w:rsidR="000E11AE">
        <w:rPr>
          <w:color w:val="000000" w:themeColor="text1"/>
          <w:u w:color="000000" w:themeColor="text1"/>
        </w:rPr>
        <w:t>. T</w:t>
      </w:r>
      <w:r w:rsidR="000E11AE" w:rsidRPr="00DB3DA0">
        <w:rPr>
          <w:color w:val="000000" w:themeColor="text1"/>
          <w:u w:color="000000" w:themeColor="text1"/>
        </w:rPr>
        <w:t xml:space="preserve">he premiums on the bond </w:t>
      </w:r>
      <w:r w:rsidR="000E11AE">
        <w:rPr>
          <w:color w:val="000000" w:themeColor="text1"/>
          <w:u w:color="000000" w:themeColor="text1"/>
        </w:rPr>
        <w:t xml:space="preserve">must </w:t>
      </w:r>
      <w:r w:rsidR="000E11AE" w:rsidRPr="00DB3DA0">
        <w:rPr>
          <w:color w:val="000000" w:themeColor="text1"/>
          <w:u w:color="000000" w:themeColor="text1"/>
        </w:rPr>
        <w:t>be paid from the</w:t>
      </w:r>
      <w:r w:rsidR="000E11AE">
        <w:rPr>
          <w:color w:val="000000" w:themeColor="text1"/>
          <w:u w:color="000000" w:themeColor="text1"/>
        </w:rPr>
        <w:t xml:space="preserve"> commission’s fund</w:t>
      </w:r>
      <w:r w:rsidR="000E11AE" w:rsidRPr="00DB3DA0">
        <w:rPr>
          <w:color w:val="000000" w:themeColor="text1"/>
          <w:u w:color="000000" w:themeColor="text1"/>
        </w:rPr>
        <w:t>.</w:t>
      </w:r>
    </w:p>
    <w:p w14:paraId="34370B05" w14:textId="77777777" w:rsidR="009D7CB7" w:rsidRDefault="000E1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(D)</w:t>
      </w:r>
      <w:r>
        <w:rPr>
          <w:color w:val="000000" w:themeColor="text1"/>
          <w:u w:color="000000" w:themeColor="text1"/>
        </w:rPr>
        <w:tab/>
      </w:r>
      <w:r w:rsidRPr="00DB3DA0">
        <w:rPr>
          <w:color w:val="000000" w:themeColor="text1"/>
          <w:u w:color="000000" w:themeColor="text1"/>
        </w:rPr>
        <w:t>The members of the commission shall serve wit</w:t>
      </w:r>
      <w:r w:rsidR="0026383C">
        <w:rPr>
          <w:color w:val="000000" w:themeColor="text1"/>
          <w:u w:color="000000" w:themeColor="text1"/>
        </w:rPr>
        <w:t>hout compensation.</w:t>
      </w:r>
    </w:p>
    <w:p w14:paraId="3EAE8BFE" w14:textId="77777777" w:rsidR="009D7CB7" w:rsidRDefault="009D7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3D6C8F" w14:textId="77777777" w:rsidR="009D7CB7" w:rsidRPr="00522CE0" w:rsidRDefault="009D7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6383C">
        <w:rPr>
          <w:rFonts w:eastAsia="Times New Roman"/>
        </w:rPr>
        <w:t>2</w:t>
      </w:r>
      <w:r>
        <w:rPr>
          <w:rFonts w:eastAsia="Times New Roman"/>
        </w:rPr>
        <w:t>.</w:t>
      </w:r>
      <w:r>
        <w:rPr>
          <w:rFonts w:eastAsia="Times New Roman"/>
        </w:rPr>
        <w:tab/>
        <w:t>This act takes effect upon approval by the Governor.</w:t>
      </w:r>
    </w:p>
    <w:p w14:paraId="1E5B7DB7" w14:textId="1D25BDE3" w:rsidR="001B7F49" w:rsidRDefault="002222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BBBC89F" w14:textId="77777777" w:rsidR="00546610" w:rsidRDefault="00546610" w:rsidP="00546610">
      <w:pPr>
        <w:suppressAutoHyphens/>
        <w:jc w:val="both"/>
        <w:rPr>
          <w:rFonts w:eastAsia="Times New Roman"/>
        </w:rPr>
      </w:pPr>
    </w:p>
    <w:sectPr w:rsidR="00546610" w:rsidSect="00D91FB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9236F6" w14:textId="77777777" w:rsidR="009D7CB7" w:rsidRDefault="009D7CB7" w:rsidP="00522CE0">
      <w:r>
        <w:separator/>
      </w:r>
    </w:p>
  </w:endnote>
  <w:endnote w:type="continuationSeparator" w:id="0">
    <w:p w14:paraId="4A62511A" w14:textId="77777777" w:rsidR="009D7CB7" w:rsidRDefault="009D7CB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16D5C5-32DC-4DE4-8E9F-9D8E6D4A89CB}"/>
    <w:embedBold r:id="rId2" w:fontKey="{EEDDC39B-1103-4EEE-894F-A4CD11D1326E}"/>
  </w:font>
  <w:font w:name="Calibri">
    <w:panose1 w:val="020F0502020204030204"/>
    <w:charset w:val="00"/>
    <w:family w:val="swiss"/>
    <w:pitch w:val="variable"/>
    <w:sig w:usb0="E4002EFF" w:usb1="C000247B" w:usb2="00000009" w:usb3="00000000" w:csb0="000001FF" w:csb1="00000000"/>
    <w:embedRegular r:id="rId3" w:fontKey="{7B92B33D-FB53-46BA-97B2-647160C47C44}"/>
  </w:font>
  <w:font w:name="Cambria">
    <w:panose1 w:val="02040503050406030204"/>
    <w:charset w:val="00"/>
    <w:family w:val="roman"/>
    <w:pitch w:val="variable"/>
    <w:sig w:usb0="E00006FF" w:usb1="420024FF" w:usb2="02000000" w:usb3="00000000" w:csb0="0000019F" w:csb1="00000000"/>
    <w:embedRegular r:id="rId4" w:fontKey="{6EACB68E-932E-444A-8A25-04B2C41823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EDD90" w14:textId="7CB08E79" w:rsidR="001B7F49" w:rsidRPr="008D4F71" w:rsidRDefault="008D4F71" w:rsidP="008D4F71">
    <w:pPr>
      <w:pStyle w:val="Footer"/>
      <w:tabs>
        <w:tab w:val="clear" w:pos="4680"/>
        <w:tab w:val="clear" w:pos="9360"/>
        <w:tab w:val="center" w:pos="2995"/>
      </w:tabs>
      <w:spacing w:before="120"/>
    </w:pPr>
    <w:r>
      <w:t>[1241</w:t>
    </w:r>
    <w:r w:rsidR="00D91FB1">
      <w:t>-</w:t>
    </w:r>
    <w:r w:rsidR="00D91FB1">
      <w:fldChar w:fldCharType="begin"/>
    </w:r>
    <w:r w:rsidR="00D91FB1">
      <w:instrText xml:space="preserve"> PAGE  \* MERGEFORMAT </w:instrText>
    </w:r>
    <w:r w:rsidR="00D91FB1">
      <w:fldChar w:fldCharType="separate"/>
    </w:r>
    <w:r w:rsidR="008A409A">
      <w:rPr>
        <w:noProof/>
      </w:rPr>
      <w:t>1</w:t>
    </w:r>
    <w:r w:rsidR="00D91FB1">
      <w:fldChar w:fldCharType="end"/>
    </w:r>
    <w:r w:rsidR="00D91FB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B971D" w14:textId="51105931" w:rsidR="00D91FB1" w:rsidRPr="008D4F71" w:rsidRDefault="00D91FB1" w:rsidP="008D4F71">
    <w:pPr>
      <w:pStyle w:val="Footer"/>
      <w:tabs>
        <w:tab w:val="clear" w:pos="4680"/>
        <w:tab w:val="clear" w:pos="9360"/>
        <w:tab w:val="center" w:pos="2995"/>
      </w:tabs>
      <w:spacing w:before="120"/>
    </w:pPr>
    <w:r>
      <w:t>[1241]</w:t>
    </w:r>
    <w:r>
      <w:tab/>
    </w:r>
    <w:r>
      <w:fldChar w:fldCharType="begin"/>
    </w:r>
    <w:r>
      <w:instrText xml:space="preserve"> PAGE  \* MERGEFORMAT </w:instrText>
    </w:r>
    <w:r>
      <w:fldChar w:fldCharType="separate"/>
    </w:r>
    <w:r w:rsidR="0054661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F0849C" w14:textId="77777777" w:rsidR="009D7CB7" w:rsidRDefault="009D7CB7" w:rsidP="00522CE0">
      <w:r>
        <w:separator/>
      </w:r>
    </w:p>
  </w:footnote>
  <w:footnote w:type="continuationSeparator" w:id="0">
    <w:p w14:paraId="3BC87D7F" w14:textId="77777777" w:rsidR="009D7CB7" w:rsidRDefault="009D7CB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COLL.KMM.MBM"/>
    <w:docVar w:name="CoverAttorneyInitials" w:val="KMM"/>
    <w:docVar w:name="CoverAttorneyLastName" w:val="Moffitt"/>
    <w:docVar w:name="CoverBillType" w:val="b"/>
    <w:docVar w:name="CoverSenator" w:val="MBM"/>
    <w:docVar w:name="dvBillNumber" w:val="1241"/>
    <w:docVar w:name="dvBillNumberPrefix" w:val="S. "/>
    <w:docVar w:name="dvOriginalBody" w:val="Senate"/>
    <w:docVar w:name="fulldraftpath" w:val="L:\S-RES\MBM\018COLL.KMM.MBM.DOCX"/>
    <w:docVar w:name="NameofBody" w:val="S"/>
    <w:docVar w:name="vgroup2" w:val="S-RES"/>
  </w:docVars>
  <w:rsids>
    <w:rsidRoot w:val="009D7CB7"/>
    <w:rsid w:val="00042AC1"/>
    <w:rsid w:val="00046516"/>
    <w:rsid w:val="00072458"/>
    <w:rsid w:val="0007601D"/>
    <w:rsid w:val="000B0720"/>
    <w:rsid w:val="000B5EAF"/>
    <w:rsid w:val="000E11AE"/>
    <w:rsid w:val="00101903"/>
    <w:rsid w:val="001315B2"/>
    <w:rsid w:val="00170561"/>
    <w:rsid w:val="00174988"/>
    <w:rsid w:val="00186AC9"/>
    <w:rsid w:val="00197DF1"/>
    <w:rsid w:val="001B3DD9"/>
    <w:rsid w:val="001B7E5D"/>
    <w:rsid w:val="001B7F49"/>
    <w:rsid w:val="001D3BAC"/>
    <w:rsid w:val="00216025"/>
    <w:rsid w:val="0022225D"/>
    <w:rsid w:val="00245C4E"/>
    <w:rsid w:val="0026383C"/>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490D"/>
    <w:rsid w:val="004B6A22"/>
    <w:rsid w:val="004D7F37"/>
    <w:rsid w:val="00522CE0"/>
    <w:rsid w:val="00541951"/>
    <w:rsid w:val="00546610"/>
    <w:rsid w:val="00565148"/>
    <w:rsid w:val="00570403"/>
    <w:rsid w:val="00577450"/>
    <w:rsid w:val="00587A89"/>
    <w:rsid w:val="00593361"/>
    <w:rsid w:val="005A413B"/>
    <w:rsid w:val="005A5017"/>
    <w:rsid w:val="005A648C"/>
    <w:rsid w:val="005F07AC"/>
    <w:rsid w:val="005F1745"/>
    <w:rsid w:val="006044CD"/>
    <w:rsid w:val="00643A29"/>
    <w:rsid w:val="006A1802"/>
    <w:rsid w:val="006C0CBB"/>
    <w:rsid w:val="006C74EA"/>
    <w:rsid w:val="006F56CF"/>
    <w:rsid w:val="00720D40"/>
    <w:rsid w:val="007318D4"/>
    <w:rsid w:val="00765784"/>
    <w:rsid w:val="007A4390"/>
    <w:rsid w:val="007E5CB7"/>
    <w:rsid w:val="008314D2"/>
    <w:rsid w:val="00870F6F"/>
    <w:rsid w:val="008A409A"/>
    <w:rsid w:val="008B2F42"/>
    <w:rsid w:val="008C3697"/>
    <w:rsid w:val="008D4F71"/>
    <w:rsid w:val="008E185F"/>
    <w:rsid w:val="008F023B"/>
    <w:rsid w:val="00904E16"/>
    <w:rsid w:val="009162B3"/>
    <w:rsid w:val="00927C62"/>
    <w:rsid w:val="00983951"/>
    <w:rsid w:val="00984124"/>
    <w:rsid w:val="00984640"/>
    <w:rsid w:val="00995C37"/>
    <w:rsid w:val="009C118A"/>
    <w:rsid w:val="009D7CB7"/>
    <w:rsid w:val="00A02011"/>
    <w:rsid w:val="00A4011E"/>
    <w:rsid w:val="00A86015"/>
    <w:rsid w:val="00A9594E"/>
    <w:rsid w:val="00AB0C08"/>
    <w:rsid w:val="00AE59C8"/>
    <w:rsid w:val="00B10098"/>
    <w:rsid w:val="00B5790D"/>
    <w:rsid w:val="00B7310D"/>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91FB1"/>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714"/>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8A1FCAE"/>
  <w15:docId w15:val="{6A40D183-34BD-4CF4-A6F5-B583A54CD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318</Words>
  <Characters>1647</Characters>
  <Application>Microsoft Office Word</Application>
  <DocSecurity>0</DocSecurity>
  <Lines>63</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1241 Text of Previous Version (Apr. 6, 2022) - South Carolina Legislature Online</dc:title>
  <dc:subject/>
  <dc:creator>Ken Moffitt</dc:creator>
  <cp:keywords/>
  <dc:description/>
  <cp:lastModifiedBy>Miriam Cook</cp:lastModifiedBy>
  <cp:revision>2</cp:revision>
  <dcterms:created xsi:type="dcterms:W3CDTF">2022-04-06T22:18:00Z</dcterms:created>
  <dcterms:modified xsi:type="dcterms:W3CDTF">2022-04-06T22:18:00Z</dcterms:modified>
</cp:coreProperties>
</file>