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5F2DB" w14:textId="69F161E9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14:paraId="6C46144A" w14:textId="1F472545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2022</w:t>
      </w:r>
    </w:p>
    <w:p w14:paraId="66B48700" w14:textId="1DBF4EA3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38860D" w14:textId="46CA23AC" w:rsidR="00C82D32" w:rsidRPr="00C82D32" w:rsidRDefault="00C82D32" w:rsidP="00C82D3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1274</w:t>
      </w:r>
    </w:p>
    <w:p w14:paraId="42582B31" w14:textId="4D703227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40D0D7" w14:textId="549103CB" w:rsidR="00C82D32" w:rsidRDefault="00C82D32" w:rsidP="00C82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E4FDB">
        <w:t>Labor, Commerce and Industry Committee</w:t>
      </w:r>
    </w:p>
    <w:p w14:paraId="4CF11DF8" w14:textId="63061E1E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BE57E9" w14:textId="5E80702D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4/20/22--S.</w:t>
      </w:r>
    </w:p>
    <w:p w14:paraId="005C4FAF" w14:textId="136A8025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2022.</w:t>
      </w:r>
    </w:p>
    <w:p w14:paraId="339211EA" w14:textId="3ECF8A2A" w:rsidR="00C82D32" w:rsidRPr="00C82D32" w:rsidRDefault="00C82D32" w:rsidP="00C82D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2A9B9071" w14:textId="7EAD4FDD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DDBE61" w14:textId="77777777" w:rsidR="00C82D32" w:rsidRDefault="00C82D32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82D32" w:rsidSect="00C82D3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A66FA35" w14:textId="1F6A09C8" w:rsidR="00217770" w:rsidRDefault="00217770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6B061F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D6859E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D0CB47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132435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60CEAF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E5E9B6" w14:textId="77777777" w:rsidR="0057145C" w:rsidRDefault="0057145C" w:rsidP="00571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28F82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C60741" w14:textId="77777777" w:rsidR="0010776B" w:rsidRPr="00325348" w:rsidRDefault="0010776B" w:rsidP="0021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53FB">
        <w:rPr>
          <w:b/>
          <w:sz w:val="30"/>
          <w:szCs w:val="30"/>
        </w:rPr>
        <w:t>JOINT RESOLUTION</w:t>
      </w:r>
    </w:p>
    <w:p w14:paraId="08111CD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8BF784" w14:textId="255675B2" w:rsidR="0010776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</w:t>
      </w:r>
      <w:r w:rsidR="00C40ED1">
        <w:t xml:space="preserve"> </w:t>
      </w:r>
      <w:r w:rsidR="000F6504">
        <w:t xml:space="preserve">DEPARTMENT OF LABOR, LICENSING AND REGULATION </w:t>
      </w:r>
      <w:r w:rsidR="000F6504">
        <w:noBreakHyphen/>
        <w:t xml:space="preserve"> </w:t>
      </w:r>
      <w:r w:rsidR="00C40ED1">
        <w:t xml:space="preserve">MANUFACTURED HOUSING BOARD, RELATING TO LICENSE RENEWAL; RETAIL DEALER SALES TRANSACTIONS; INSTALLERS; REPAIRERS; AND CONTRACTORS, DESIGNATED AS REGULATION </w:t>
      </w:r>
      <w:r>
        <w:t>DOCUMENT NUMBER 5089, PURSUANT TO THE PROVISIONS OF ARTICLE 1, CHAPTER 23, TITLE 1 OF THE 1976 CODE.</w:t>
      </w:r>
    </w:p>
    <w:p w14:paraId="7BA33826" w14:textId="77777777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AE08A9" w14:textId="77777777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28F02CE" w14:textId="77777777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6B5049" w14:textId="5C14539D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</w:t>
      </w:r>
      <w:r w:rsidR="000F6504">
        <w:t xml:space="preserve"> Department of Labor, Licensing </w:t>
      </w:r>
      <w:r w:rsidR="00936823">
        <w:t>a</w:t>
      </w:r>
      <w:r w:rsidR="000F6504">
        <w:t>nd Regulation</w:t>
      </w:r>
      <w:r>
        <w:t xml:space="preserve"> </w:t>
      </w:r>
      <w:r w:rsidR="000F6504">
        <w:noBreakHyphen/>
        <w:t xml:space="preserve"> </w:t>
      </w:r>
      <w:r>
        <w:t>Manufactured Housing Board, relating to License Renewal; Retail Dealer Sales Transactions; Installers; Repairers; and Contractors, designated as Regulation Document Number 5089, and submitted to the General Assembly pursuant to the provisions of Article 1, Chapter 23, Title 1 of the 1976 Code, are approved.</w:t>
      </w:r>
    </w:p>
    <w:p w14:paraId="16F3C3E2" w14:textId="77777777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AE73E5" w14:textId="3639AFB2" w:rsidR="007353FB" w:rsidRDefault="00735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0ED1">
        <w:t>2</w:t>
      </w:r>
      <w:r>
        <w:t>.</w:t>
      </w:r>
      <w:r>
        <w:tab/>
        <w:t>This joint resolution takes effect upon approval by the Governor.</w:t>
      </w:r>
    </w:p>
    <w:p w14:paraId="5FA0D3E8" w14:textId="735EA67E" w:rsidR="007353FB" w:rsidRDefault="000F6504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7353FB">
        <w:t>XXX</w:t>
      </w:r>
      <w:r>
        <w:noBreakHyphen/>
      </w:r>
      <w:r>
        <w:noBreakHyphen/>
      </w:r>
      <w:r>
        <w:noBreakHyphen/>
      </w:r>
      <w:r>
        <w:noBreakHyphen/>
      </w:r>
    </w:p>
    <w:p w14:paraId="37EE6291" w14:textId="77777777" w:rsidR="007353FB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14:paraId="4F48351C" w14:textId="77777777" w:rsidR="007353FB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14:paraId="202A443F" w14:textId="77777777" w:rsidR="007353FB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14:paraId="1088ECE5" w14:textId="79EB2B12" w:rsidR="007353FB" w:rsidRPr="004A173D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A173D">
        <w:t>The South Carolina Manufactured Housing Board is considering proposing amendments to Chapter 79 to update and clarify R.79</w:t>
      </w:r>
      <w:r w:rsidR="000F6504">
        <w:noBreakHyphen/>
      </w:r>
      <w:r w:rsidRPr="004A173D">
        <w:t>6(D) regarding the continuing education requirements for the two</w:t>
      </w:r>
      <w:r w:rsidR="000F6504">
        <w:noBreakHyphen/>
      </w:r>
      <w:r w:rsidRPr="004A173D">
        <w:t>year licensing period, the carry</w:t>
      </w:r>
      <w:r w:rsidR="000F6504">
        <w:noBreakHyphen/>
      </w:r>
      <w:r w:rsidRPr="004A173D">
        <w:t xml:space="preserve">over of credits to the next licensing period, and allowing apprentice retail salespersons to </w:t>
      </w:r>
      <w:r w:rsidRPr="004A173D">
        <w:lastRenderedPageBreak/>
        <w:t>accumulate continuing education credit towards requirements before the actual license begins. Furthermore, the South Carolina Manufactured Housing Board is considering amending R.79</w:t>
      </w:r>
      <w:r w:rsidR="000F6504">
        <w:noBreakHyphen/>
      </w:r>
      <w:r w:rsidRPr="004A173D">
        <w:t>15B to remove the requirement of all costs totaling the sales price from the contract for sale and amending R.79</w:t>
      </w:r>
      <w:r w:rsidR="000F6504">
        <w:noBreakHyphen/>
      </w:r>
      <w:r w:rsidRPr="004A173D">
        <w:t>21(B), 79</w:t>
      </w:r>
      <w:r w:rsidR="000F6504">
        <w:noBreakHyphen/>
      </w:r>
      <w:r w:rsidRPr="004A173D">
        <w:t>22(B) and 79</w:t>
      </w:r>
      <w:r w:rsidR="000F6504">
        <w:noBreakHyphen/>
      </w:r>
      <w:r w:rsidRPr="004A173D">
        <w:t>23(B) to remove the requirement of a certificate of completion for installers, repairers, and contractors.</w:t>
      </w:r>
    </w:p>
    <w:p w14:paraId="6FF4D605" w14:textId="77777777" w:rsidR="007353FB" w:rsidRPr="004A173D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EC36CF0" w14:textId="77777777" w:rsidR="007353FB" w:rsidRPr="004A173D" w:rsidRDefault="007353FB" w:rsidP="00735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A173D">
        <w:t xml:space="preserve">A Notice of Drafting was published in the </w:t>
      </w:r>
      <w:r w:rsidRPr="004A173D">
        <w:rPr>
          <w:i/>
        </w:rPr>
        <w:t>State Register</w:t>
      </w:r>
      <w:r w:rsidRPr="004A173D">
        <w:t xml:space="preserve"> on August 27, 2021.</w:t>
      </w:r>
    </w:p>
    <w:p w14:paraId="79BD4C44" w14:textId="0F1C0BD6" w:rsidR="00F472E3" w:rsidRDefault="000F6504" w:rsidP="0093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2DE1B03" w14:textId="77777777" w:rsidR="00055FE1" w:rsidRDefault="00055FE1" w:rsidP="00055FE1">
      <w:pPr>
        <w:suppressAutoHyphens/>
      </w:pPr>
    </w:p>
    <w:sectPr w:rsidR="00055FE1" w:rsidSect="00C82D3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C67FF" w14:textId="77777777" w:rsidR="007353FB" w:rsidRDefault="007353FB" w:rsidP="009F0C77">
      <w:r>
        <w:separator/>
      </w:r>
    </w:p>
  </w:endnote>
  <w:endnote w:type="continuationSeparator" w:id="0">
    <w:p w14:paraId="75ED1CCB" w14:textId="77777777" w:rsidR="007353FB" w:rsidRDefault="007353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A097E5-2D7C-45C6-90E9-278EC6DB9232}"/>
    <w:embedBold r:id="rId2" w:fontKey="{BC1B1CB1-A0F8-4B1A-A9EA-F64821B640ED}"/>
    <w:embedItalic r:id="rId3" w:fontKey="{3E14859A-98CF-4840-8BEF-72BBFE0271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9A26F17-5DB3-41C3-83D1-296E6D38FB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03A252-FF76-4C2D-940F-45DE769D19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D4320" w14:textId="499F19A8" w:rsidR="00F472E3" w:rsidRPr="00217770" w:rsidRDefault="00217770" w:rsidP="002177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[1274</w:t>
    </w:r>
    <w:r w:rsidR="00C82D32">
      <w:t>-</w:t>
    </w:r>
    <w:r w:rsidR="00C82D32">
      <w:fldChar w:fldCharType="begin"/>
    </w:r>
    <w:r w:rsidR="00C82D32">
      <w:instrText xml:space="preserve"> PAGE  \* MERGEFORMAT </w:instrText>
    </w:r>
    <w:r w:rsidR="00C82D32">
      <w:fldChar w:fldCharType="separate"/>
    </w:r>
    <w:r w:rsidR="00C82D32">
      <w:rPr>
        <w:noProof/>
      </w:rPr>
      <w:t>1</w:t>
    </w:r>
    <w:r w:rsidR="00C82D32">
      <w:fldChar w:fldCharType="end"/>
    </w:r>
    <w:r w:rsidR="00C82D3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87ED1" w14:textId="4EEA3811" w:rsidR="00C82D32" w:rsidRPr="00217770" w:rsidRDefault="00C82D32" w:rsidP="002177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AA033" w14:textId="77777777" w:rsidR="007353FB" w:rsidRDefault="007353FB" w:rsidP="009F0C77">
      <w:r>
        <w:separator/>
      </w:r>
    </w:p>
  </w:footnote>
  <w:footnote w:type="continuationSeparator" w:id="0">
    <w:p w14:paraId="797E499F" w14:textId="77777777" w:rsidR="007353FB" w:rsidRDefault="007353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7138WAB22"/>
    <w:docVar w:name="CoverBillType" w:val="a"/>
    <w:docVar w:name="DocPath" w:val="L:\Council\bills\RT\17138WAB22.DOCX"/>
    <w:docVar w:name="dvBillNumber" w:val="1274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7353FB"/>
    <w:rsid w:val="000263D9"/>
    <w:rsid w:val="00026C9A"/>
    <w:rsid w:val="00055FE1"/>
    <w:rsid w:val="000965A1"/>
    <w:rsid w:val="000C487D"/>
    <w:rsid w:val="000E1785"/>
    <w:rsid w:val="000F39F2"/>
    <w:rsid w:val="000F6504"/>
    <w:rsid w:val="001023A4"/>
    <w:rsid w:val="0010776B"/>
    <w:rsid w:val="001101B6"/>
    <w:rsid w:val="00127FD9"/>
    <w:rsid w:val="00133E66"/>
    <w:rsid w:val="00134ACF"/>
    <w:rsid w:val="00144E15"/>
    <w:rsid w:val="001A4A62"/>
    <w:rsid w:val="001A681E"/>
    <w:rsid w:val="001D08F2"/>
    <w:rsid w:val="002037CA"/>
    <w:rsid w:val="002047A2"/>
    <w:rsid w:val="00217770"/>
    <w:rsid w:val="002321B6"/>
    <w:rsid w:val="0023696B"/>
    <w:rsid w:val="00250967"/>
    <w:rsid w:val="002759C5"/>
    <w:rsid w:val="00277DEE"/>
    <w:rsid w:val="00280D88"/>
    <w:rsid w:val="00294ABE"/>
    <w:rsid w:val="00296989"/>
    <w:rsid w:val="002A3EB4"/>
    <w:rsid w:val="00325348"/>
    <w:rsid w:val="00375B3B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1551"/>
    <w:rsid w:val="00461588"/>
    <w:rsid w:val="004809EE"/>
    <w:rsid w:val="00493607"/>
    <w:rsid w:val="004B2A8B"/>
    <w:rsid w:val="00511EE9"/>
    <w:rsid w:val="00521E00"/>
    <w:rsid w:val="0057145C"/>
    <w:rsid w:val="00577C6C"/>
    <w:rsid w:val="0058501B"/>
    <w:rsid w:val="005C5AC4"/>
    <w:rsid w:val="005F664C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6F70F3"/>
    <w:rsid w:val="007353F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4706"/>
    <w:rsid w:val="00872729"/>
    <w:rsid w:val="008F4429"/>
    <w:rsid w:val="00932670"/>
    <w:rsid w:val="009352BB"/>
    <w:rsid w:val="00936823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36D24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0ED1"/>
    <w:rsid w:val="00C74E9D"/>
    <w:rsid w:val="00C82D32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676FD"/>
    <w:rsid w:val="00E75C82"/>
    <w:rsid w:val="00EB00A2"/>
    <w:rsid w:val="00EB1BF3"/>
    <w:rsid w:val="00EF3EEE"/>
    <w:rsid w:val="00F149A7"/>
    <w:rsid w:val="00F472E3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E159C"/>
  <w15:docId w15:val="{2E87DF17-3EC2-434D-BAF2-CD0A78B3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9D086-57F9-4D6C-95CE-598BC2CDE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282</Words>
  <Characters>1643</Characters>
  <Application>Microsoft Office Word</Application>
  <DocSecurity>0</DocSecurity>
  <Lines>65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1274 Text of Previous Version (Apr. 20, 2022) - South Carolina Legislature Online</dc:title>
  <dc:subject/>
  <dc:creator>Rebecca Turner</dc:creator>
  <cp:keywords/>
  <dc:description/>
  <cp:lastModifiedBy>Miriam Cook</cp:lastModifiedBy>
  <cp:revision>2</cp:revision>
  <cp:lastPrinted>2022-04-20T23:34:00Z</cp:lastPrinted>
  <dcterms:created xsi:type="dcterms:W3CDTF">2022-04-20T23:35:00Z</dcterms:created>
  <dcterms:modified xsi:type="dcterms:W3CDTF">2022-04-20T23:35:00Z</dcterms:modified>
</cp:coreProperties>
</file>