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D98DC" w14:textId="77777777" w:rsidR="0065455B" w:rsidRPr="00522CE0" w:rsidRDefault="006545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B8CE03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8193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020F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0BE8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D0B8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49627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527F9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F584F8" w14:textId="77777777" w:rsidR="00522CE0" w:rsidRPr="008F023B" w:rsidRDefault="00522CE0" w:rsidP="0065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A037B">
        <w:rPr>
          <w:rFonts w:eastAsia="Times New Roman"/>
          <w:b/>
          <w:sz w:val="30"/>
          <w:szCs w:val="30"/>
        </w:rPr>
        <w:t>SENATE RESOLUTION</w:t>
      </w:r>
    </w:p>
    <w:p w14:paraId="6DFAF2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2347B6" w14:textId="308243C3" w:rsidR="00522CE0" w:rsidRPr="00522CE0" w:rsidRDefault="00CF6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MARCH 2022 AS “</w:t>
      </w:r>
      <w:r w:rsidRPr="00594781">
        <w:rPr>
          <w:color w:val="000000" w:themeColor="text1"/>
          <w:u w:color="000000" w:themeColor="text1"/>
        </w:rPr>
        <w:t>THEATRE IN OUR SCHOOLS MONTH</w:t>
      </w:r>
      <w:r>
        <w:rPr>
          <w:rFonts w:eastAsia="Times New Roman"/>
        </w:rPr>
        <w:t>” IN SOUTH CAROLINA.</w:t>
      </w:r>
    </w:p>
    <w:p w14:paraId="1782FD3E" w14:textId="5C7DD824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2D9BDBC" w14:textId="362409A9" w:rsidR="004E5BF6" w:rsidRDefault="004E5B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594781">
        <w:rPr>
          <w:color w:val="000000" w:themeColor="text1"/>
          <w:u w:color="000000" w:themeColor="text1"/>
        </w:rPr>
        <w:t>March has been designated “Theatre in Our Schools Month”</w:t>
      </w:r>
      <w:r>
        <w:rPr>
          <w:color w:val="000000" w:themeColor="text1"/>
          <w:u w:color="000000" w:themeColor="text1"/>
        </w:rPr>
        <w:t xml:space="preserve"> </w:t>
      </w:r>
      <w:r w:rsidRPr="00594781">
        <w:rPr>
          <w:color w:val="000000" w:themeColor="text1"/>
          <w:u w:color="000000" w:themeColor="text1"/>
        </w:rPr>
        <w:t>by the Educational Theatre Association</w:t>
      </w:r>
      <w:r>
        <w:rPr>
          <w:color w:val="000000" w:themeColor="text1"/>
          <w:u w:color="000000" w:themeColor="text1"/>
        </w:rPr>
        <w:t>;</w:t>
      </w:r>
      <w:r w:rsidRPr="00594781">
        <w:rPr>
          <w:color w:val="000000" w:themeColor="text1"/>
          <w:u w:color="000000" w:themeColor="text1"/>
        </w:rPr>
        <w:t xml:space="preserve"> and</w:t>
      </w:r>
    </w:p>
    <w:p w14:paraId="27EB8C19" w14:textId="454E1041" w:rsidR="004E5BF6" w:rsidRDefault="004E5B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D256D1" w14:textId="2D9D1EF3" w:rsidR="004E5BF6" w:rsidRDefault="004E5B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594781">
        <w:rPr>
          <w:color w:val="000000" w:themeColor="text1"/>
          <w:u w:color="000000" w:themeColor="text1"/>
        </w:rPr>
        <w:t>heatre education enriches the lives of countless students in our schools and allows them to discover a myriad of skills and abilities in leadership, communication, and collaboration</w:t>
      </w:r>
      <w:r>
        <w:rPr>
          <w:color w:val="000000" w:themeColor="text1"/>
          <w:u w:color="000000" w:themeColor="text1"/>
        </w:rPr>
        <w:t>. Theatre</w:t>
      </w:r>
      <w:r w:rsidRPr="00594781">
        <w:rPr>
          <w:color w:val="000000" w:themeColor="text1"/>
          <w:u w:color="000000" w:themeColor="text1"/>
        </w:rPr>
        <w:t xml:space="preserve"> unlocks the unlimited potential of the student; and</w:t>
      </w:r>
    </w:p>
    <w:p w14:paraId="7FB91E33" w14:textId="2828D10F" w:rsidR="004E5BF6" w:rsidRDefault="004E5B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0E8F727" w14:textId="10BB9738" w:rsidR="004E5BF6" w:rsidRDefault="004E5B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594781">
        <w:rPr>
          <w:color w:val="000000" w:themeColor="text1"/>
          <w:u w:color="000000" w:themeColor="text1"/>
        </w:rPr>
        <w:t>heatre is a critical component of the learning process and develops students’ creativity, self</w:t>
      </w:r>
      <w:r w:rsidR="00980E30">
        <w:rPr>
          <w:color w:val="000000" w:themeColor="text1"/>
          <w:u w:color="000000" w:themeColor="text1"/>
        </w:rPr>
        <w:noBreakHyphen/>
      </w:r>
      <w:r w:rsidRPr="00594781">
        <w:rPr>
          <w:color w:val="000000" w:themeColor="text1"/>
          <w:u w:color="000000" w:themeColor="text1"/>
        </w:rPr>
        <w:t>discipline, problem solving, and critical</w:t>
      </w:r>
      <w:r w:rsidR="00980E30">
        <w:rPr>
          <w:color w:val="000000" w:themeColor="text1"/>
          <w:u w:color="000000" w:themeColor="text1"/>
        </w:rPr>
        <w:noBreakHyphen/>
      </w:r>
      <w:r w:rsidRPr="00594781">
        <w:rPr>
          <w:color w:val="000000" w:themeColor="text1"/>
          <w:u w:color="000000" w:themeColor="text1"/>
        </w:rPr>
        <w:t>thinking abilities; and</w:t>
      </w:r>
    </w:p>
    <w:p w14:paraId="624EA1D7" w14:textId="7417CD23" w:rsidR="00EB736A" w:rsidRDefault="00EB7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025A256" w14:textId="15E7DB64" w:rsidR="00EB736A" w:rsidRDefault="00EB7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594781">
        <w:rPr>
          <w:color w:val="000000" w:themeColor="text1"/>
          <w:u w:color="000000" w:themeColor="text1"/>
        </w:rPr>
        <w:t xml:space="preserve">esearch indicates that students with more theatre education </w:t>
      </w:r>
      <w:r w:rsidR="002F178A">
        <w:rPr>
          <w:color w:val="000000" w:themeColor="text1"/>
          <w:u w:color="000000" w:themeColor="text1"/>
        </w:rPr>
        <w:t>attain</w:t>
      </w:r>
      <w:r w:rsidRPr="00594781">
        <w:rPr>
          <w:color w:val="000000" w:themeColor="text1"/>
          <w:u w:color="000000" w:themeColor="text1"/>
        </w:rPr>
        <w:t xml:space="preserve"> higher academic achievement across the curriculum; and</w:t>
      </w:r>
    </w:p>
    <w:p w14:paraId="766F629A" w14:textId="5E0F75EC" w:rsidR="00EB736A" w:rsidRDefault="00EB7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9F2C42B" w14:textId="57C51F42" w:rsidR="00EB736A" w:rsidRPr="00594781" w:rsidRDefault="00EB736A" w:rsidP="00EB7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94781">
        <w:rPr>
          <w:color w:val="000000" w:themeColor="text1"/>
          <w:u w:color="000000" w:themeColor="text1"/>
        </w:rPr>
        <w:t xml:space="preserve">heatre is an integral part of the cultural fabric of our </w:t>
      </w:r>
      <w:r w:rsidR="00865322">
        <w:rPr>
          <w:color w:val="000000" w:themeColor="text1"/>
          <w:u w:color="000000" w:themeColor="text1"/>
        </w:rPr>
        <w:t>State</w:t>
      </w:r>
      <w:r w:rsidRPr="00594781">
        <w:rPr>
          <w:color w:val="000000" w:themeColor="text1"/>
          <w:u w:color="000000" w:themeColor="text1"/>
        </w:rPr>
        <w:t xml:space="preserve"> and is deeply connected to the history and identity of South Carolina; and</w:t>
      </w:r>
    </w:p>
    <w:p w14:paraId="122BD4AD" w14:textId="315C6E01" w:rsidR="00EB736A" w:rsidRDefault="00EB7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39EB20" w14:textId="3B437D07" w:rsidR="003A037B" w:rsidRDefault="00EB736A" w:rsidP="00EB7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</w:t>
      </w:r>
      <w:r w:rsidRPr="00594781">
        <w:rPr>
          <w:color w:val="000000" w:themeColor="text1"/>
          <w:u w:color="000000" w:themeColor="text1"/>
        </w:rPr>
        <w:t xml:space="preserve">heatre in Our Schools Month </w:t>
      </w:r>
      <w:r>
        <w:rPr>
          <w:color w:val="000000" w:themeColor="text1"/>
          <w:u w:color="000000" w:themeColor="text1"/>
        </w:rPr>
        <w:t>provides</w:t>
      </w:r>
      <w:r w:rsidRPr="00594781">
        <w:rPr>
          <w:color w:val="000000" w:themeColor="text1"/>
          <w:u w:color="000000" w:themeColor="text1"/>
        </w:rPr>
        <w:t xml:space="preserve"> a special opportunity for the students of South Carolina to engage in the ongoing process of theatre education and </w:t>
      </w:r>
      <w:r>
        <w:rPr>
          <w:color w:val="000000" w:themeColor="text1"/>
          <w:u w:color="000000" w:themeColor="text1"/>
        </w:rPr>
        <w:t xml:space="preserve">encourages them to appreciate </w:t>
      </w:r>
      <w:r w:rsidRPr="00594781">
        <w:rPr>
          <w:color w:val="000000" w:themeColor="text1"/>
          <w:u w:color="000000" w:themeColor="text1"/>
        </w:rPr>
        <w:t>the importance of the arts in education</w:t>
      </w:r>
      <w:r>
        <w:rPr>
          <w:color w:val="000000" w:themeColor="text1"/>
          <w:u w:color="000000" w:themeColor="text1"/>
        </w:rPr>
        <w:t xml:space="preserve">.  </w:t>
      </w:r>
      <w:r w:rsidR="003A037B">
        <w:rPr>
          <w:rFonts w:eastAsia="Times New Roman"/>
        </w:rPr>
        <w:t>Now, therefore,</w:t>
      </w:r>
    </w:p>
    <w:p w14:paraId="23FDD590" w14:textId="77777777" w:rsidR="003A037B" w:rsidRDefault="003A0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F6ABDC" w14:textId="77777777" w:rsidR="003A037B" w:rsidRDefault="003A0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12BF9C1" w14:textId="77777777" w:rsidR="003A037B" w:rsidRDefault="003A0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140E58" w14:textId="63217B1B" w:rsidR="00CF6D15" w:rsidRDefault="00CF6D15" w:rsidP="00CF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 the members of the South Carolina Senate, by this resolution, recognize March 2022 as “</w:t>
      </w:r>
      <w:r w:rsidRPr="00594781">
        <w:rPr>
          <w:color w:val="000000" w:themeColor="text1"/>
          <w:u w:color="000000" w:themeColor="text1"/>
        </w:rPr>
        <w:t>Theatre in Our Schools Month</w:t>
      </w:r>
      <w:r>
        <w:rPr>
          <w:rFonts w:eastAsia="Times New Roman"/>
        </w:rPr>
        <w:t>” in South Carolina.</w:t>
      </w:r>
    </w:p>
    <w:p w14:paraId="73932FDB" w14:textId="77777777" w:rsidR="003A037B" w:rsidRDefault="003A0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9FDFBD" w14:textId="4241C699" w:rsidR="003A037B" w:rsidRPr="00522CE0" w:rsidRDefault="003A0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B736A">
        <w:rPr>
          <w:rFonts w:eastAsia="Times New Roman"/>
        </w:rPr>
        <w:t xml:space="preserve">the organizers of </w:t>
      </w:r>
      <w:r w:rsidR="00EB736A" w:rsidRPr="00594781">
        <w:rPr>
          <w:color w:val="000000" w:themeColor="text1"/>
          <w:u w:color="000000" w:themeColor="text1"/>
        </w:rPr>
        <w:t>Theatre in Our Schools Month</w:t>
      </w:r>
      <w:r>
        <w:rPr>
          <w:rFonts w:eastAsia="Times New Roman"/>
        </w:rPr>
        <w:t>.</w:t>
      </w:r>
    </w:p>
    <w:p w14:paraId="4A0F222E" w14:textId="464AE4AB" w:rsidR="00876D2D" w:rsidRDefault="00980E3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4DBB522" w14:textId="77777777" w:rsidR="0065455B" w:rsidRDefault="0065455B" w:rsidP="0065455B">
      <w:pPr>
        <w:suppressAutoHyphens/>
        <w:jc w:val="both"/>
        <w:rPr>
          <w:rFonts w:eastAsia="Times New Roman"/>
        </w:rPr>
      </w:pPr>
    </w:p>
    <w:sectPr w:rsidR="0065455B" w:rsidSect="0065455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C897E" w14:textId="77777777" w:rsidR="003A037B" w:rsidRDefault="003A037B" w:rsidP="00522CE0">
      <w:r>
        <w:separator/>
      </w:r>
    </w:p>
  </w:endnote>
  <w:endnote w:type="continuationSeparator" w:id="0">
    <w:p w14:paraId="0A26D37B" w14:textId="77777777" w:rsidR="003A037B" w:rsidRDefault="003A037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D2066A-705F-4453-8542-062CA91EF330}"/>
    <w:embedBold r:id="rId2" w:fontKey="{4E820447-C120-4164-9F04-69452D83B2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55AD6B5-A3B5-44BE-BFFD-4C11A4894F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6F3E8C-7C13-4E43-B082-48501AA914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89312C" w14:textId="63ACB5DA" w:rsidR="00876D2D" w:rsidRPr="0065455B" w:rsidRDefault="0065455B" w:rsidP="0065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6F757F" w14:textId="77777777" w:rsidR="003A037B" w:rsidRDefault="003A037B" w:rsidP="00522CE0">
      <w:r>
        <w:separator/>
      </w:r>
    </w:p>
  </w:footnote>
  <w:footnote w:type="continuationSeparator" w:id="0">
    <w:p w14:paraId="593B52A9" w14:textId="77777777" w:rsidR="003A037B" w:rsidRDefault="003A037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2THEA.KMM.KS"/>
    <w:docVar w:name="CoverAttorneyInitials" w:val="KMM"/>
    <w:docVar w:name="CoverAttorneyLastName" w:val="Moffitt"/>
    <w:docVar w:name="CoverBillType" w:val="r"/>
    <w:docVar w:name="CoverSenator" w:val="KS"/>
    <w:docVar w:name="dvBillNumber" w:val="1281"/>
    <w:docVar w:name="dvBillNumberPrefix" w:val="S. "/>
    <w:docVar w:name="dvOriginalBody" w:val="Senate"/>
    <w:docVar w:name="fulldraftpath" w:val="L:\S-RES\KS\062THEA.KMM.KS.DOCX"/>
    <w:docVar w:name="NameofBody" w:val="S"/>
    <w:docVar w:name="vgroup2" w:val="S-RES"/>
  </w:docVars>
  <w:rsids>
    <w:rsidRoot w:val="003A037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178A"/>
    <w:rsid w:val="00307C2B"/>
    <w:rsid w:val="00315D04"/>
    <w:rsid w:val="00383247"/>
    <w:rsid w:val="003A037B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5BF6"/>
    <w:rsid w:val="00522CE0"/>
    <w:rsid w:val="00541951"/>
    <w:rsid w:val="00565148"/>
    <w:rsid w:val="00570403"/>
    <w:rsid w:val="00577450"/>
    <w:rsid w:val="00593361"/>
    <w:rsid w:val="005A413B"/>
    <w:rsid w:val="005A4F11"/>
    <w:rsid w:val="005A5017"/>
    <w:rsid w:val="005A648C"/>
    <w:rsid w:val="005F07AC"/>
    <w:rsid w:val="005F1745"/>
    <w:rsid w:val="0061720C"/>
    <w:rsid w:val="0065455B"/>
    <w:rsid w:val="006A1802"/>
    <w:rsid w:val="006C0CBB"/>
    <w:rsid w:val="006C74EA"/>
    <w:rsid w:val="006F56CF"/>
    <w:rsid w:val="00720D40"/>
    <w:rsid w:val="007318D4"/>
    <w:rsid w:val="00765784"/>
    <w:rsid w:val="00792DCF"/>
    <w:rsid w:val="007A4390"/>
    <w:rsid w:val="007E5CB7"/>
    <w:rsid w:val="008314D2"/>
    <w:rsid w:val="00865322"/>
    <w:rsid w:val="00870F6F"/>
    <w:rsid w:val="00876D2D"/>
    <w:rsid w:val="008B2F42"/>
    <w:rsid w:val="008C3697"/>
    <w:rsid w:val="008E185F"/>
    <w:rsid w:val="008F023B"/>
    <w:rsid w:val="00904E16"/>
    <w:rsid w:val="009162B3"/>
    <w:rsid w:val="00927C62"/>
    <w:rsid w:val="00980E30"/>
    <w:rsid w:val="00983951"/>
    <w:rsid w:val="00984124"/>
    <w:rsid w:val="00984640"/>
    <w:rsid w:val="00995C37"/>
    <w:rsid w:val="009C118A"/>
    <w:rsid w:val="00A02011"/>
    <w:rsid w:val="00A4011E"/>
    <w:rsid w:val="00A57154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CF6D15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03F9"/>
    <w:rsid w:val="00E91E2F"/>
    <w:rsid w:val="00EA3546"/>
    <w:rsid w:val="00EB47AE"/>
    <w:rsid w:val="00EB736A"/>
    <w:rsid w:val="00EC34E1"/>
    <w:rsid w:val="00F0234A"/>
    <w:rsid w:val="00F05CF2"/>
    <w:rsid w:val="00F27783"/>
    <w:rsid w:val="00F450A4"/>
    <w:rsid w:val="00F51241"/>
    <w:rsid w:val="00F52959"/>
    <w:rsid w:val="00F55884"/>
    <w:rsid w:val="00FB529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4D5A34"/>
  <w15:docId w15:val="{79BA290E-C27C-4847-937D-9801333CE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1237</Characters>
  <Application>Microsoft Office Word</Application>
  <DocSecurity>0</DocSecurity>
  <Lines>47</Lines>
  <Paragraphs>12</Paragraphs>
  <ScaleCrop>false</ScaleCrop>
  <Company> 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1281 Text of Previous Version (Apr. 20,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2022-04-21T00:20:00Z</dcterms:created>
  <dcterms:modified xsi:type="dcterms:W3CDTF">2022-04-21T00:20:00Z</dcterms:modified>
</cp:coreProperties>
</file>