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0179C" w14:textId="77777777" w:rsidR="00C020C6" w:rsidRPr="00522CE0" w:rsidRDefault="00C020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48E36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F4835B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4184C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8F6AD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0345F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A0494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292C4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9350D8" w14:textId="77777777" w:rsidR="00522CE0" w:rsidRPr="008F023B" w:rsidRDefault="00522CE0" w:rsidP="00C020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23369">
        <w:rPr>
          <w:rFonts w:eastAsia="Times New Roman"/>
          <w:b/>
          <w:sz w:val="30"/>
          <w:szCs w:val="30"/>
        </w:rPr>
        <w:t>SENATE RESOLUTION</w:t>
      </w:r>
    </w:p>
    <w:p w14:paraId="39912DC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963E28" w14:textId="016FDF99" w:rsidR="00522CE0" w:rsidRPr="00522CE0" w:rsidRDefault="009E14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 xml:space="preserve">TO CONGRATULATE THE </w:t>
      </w:r>
      <w:r w:rsidRPr="00514BB9">
        <w:rPr>
          <w:color w:val="000000" w:themeColor="text1"/>
          <w:u w:color="000000" w:themeColor="text1"/>
        </w:rPr>
        <w:t>LEXINGTON COUNTY COMMUNICATIONS CENTER</w:t>
      </w:r>
      <w:r>
        <w:t xml:space="preserve"> FOR BEING AWARDED </w:t>
      </w:r>
      <w:r w:rsidRPr="00514BB9">
        <w:rPr>
          <w:color w:val="000000" w:themeColor="text1"/>
          <w:u w:color="000000" w:themeColor="text1"/>
        </w:rPr>
        <w:t xml:space="preserve">CALEA ACCREDITATION </w:t>
      </w:r>
      <w:r>
        <w:rPr>
          <w:color w:val="000000" w:themeColor="text1"/>
          <w:u w:color="000000" w:themeColor="text1"/>
        </w:rPr>
        <w:t>FOR THE FIFTH TIME</w:t>
      </w:r>
      <w:r>
        <w:t>.</w:t>
      </w:r>
    </w:p>
    <w:p w14:paraId="4BDB389B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2B33E3B5" w14:textId="77777777" w:rsidR="009E1477" w:rsidRDefault="009E1477" w:rsidP="009E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pleased to learn that the </w:t>
      </w:r>
      <w:r w:rsidRPr="00514BB9">
        <w:rPr>
          <w:color w:val="000000" w:themeColor="text1"/>
          <w:u w:color="000000" w:themeColor="text1"/>
        </w:rPr>
        <w:t>Lexington County Communications Center</w:t>
      </w:r>
      <w:r>
        <w:t xml:space="preserve"> </w:t>
      </w:r>
      <w:r w:rsidRPr="00514BB9">
        <w:rPr>
          <w:color w:val="000000" w:themeColor="text1"/>
          <w:u w:color="000000" w:themeColor="text1"/>
        </w:rPr>
        <w:t>has been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 xml:space="preserve">awarded Communications Accreditation </w:t>
      </w:r>
      <w:r>
        <w:rPr>
          <w:color w:val="000000" w:themeColor="text1"/>
          <w:u w:color="000000" w:themeColor="text1"/>
        </w:rPr>
        <w:t xml:space="preserve">by the </w:t>
      </w:r>
      <w:r w:rsidRPr="00983377">
        <w:rPr>
          <w:color w:val="000000" w:themeColor="text1"/>
          <w:szCs w:val="21"/>
          <w:u w:color="000000" w:themeColor="text1"/>
          <w:shd w:val="clear" w:color="auto" w:fill="FFFFFF"/>
        </w:rPr>
        <w:t>Commission on Accreditation for Law Enforcement Agencies, Inc.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>effective April 2, 2022</w:t>
      </w:r>
      <w:r>
        <w:rPr>
          <w:color w:val="000000" w:themeColor="text1"/>
          <w:u w:color="000000" w:themeColor="text1"/>
        </w:rPr>
        <w:t>; and</w:t>
      </w:r>
    </w:p>
    <w:p w14:paraId="00B36E0D" w14:textId="77777777" w:rsidR="009E1477" w:rsidRDefault="009E1477" w:rsidP="009E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E918D49" w14:textId="1D633194" w:rsidR="009E1477" w:rsidRDefault="009E1477" w:rsidP="009E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4BB9">
        <w:rPr>
          <w:color w:val="000000" w:themeColor="text1"/>
          <w:u w:color="000000" w:themeColor="text1"/>
        </w:rPr>
        <w:t>the process of CALEA Accreditation begins with a rigorous self</w:t>
      </w:r>
      <w:r w:rsidR="00970BEA">
        <w:rPr>
          <w:color w:val="000000" w:themeColor="text1"/>
          <w:u w:color="000000" w:themeColor="text1"/>
        </w:rPr>
        <w:noBreakHyphen/>
      </w:r>
      <w:r w:rsidRPr="00514BB9">
        <w:rPr>
          <w:color w:val="000000" w:themeColor="text1"/>
          <w:u w:color="000000" w:themeColor="text1"/>
        </w:rPr>
        <w:t>assessment, requiring a review of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>policies, practices, and processes against internationally accepted public safety standards</w:t>
      </w:r>
      <w:r>
        <w:rPr>
          <w:color w:val="000000" w:themeColor="text1"/>
          <w:u w:color="000000" w:themeColor="text1"/>
        </w:rPr>
        <w:t xml:space="preserve">, followed by </w:t>
      </w:r>
      <w:r w:rsidRPr="00514BB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 independent</w:t>
      </w:r>
      <w:r w:rsidRPr="00514B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review</w:t>
      </w:r>
      <w:r w:rsidRPr="00514BB9">
        <w:rPr>
          <w:color w:val="000000" w:themeColor="text1"/>
          <w:u w:color="000000" w:themeColor="text1"/>
        </w:rPr>
        <w:t xml:space="preserve"> by </w:t>
      </w:r>
      <w:r>
        <w:rPr>
          <w:color w:val="000000" w:themeColor="text1"/>
          <w:u w:color="000000" w:themeColor="text1"/>
        </w:rPr>
        <w:t xml:space="preserve">assessors with </w:t>
      </w:r>
      <w:r w:rsidRPr="00514BB9">
        <w:rPr>
          <w:color w:val="000000" w:themeColor="text1"/>
          <w:u w:color="000000" w:themeColor="text1"/>
        </w:rPr>
        <w:t>significant public safety experience</w:t>
      </w:r>
      <w:r>
        <w:rPr>
          <w:color w:val="000000" w:themeColor="text1"/>
          <w:u w:color="000000" w:themeColor="text1"/>
        </w:rPr>
        <w:t>; and</w:t>
      </w:r>
    </w:p>
    <w:p w14:paraId="30E61BF0" w14:textId="77777777" w:rsidR="009E1477" w:rsidRDefault="009E1477" w:rsidP="009E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6CA934B" w14:textId="77777777" w:rsidR="009E1477" w:rsidRDefault="009E1477" w:rsidP="009E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these assessments, </w:t>
      </w:r>
      <w:r w:rsidRPr="00514BB9">
        <w:rPr>
          <w:color w:val="000000" w:themeColor="text1"/>
          <w:u w:color="000000" w:themeColor="text1"/>
        </w:rPr>
        <w:t xml:space="preserve">public feedback is </w:t>
      </w:r>
      <w:r>
        <w:rPr>
          <w:color w:val="000000" w:themeColor="text1"/>
          <w:u w:color="000000" w:themeColor="text1"/>
        </w:rPr>
        <w:t>gathered</w:t>
      </w:r>
      <w:r w:rsidRPr="00514BB9">
        <w:rPr>
          <w:color w:val="000000" w:themeColor="text1"/>
          <w:u w:color="000000" w:themeColor="text1"/>
        </w:rPr>
        <w:t xml:space="preserve"> to promote community trust and engagement, and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>structured interviews are conducted with select agency personnel and others with knowledge to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>assess the agency’s effectiveness and overall service delivery capacities</w:t>
      </w:r>
      <w:r>
        <w:rPr>
          <w:color w:val="000000" w:themeColor="text1"/>
          <w:u w:color="000000" w:themeColor="text1"/>
        </w:rPr>
        <w:t>; and</w:t>
      </w:r>
    </w:p>
    <w:p w14:paraId="24815434" w14:textId="77777777" w:rsidR="009E1477" w:rsidRDefault="009E1477" w:rsidP="009E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0880BF6" w14:textId="03F0D2C6" w:rsidR="009E1477" w:rsidRDefault="009E1477" w:rsidP="009E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5287A">
        <w:rPr>
          <w:color w:val="000000" w:themeColor="text1"/>
          <w:u w:color="000000" w:themeColor="text1"/>
        </w:rPr>
        <w:t>he decision to accredit is</w:t>
      </w:r>
      <w:r>
        <w:rPr>
          <w:color w:val="000000" w:themeColor="text1"/>
          <w:u w:color="000000" w:themeColor="text1"/>
        </w:rPr>
        <w:t xml:space="preserve"> </w:t>
      </w:r>
      <w:r w:rsidRPr="00C5287A">
        <w:rPr>
          <w:color w:val="000000" w:themeColor="text1"/>
          <w:u w:color="000000" w:themeColor="text1"/>
        </w:rPr>
        <w:t>rendered by a governing body of twenty</w:t>
      </w:r>
      <w:r w:rsidR="00970BEA">
        <w:rPr>
          <w:color w:val="000000" w:themeColor="text1"/>
          <w:u w:color="000000" w:themeColor="text1"/>
        </w:rPr>
        <w:noBreakHyphen/>
      </w:r>
      <w:r w:rsidRPr="00C5287A">
        <w:rPr>
          <w:color w:val="000000" w:themeColor="text1"/>
          <w:u w:color="000000" w:themeColor="text1"/>
        </w:rPr>
        <w:t xml:space="preserve">one </w:t>
      </w:r>
      <w:r w:rsidR="0013401C">
        <w:rPr>
          <w:color w:val="000000" w:themeColor="text1"/>
          <w:u w:color="000000" w:themeColor="text1"/>
        </w:rPr>
        <w:t>c</w:t>
      </w:r>
      <w:r w:rsidRPr="00C5287A">
        <w:rPr>
          <w:color w:val="000000" w:themeColor="text1"/>
          <w:u w:color="000000" w:themeColor="text1"/>
        </w:rPr>
        <w:t>ommissioners following a public hearing and review</w:t>
      </w:r>
      <w:r>
        <w:rPr>
          <w:color w:val="000000" w:themeColor="text1"/>
          <w:u w:color="000000" w:themeColor="text1"/>
        </w:rPr>
        <w:t xml:space="preserve"> </w:t>
      </w:r>
      <w:r w:rsidRPr="00C5287A">
        <w:rPr>
          <w:color w:val="000000" w:themeColor="text1"/>
          <w:u w:color="000000" w:themeColor="text1"/>
        </w:rPr>
        <w:t>of all reporting documentation</w:t>
      </w:r>
      <w:r>
        <w:rPr>
          <w:color w:val="000000" w:themeColor="text1"/>
          <w:u w:color="000000" w:themeColor="text1"/>
        </w:rPr>
        <w:t>; and</w:t>
      </w:r>
    </w:p>
    <w:p w14:paraId="4E3F9144" w14:textId="77777777" w:rsidR="009E1477" w:rsidRDefault="009E1477" w:rsidP="009E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7B4C0AE" w14:textId="54103F94" w:rsidR="009E1477" w:rsidRDefault="009E1477" w:rsidP="009E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4BB9">
        <w:rPr>
          <w:color w:val="000000" w:themeColor="text1"/>
          <w:u w:color="000000" w:themeColor="text1"/>
        </w:rPr>
        <w:t>CALEA Accreditation is a continuous process and serves as the foundation for a successful, well</w:t>
      </w:r>
      <w:r>
        <w:rPr>
          <w:color w:val="000000" w:themeColor="text1"/>
          <w:u w:color="000000" w:themeColor="text1"/>
        </w:rPr>
        <w:t>-</w:t>
      </w:r>
      <w:r w:rsidRPr="00514BB9">
        <w:rPr>
          <w:color w:val="000000" w:themeColor="text1"/>
          <w:u w:color="000000" w:themeColor="text1"/>
        </w:rPr>
        <w:t>managed, transparent, community</w:t>
      </w:r>
      <w:r w:rsidR="00970BEA">
        <w:rPr>
          <w:color w:val="000000" w:themeColor="text1"/>
          <w:u w:color="000000" w:themeColor="text1"/>
        </w:rPr>
        <w:noBreakHyphen/>
      </w:r>
      <w:r w:rsidRPr="00514BB9">
        <w:rPr>
          <w:color w:val="000000" w:themeColor="text1"/>
          <w:u w:color="000000" w:themeColor="text1"/>
        </w:rPr>
        <w:t>focused public safety agency. To this end, an agency must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>maintain its accredited status by remaining in compliance with CALEA standards at all times</w:t>
      </w:r>
      <w:r>
        <w:rPr>
          <w:color w:val="000000" w:themeColor="text1"/>
          <w:u w:color="000000" w:themeColor="text1"/>
        </w:rPr>
        <w:t>; and</w:t>
      </w:r>
    </w:p>
    <w:p w14:paraId="6C50D163" w14:textId="77777777" w:rsidR="009E1477" w:rsidRDefault="009E1477" w:rsidP="009E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37DBEAB" w14:textId="77777777" w:rsidR="009E1477" w:rsidRPr="00BD2402" w:rsidRDefault="009E1477" w:rsidP="009E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since it was established, the </w:t>
      </w:r>
      <w:r w:rsidRPr="00514BB9">
        <w:rPr>
          <w:color w:val="000000" w:themeColor="text1"/>
          <w:u w:color="000000" w:themeColor="text1"/>
        </w:rPr>
        <w:t>Lexington County Communications Center</w:t>
      </w:r>
      <w:r>
        <w:t xml:space="preserve"> </w:t>
      </w:r>
      <w:r w:rsidRPr="00514BB9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consistently met the high standard of excellence for accreditation; and</w:t>
      </w:r>
    </w:p>
    <w:p w14:paraId="3A08A221" w14:textId="77777777" w:rsidR="009E1477" w:rsidRDefault="009E1477" w:rsidP="009E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17755D" w14:textId="72BCA6A8" w:rsidR="00423369" w:rsidRDefault="009E14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Senate is </w:t>
      </w:r>
      <w:r>
        <w:rPr>
          <w:color w:val="000000" w:themeColor="text1"/>
        </w:rPr>
        <w:t xml:space="preserve">grateful for </w:t>
      </w:r>
      <w:r>
        <w:t xml:space="preserve">the </w:t>
      </w:r>
      <w:r w:rsidRPr="00514BB9">
        <w:rPr>
          <w:color w:val="000000" w:themeColor="text1"/>
          <w:u w:color="000000" w:themeColor="text1"/>
        </w:rPr>
        <w:t>Lexington County Communications Center</w:t>
      </w:r>
      <w:r>
        <w:rPr>
          <w:color w:val="000000" w:themeColor="text1"/>
        </w:rPr>
        <w:t xml:space="preserve">’s dedicated service to the people and the State of South Carolina and takes great pleasure in saluting the center for receiving </w:t>
      </w:r>
      <w:r w:rsidRPr="00514BB9">
        <w:rPr>
          <w:color w:val="000000" w:themeColor="text1"/>
          <w:u w:color="000000" w:themeColor="text1"/>
        </w:rPr>
        <w:t xml:space="preserve">CALEA Accreditation </w:t>
      </w:r>
      <w:r>
        <w:rPr>
          <w:color w:val="000000" w:themeColor="text1"/>
          <w:u w:color="000000" w:themeColor="text1"/>
        </w:rPr>
        <w:t>for the fifth time</w:t>
      </w:r>
      <w:r>
        <w:rPr>
          <w:rFonts w:eastAsia="Times New Roman"/>
        </w:rPr>
        <w:t>. Now, therefore,</w:t>
      </w:r>
    </w:p>
    <w:p w14:paraId="02FE4F93" w14:textId="77777777" w:rsidR="00423369" w:rsidRDefault="004233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3F6542" w14:textId="77777777" w:rsidR="00423369" w:rsidRDefault="004233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281C9149" w14:textId="77777777" w:rsidR="00423369" w:rsidRDefault="004233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FE751C" w14:textId="2543E616" w:rsidR="00423369" w:rsidRDefault="009E14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>
        <w:rPr>
          <w:color w:val="000000" w:themeColor="text1"/>
        </w:rPr>
        <w:t xml:space="preserve">the members of the South Carolina Senate, by this resolution, congratulate the </w:t>
      </w:r>
      <w:r w:rsidRPr="00514BB9">
        <w:rPr>
          <w:color w:val="000000" w:themeColor="text1"/>
          <w:u w:color="000000" w:themeColor="text1"/>
        </w:rPr>
        <w:t>Lexington County Communications Center</w:t>
      </w:r>
      <w:r>
        <w:t xml:space="preserve"> for being awarded </w:t>
      </w:r>
      <w:r w:rsidRPr="00514BB9">
        <w:rPr>
          <w:color w:val="000000" w:themeColor="text1"/>
          <w:u w:color="000000" w:themeColor="text1"/>
        </w:rPr>
        <w:t xml:space="preserve">CALEA Accreditation </w:t>
      </w:r>
      <w:r>
        <w:rPr>
          <w:color w:val="000000" w:themeColor="text1"/>
          <w:u w:color="000000" w:themeColor="text1"/>
        </w:rPr>
        <w:t>for the fifth time</w:t>
      </w:r>
      <w:r>
        <w:rPr>
          <w:rFonts w:eastAsia="Times New Roman"/>
        </w:rPr>
        <w:t>.</w:t>
      </w:r>
    </w:p>
    <w:p w14:paraId="3EDF99F9" w14:textId="77777777" w:rsidR="00423369" w:rsidRDefault="004233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22C764" w14:textId="1CF1F7DA" w:rsidR="00423369" w:rsidRPr="00522CE0" w:rsidRDefault="009E14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</w:t>
      </w:r>
      <w:r w:rsidRPr="00514BB9">
        <w:rPr>
          <w:color w:val="000000" w:themeColor="text1"/>
          <w:u w:color="000000" w:themeColor="text1"/>
        </w:rPr>
        <w:t>Lexington County Communications Center</w:t>
      </w:r>
      <w:r>
        <w:t>.</w:t>
      </w:r>
    </w:p>
    <w:p w14:paraId="47172621" w14:textId="7C89D91C" w:rsidR="0020140C" w:rsidRDefault="00970BE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8D5F17B" w14:textId="77777777" w:rsidR="00C020C6" w:rsidRDefault="00C020C6" w:rsidP="00C020C6">
      <w:pPr>
        <w:suppressAutoHyphens/>
        <w:jc w:val="both"/>
        <w:rPr>
          <w:rFonts w:eastAsia="Times New Roman"/>
        </w:rPr>
      </w:pPr>
    </w:p>
    <w:sectPr w:rsidR="00C020C6" w:rsidSect="00C020C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34E01" w14:textId="77777777" w:rsidR="00423369" w:rsidRDefault="00423369" w:rsidP="00522CE0">
      <w:r>
        <w:separator/>
      </w:r>
    </w:p>
  </w:endnote>
  <w:endnote w:type="continuationSeparator" w:id="0">
    <w:p w14:paraId="15D88478" w14:textId="77777777" w:rsidR="00423369" w:rsidRDefault="0042336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515124-A085-4C96-BBB7-D3A005CEC26A}"/>
    <w:embedBold r:id="rId2" w:fontKey="{40E48FF4-4C82-4F8B-B9FC-788D783E10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052B674-7E42-4E69-9B25-335747D8C9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84C94E2-1DAB-4338-8FF5-7389BD51C4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501AA" w14:textId="05C24D2F" w:rsidR="0020140C" w:rsidRPr="00C020C6" w:rsidRDefault="00C020C6" w:rsidP="00C020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A2563" w14:textId="77777777" w:rsidR="00423369" w:rsidRDefault="00423369" w:rsidP="00522CE0">
      <w:r>
        <w:separator/>
      </w:r>
    </w:p>
  </w:footnote>
  <w:footnote w:type="continuationSeparator" w:id="0">
    <w:p w14:paraId="3445518B" w14:textId="77777777" w:rsidR="00423369" w:rsidRDefault="0042336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lipname" w:val="067LEXI.KMM.KS"/>
    <w:docVar w:name="CoverAttorneyInitials" w:val="KMM"/>
    <w:docVar w:name="CoverAttorneyLastName" w:val="Moffitt"/>
    <w:docVar w:name="CoverBillType" w:val="r"/>
    <w:docVar w:name="CoverSenator" w:val="KS"/>
    <w:docVar w:name="dvBillNumber" w:val="1283"/>
    <w:docVar w:name="dvBillNumberPrefix" w:val="S. "/>
    <w:docVar w:name="dvOriginalBody" w:val="Senate"/>
    <w:docVar w:name="fulldraftpath" w:val="L:\S-RES\KS\067LEXI.KMM.KS.DOCX"/>
    <w:docVar w:name="NameofBody" w:val="S"/>
    <w:docVar w:name="vgroup2" w:val="S-RES"/>
  </w:docVars>
  <w:rsids>
    <w:rsidRoot w:val="00423369"/>
    <w:rsid w:val="000362C4"/>
    <w:rsid w:val="00042AC1"/>
    <w:rsid w:val="00046516"/>
    <w:rsid w:val="00072458"/>
    <w:rsid w:val="0007601D"/>
    <w:rsid w:val="000B0720"/>
    <w:rsid w:val="000B5EAF"/>
    <w:rsid w:val="001315B2"/>
    <w:rsid w:val="0013401C"/>
    <w:rsid w:val="00170561"/>
    <w:rsid w:val="00174988"/>
    <w:rsid w:val="00186AC9"/>
    <w:rsid w:val="00197DF1"/>
    <w:rsid w:val="001B3DD9"/>
    <w:rsid w:val="001B7E5D"/>
    <w:rsid w:val="001D3BAC"/>
    <w:rsid w:val="0020140C"/>
    <w:rsid w:val="00216025"/>
    <w:rsid w:val="00245C4E"/>
    <w:rsid w:val="002C1321"/>
    <w:rsid w:val="002C2031"/>
    <w:rsid w:val="002C5896"/>
    <w:rsid w:val="002D2D8F"/>
    <w:rsid w:val="002D3BED"/>
    <w:rsid w:val="002D4BCD"/>
    <w:rsid w:val="00307C2B"/>
    <w:rsid w:val="00315D04"/>
    <w:rsid w:val="00383247"/>
    <w:rsid w:val="003D6E2B"/>
    <w:rsid w:val="003E7597"/>
    <w:rsid w:val="00413EBF"/>
    <w:rsid w:val="00423369"/>
    <w:rsid w:val="0044020F"/>
    <w:rsid w:val="00450668"/>
    <w:rsid w:val="00454138"/>
    <w:rsid w:val="00455074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70BEA"/>
    <w:rsid w:val="00983951"/>
    <w:rsid w:val="00984124"/>
    <w:rsid w:val="00984640"/>
    <w:rsid w:val="00995C37"/>
    <w:rsid w:val="009C118A"/>
    <w:rsid w:val="009E1477"/>
    <w:rsid w:val="00A02011"/>
    <w:rsid w:val="00A4011E"/>
    <w:rsid w:val="00A86015"/>
    <w:rsid w:val="00A9594E"/>
    <w:rsid w:val="00AB670E"/>
    <w:rsid w:val="00AE59C8"/>
    <w:rsid w:val="00B10098"/>
    <w:rsid w:val="00B5790D"/>
    <w:rsid w:val="00B6057D"/>
    <w:rsid w:val="00B945C5"/>
    <w:rsid w:val="00BA20EA"/>
    <w:rsid w:val="00BB5AFC"/>
    <w:rsid w:val="00BC026E"/>
    <w:rsid w:val="00BC0A56"/>
    <w:rsid w:val="00C020C6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7BA59"/>
  <w15:docId w15:val="{807D93A6-0488-4821-A694-A8E9E794F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1868</Characters>
  <Application>Microsoft Office Word</Application>
  <DocSecurity>0</DocSecurity>
  <Lines>61</Lines>
  <Paragraphs>13</Paragraphs>
  <ScaleCrop>false</ScaleCrop>
  <Company> </Company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1283 Text of Previous Version (Apr. 26, 2022)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2022-04-26T15:59:00Z</dcterms:created>
  <dcterms:modified xsi:type="dcterms:W3CDTF">2022-04-26T15:59:00Z</dcterms:modified>
</cp:coreProperties>
</file>