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12CF" w14:textId="77777777" w:rsidR="00591CEB" w:rsidRDefault="00591C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2E536C90" w14:textId="77777777" w:rsidR="00591CEB" w:rsidRDefault="00591C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5178903A" w14:textId="77777777" w:rsidR="00591CEB" w:rsidRDefault="00591C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41D897" w14:textId="77777777" w:rsidR="00591CEB" w:rsidRPr="00591CEB" w:rsidRDefault="00591CEB" w:rsidP="00591CEB">
      <w:pPr>
        <w:tabs>
          <w:tab w:val="right" w:pos="5933"/>
        </w:tabs>
        <w:suppressAutoHyphens/>
      </w:pPr>
      <w:r>
        <w:tab/>
      </w:r>
      <w:r>
        <w:rPr>
          <w:b/>
          <w:sz w:val="36"/>
        </w:rPr>
        <w:t>S. 1290</w:t>
      </w:r>
    </w:p>
    <w:p w14:paraId="0E1ED254" w14:textId="77777777" w:rsidR="00591CEB" w:rsidRDefault="00591C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77A034" w14:textId="77777777" w:rsidR="00591CEB" w:rsidRDefault="00591CEB" w:rsidP="0059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7E2A">
        <w:t>Banking and Insurance Committee</w:t>
      </w:r>
    </w:p>
    <w:p w14:paraId="3B49D3DE" w14:textId="77777777" w:rsidR="00591CEB" w:rsidRDefault="00591C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51B17C" w14:textId="77777777" w:rsidR="00591CEB" w:rsidRDefault="00591C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4/26/22--S.</w:t>
      </w:r>
    </w:p>
    <w:p w14:paraId="4B12A09D" w14:textId="77777777" w:rsidR="00591CEB" w:rsidRDefault="00591C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24A87437" w14:textId="77777777" w:rsidR="00591CEB" w:rsidRPr="00591CEB" w:rsidRDefault="00591CEB" w:rsidP="0059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D7F18E7" w14:textId="77777777" w:rsidR="00591CEB" w:rsidRDefault="00591C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EB353A" w14:textId="77777777" w:rsidR="00591CEB" w:rsidRDefault="00591C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1CEB" w:rsidSect="00591CE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D65CDB5" w14:textId="77777777" w:rsidR="001E2561" w:rsidRDefault="001E25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1783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BD993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AAC40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2EB7C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4D1D7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7045B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2F04A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3309A" w14:textId="77777777" w:rsidR="0010776B" w:rsidRPr="00325348" w:rsidRDefault="0010776B" w:rsidP="001E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36A">
        <w:rPr>
          <w:b/>
          <w:sz w:val="30"/>
          <w:szCs w:val="30"/>
        </w:rPr>
        <w:t>JOINT RESOLUTION</w:t>
      </w:r>
    </w:p>
    <w:p w14:paraId="0AFC770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6DFE24" w14:textId="77777777" w:rsidR="0010776B" w:rsidRDefault="008542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INSURANCE, RELATING TO SUITABILITY IN ANNUITY TRANSACTIONS, DESIGNATED AS REGULATION DOCUMENT NUMBER 5065, PURSUANT TO THE PROVISIONS OF ARTICLE 1, CHAPTER 23, TITLE 1 OF THE 1976 CODE.</w:t>
      </w:r>
    </w:p>
    <w:p w14:paraId="20BB54F7" w14:textId="77777777"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B74FD0" w14:textId="77777777"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C7DAE5D" w14:textId="77777777"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96EA6B" w14:textId="77777777"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Suitability in Annuity Transactions, designated as Regulation Document Number 5065, and submitted to the General Assembly pursuant to the provisions of Article 1, Chapter 23, Title 1 of the 1976 Code, are approved.</w:t>
      </w:r>
    </w:p>
    <w:p w14:paraId="54ABF365" w14:textId="77777777"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A55270" w14:textId="77777777"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421D">
        <w:t>2</w:t>
      </w:r>
      <w:r>
        <w:t>.</w:t>
      </w:r>
      <w:r>
        <w:tab/>
        <w:t>This joint resolution takes effect upon approval by the Governor.</w:t>
      </w:r>
    </w:p>
    <w:p w14:paraId="58589057" w14:textId="77777777" w:rsidR="0091436A"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58A64AE5" w14:textId="77777777" w:rsidR="0091436A"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7E94259A" w14:textId="77777777" w:rsidR="0091436A"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1473932A" w14:textId="77777777" w:rsidR="0091436A"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30E15C72" w14:textId="77777777" w:rsidR="0091436A" w:rsidRPr="00A34A8F"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34A8F">
        <w:t>The Department is proposing to amend Regulation 69</w:t>
      </w:r>
      <w:r w:rsidRPr="00A34A8F">
        <w:noBreakHyphen/>
        <w:t xml:space="preserve">29 to enhance protections for consumers seeking lifetime income through annuities. The requirements it imposes on insurance producers ensures that they will act in the best interest of the consumers they serve. This amendment is based on the National Association of Insurance Commissioners Model Regulation. </w:t>
      </w:r>
    </w:p>
    <w:p w14:paraId="50A43F01" w14:textId="77777777" w:rsidR="0091436A" w:rsidRPr="00A34A8F"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811EF0A" w14:textId="77777777" w:rsidR="0091436A" w:rsidRPr="00A34A8F"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A8F">
        <w:t xml:space="preserve">The Notice of Drafting was published in the </w:t>
      </w:r>
      <w:r w:rsidRPr="00A34A8F">
        <w:rPr>
          <w:i/>
        </w:rPr>
        <w:t>State Register</w:t>
      </w:r>
      <w:r w:rsidRPr="00A34A8F">
        <w:t xml:space="preserve"> on August 27, 2021.</w:t>
      </w:r>
    </w:p>
    <w:p w14:paraId="730C3F20" w14:textId="77777777" w:rsidR="00F25D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533E59D0" w14:textId="77777777" w:rsidR="00000F2C" w:rsidRDefault="00000F2C" w:rsidP="00000F2C">
      <w:pPr>
        <w:suppressAutoHyphens/>
      </w:pPr>
    </w:p>
    <w:sectPr w:rsidR="00000F2C" w:rsidSect="00591C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F41D2" w14:textId="77777777" w:rsidR="0091436A" w:rsidRDefault="0091436A" w:rsidP="009F0C77">
      <w:r>
        <w:separator/>
      </w:r>
    </w:p>
  </w:endnote>
  <w:endnote w:type="continuationSeparator" w:id="0">
    <w:p w14:paraId="42889B01" w14:textId="77777777" w:rsidR="0091436A" w:rsidRDefault="00914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4ED4A7A-C3D0-4530-B93D-23C592D187CA}"/>
    <w:embedBold r:id="rId2" w:fontKey="{3860998A-ED4B-4204-B53A-9B259F120968}"/>
    <w:embedItalic r:id="rId3" w:fontKey="{126BE535-4EF7-4339-857F-A471CC084E82}"/>
  </w:font>
  <w:font w:name="Calibri">
    <w:panose1 w:val="020F0502020204030204"/>
    <w:charset w:val="00"/>
    <w:family w:val="swiss"/>
    <w:pitch w:val="variable"/>
    <w:sig w:usb0="E4002EFF" w:usb1="C000247B" w:usb2="00000009" w:usb3="00000000" w:csb0="000001FF" w:csb1="00000000"/>
    <w:embedRegular r:id="rId4" w:fontKey="{351D1617-E78C-4F47-97EA-48506B265377}"/>
  </w:font>
  <w:font w:name="Segoe UI">
    <w:panose1 w:val="020B0502040204020203"/>
    <w:charset w:val="00"/>
    <w:family w:val="swiss"/>
    <w:pitch w:val="variable"/>
    <w:sig w:usb0="E4002EFF" w:usb1="C000E47F" w:usb2="00000009" w:usb3="00000000" w:csb0="000001FF" w:csb1="00000000"/>
    <w:embedRegular r:id="rId5" w:fontKey="{09197422-2715-4D57-83DC-2B98CFC61C52}"/>
  </w:font>
  <w:font w:name="Cambria">
    <w:panose1 w:val="02040503050406030204"/>
    <w:charset w:val="00"/>
    <w:family w:val="roman"/>
    <w:pitch w:val="variable"/>
    <w:sig w:usb0="E00006FF" w:usb1="420024FF" w:usb2="02000000" w:usb3="00000000" w:csb0="0000019F" w:csb1="00000000"/>
    <w:embedRegular r:id="rId6" w:fontKey="{BE1A650E-1A31-4683-873F-A130D55836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BE7E" w14:textId="77777777" w:rsidR="00F25D7D" w:rsidRPr="001E2561" w:rsidRDefault="001E2561" w:rsidP="001E2561">
    <w:pPr>
      <w:pStyle w:val="Footer"/>
      <w:tabs>
        <w:tab w:val="clear" w:pos="4680"/>
        <w:tab w:val="clear" w:pos="9360"/>
        <w:tab w:val="center" w:pos="2995"/>
      </w:tabs>
      <w:spacing w:before="120"/>
    </w:pPr>
    <w:r>
      <w:t>[1290</w:t>
    </w:r>
    <w:r w:rsidR="00591CEB">
      <w:t>-</w:t>
    </w:r>
    <w:r w:rsidR="00591CEB">
      <w:fldChar w:fldCharType="begin"/>
    </w:r>
    <w:r w:rsidR="00591CEB">
      <w:instrText xml:space="preserve"> PAGE  \* MERGEFORMAT </w:instrText>
    </w:r>
    <w:r w:rsidR="00591CEB">
      <w:fldChar w:fldCharType="separate"/>
    </w:r>
    <w:r w:rsidR="00591CEB">
      <w:rPr>
        <w:noProof/>
      </w:rPr>
      <w:t>1</w:t>
    </w:r>
    <w:r w:rsidR="00591CEB">
      <w:fldChar w:fldCharType="end"/>
    </w:r>
    <w:r w:rsidR="00591CE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C261" w14:textId="77777777" w:rsidR="00591CEB" w:rsidRPr="001E2561" w:rsidRDefault="00591CEB" w:rsidP="001E2561">
    <w:pPr>
      <w:pStyle w:val="Footer"/>
      <w:tabs>
        <w:tab w:val="clear" w:pos="4680"/>
        <w:tab w:val="clear" w:pos="9360"/>
        <w:tab w:val="center" w:pos="2995"/>
      </w:tabs>
      <w:spacing w:before="120"/>
    </w:pPr>
    <w:r>
      <w:t>[1290]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CCBBA" w14:textId="77777777" w:rsidR="0091436A" w:rsidRDefault="0091436A" w:rsidP="009F0C77">
      <w:r>
        <w:separator/>
      </w:r>
    </w:p>
  </w:footnote>
  <w:footnote w:type="continuationSeparator" w:id="0">
    <w:p w14:paraId="77813166" w14:textId="77777777" w:rsidR="0091436A" w:rsidRDefault="00914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18WAB22"/>
    <w:docVar w:name="CoverBillType" w:val="a"/>
    <w:docVar w:name="DocPath" w:val="L:\Council\bills\DBS\31618WAB22.DOCX"/>
    <w:docVar w:name="dvBillNumber" w:val="1290"/>
    <w:docVar w:name="dvBillNumberPrefix" w:val="S. "/>
    <w:docVar w:name="dvOriginalBody" w:val="Senate"/>
    <w:docVar w:name="dvSteno" w:val="DBS"/>
    <w:docVar w:name="NameofBody" w:val="s"/>
    <w:docVar w:name="vGroup2" w:val="Council"/>
  </w:docVars>
  <w:rsids>
    <w:rsidRoot w:val="0091436A"/>
    <w:rsid w:val="00000F2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2561"/>
    <w:rsid w:val="002037CA"/>
    <w:rsid w:val="002047A2"/>
    <w:rsid w:val="002321B6"/>
    <w:rsid w:val="0023696B"/>
    <w:rsid w:val="00250967"/>
    <w:rsid w:val="002759C5"/>
    <w:rsid w:val="00277DEE"/>
    <w:rsid w:val="00280D88"/>
    <w:rsid w:val="00294ABE"/>
    <w:rsid w:val="002A3EB4"/>
    <w:rsid w:val="00325348"/>
    <w:rsid w:val="00393688"/>
    <w:rsid w:val="003A7455"/>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1CE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421D"/>
    <w:rsid w:val="00872729"/>
    <w:rsid w:val="008F4429"/>
    <w:rsid w:val="0091436A"/>
    <w:rsid w:val="00932670"/>
    <w:rsid w:val="009352BB"/>
    <w:rsid w:val="00990668"/>
    <w:rsid w:val="009B397B"/>
    <w:rsid w:val="009F0C77"/>
    <w:rsid w:val="009F4DD1"/>
    <w:rsid w:val="00A64E80"/>
    <w:rsid w:val="00A741D9"/>
    <w:rsid w:val="00A85589"/>
    <w:rsid w:val="00A9741D"/>
    <w:rsid w:val="00AB0576"/>
    <w:rsid w:val="00AD4B17"/>
    <w:rsid w:val="00B26FA6"/>
    <w:rsid w:val="00B7058B"/>
    <w:rsid w:val="00B741CB"/>
    <w:rsid w:val="00B87AF8"/>
    <w:rsid w:val="00B934F3"/>
    <w:rsid w:val="00BB6347"/>
    <w:rsid w:val="00BD2134"/>
    <w:rsid w:val="00C038D8"/>
    <w:rsid w:val="00C045DD"/>
    <w:rsid w:val="00C3136F"/>
    <w:rsid w:val="00C3483A"/>
    <w:rsid w:val="00C74E9D"/>
    <w:rsid w:val="00C82FD3"/>
    <w:rsid w:val="00CC6B7B"/>
    <w:rsid w:val="00CC7C7D"/>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5D7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E4C6A"/>
  <w15:docId w15:val="{BC6A96E0-33D4-43DF-8745-9615AA16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4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2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6B671-B3C8-47E9-BC5F-D0B286B7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206</Words>
  <Characters>1124</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1290 Text of Previous Version (Apr. 26, 2022) - South Carolina Legislature Online</dc:title>
  <dc:subject/>
  <dc:creator>Deirdre Brevard-Smith</dc:creator>
  <cp:keywords/>
  <dc:description/>
  <cp:lastModifiedBy>Miriam Cook</cp:lastModifiedBy>
  <cp:revision>2</cp:revision>
  <cp:lastPrinted>2022-04-20T20:38:00Z</cp:lastPrinted>
  <dcterms:created xsi:type="dcterms:W3CDTF">2022-04-27T00:10:00Z</dcterms:created>
  <dcterms:modified xsi:type="dcterms:W3CDTF">2022-04-27T00:10:00Z</dcterms:modified>
</cp:coreProperties>
</file>