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8E1BB" w14:textId="77777777" w:rsidR="000A4B6A" w:rsidRPr="00522CE0" w:rsidRDefault="000A4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1E005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2C5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5C88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F7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FA5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39D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B5A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174FD" w14:textId="77777777" w:rsidR="00522CE0" w:rsidRPr="008F023B" w:rsidRDefault="00522CE0" w:rsidP="000A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C4B1F">
        <w:rPr>
          <w:rFonts w:eastAsia="Times New Roman"/>
          <w:b/>
          <w:sz w:val="30"/>
          <w:szCs w:val="30"/>
        </w:rPr>
        <w:t>SENATE RESOLUTION</w:t>
      </w:r>
    </w:p>
    <w:p w14:paraId="6971C9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99606" w14:textId="5E3A8875" w:rsidR="00522CE0" w:rsidRPr="00522CE0" w:rsidRDefault="006B5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LORICK OFFICE PRODUCTS UPON THE OCCASION OF </w:t>
      </w:r>
      <w:r w:rsidR="00570144">
        <w:rPr>
          <w:rFonts w:eastAsia="Times New Roman"/>
        </w:rPr>
        <w:t>ITS</w:t>
      </w:r>
      <w:r>
        <w:rPr>
          <w:rFonts w:eastAsia="Times New Roman"/>
        </w:rPr>
        <w:t xml:space="preserve"> EIGHTY-FIFTH ANNIVERSARY AND TO COMMEND JEANNE LORICK BRUTSCHY AND KAREN LORICK BROACH FOR THEIR </w:t>
      </w:r>
      <w:r w:rsidR="002E2806">
        <w:rPr>
          <w:rFonts w:eastAsia="Times New Roman"/>
        </w:rPr>
        <w:t>E</w:t>
      </w:r>
      <w:r>
        <w:rPr>
          <w:rFonts w:eastAsia="Times New Roman"/>
        </w:rPr>
        <w:t xml:space="preserve">NTREPRENEURSHIP AND THEIR MANY YEARS OF DEDICATED SERVICE TO THE COLUMBIA COMMUNITY AND </w:t>
      </w:r>
      <w:r w:rsidR="00292B21">
        <w:rPr>
          <w:rFonts w:eastAsia="Times New Roman"/>
        </w:rPr>
        <w:t xml:space="preserve">TO </w:t>
      </w:r>
      <w:r>
        <w:rPr>
          <w:rFonts w:eastAsia="Times New Roman"/>
        </w:rPr>
        <w:t>THE PEOPLE AND THE STATE OF SOUTH CAROLINA.</w:t>
      </w:r>
    </w:p>
    <w:p w14:paraId="00DD38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2591082" w14:textId="27A8099A"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B3263D">
        <w:rPr>
          <w:rFonts w:eastAsia="Times New Roman"/>
        </w:rPr>
        <w:t>Lorick Office Products</w:t>
      </w:r>
      <w:r>
        <w:rPr>
          <w:rFonts w:eastAsia="Times New Roman"/>
        </w:rPr>
        <w:t xml:space="preserve"> as </w:t>
      </w:r>
      <w:r w:rsidR="00B3263D">
        <w:rPr>
          <w:rFonts w:eastAsia="Times New Roman"/>
        </w:rPr>
        <w:t>the business</w:t>
      </w:r>
      <w:r>
        <w:rPr>
          <w:rFonts w:eastAsia="Times New Roman"/>
        </w:rPr>
        <w:t xml:space="preserve"> celebrates this important milestone; and</w:t>
      </w:r>
    </w:p>
    <w:p w14:paraId="6DDB169A"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szCs w:val="24"/>
          <w:u w:color="000000" w:themeColor="text1"/>
        </w:rPr>
      </w:pPr>
    </w:p>
    <w:p w14:paraId="08FF07D0" w14:textId="28467D04"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iCs/>
          <w:color w:val="000000" w:themeColor="text1"/>
          <w:szCs w:val="24"/>
          <w:u w:color="000000" w:themeColor="text1"/>
        </w:rPr>
        <w:t xml:space="preserve">Whereas, </w:t>
      </w:r>
      <w:r w:rsidR="00B3263D" w:rsidRPr="00B3263D">
        <w:rPr>
          <w:iCs/>
          <w:color w:val="000000" w:themeColor="text1"/>
          <w:szCs w:val="24"/>
          <w:u w:color="000000" w:themeColor="text1"/>
        </w:rPr>
        <w:t>Lorick Office Products</w:t>
      </w:r>
      <w:r w:rsidR="00B3263D">
        <w:rPr>
          <w:iCs/>
          <w:color w:val="000000" w:themeColor="text1"/>
          <w:szCs w:val="24"/>
          <w:u w:color="000000" w:themeColor="text1"/>
        </w:rPr>
        <w:t xml:space="preserve"> is </w:t>
      </w:r>
      <w:r w:rsidR="008B1A72">
        <w:rPr>
          <w:iCs/>
          <w:color w:val="000000" w:themeColor="text1"/>
          <w:szCs w:val="24"/>
          <w:u w:color="000000" w:themeColor="text1"/>
        </w:rPr>
        <w:t xml:space="preserve">a </w:t>
      </w:r>
      <w:r w:rsidR="00B3263D">
        <w:rPr>
          <w:iCs/>
          <w:color w:val="000000" w:themeColor="text1"/>
          <w:szCs w:val="24"/>
          <w:u w:color="000000" w:themeColor="text1"/>
        </w:rPr>
        <w:t>family-owned company and a certified “Woman Owned Business” run by president and vice president Jeanne Lorick Brutschy and Karen Lorick Broach</w:t>
      </w:r>
      <w:r>
        <w:rPr>
          <w:color w:val="000000" w:themeColor="text1"/>
          <w:szCs w:val="28"/>
          <w:u w:color="000000" w:themeColor="text1"/>
        </w:rPr>
        <w:t>; and</w:t>
      </w:r>
    </w:p>
    <w:p w14:paraId="7F61B261" w14:textId="40CF2235"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65602E28" w14:textId="2F3BA50C"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B3263D">
        <w:rPr>
          <w:color w:val="000000" w:themeColor="text1"/>
          <w:szCs w:val="28"/>
          <w:u w:color="000000" w:themeColor="text1"/>
        </w:rPr>
        <w:t>Lorick Office Products</w:t>
      </w:r>
      <w:r>
        <w:rPr>
          <w:color w:val="000000" w:themeColor="text1"/>
          <w:szCs w:val="28"/>
          <w:u w:color="000000" w:themeColor="text1"/>
        </w:rPr>
        <w:t xml:space="preserve"> first opened its doors on Labor Day 1937. The business was founded by David Clarence Lorick, Sr., with only two other employees at the time. Clarence’s sons, Harry G. “Jerry” Lorick and the late Dave Lorick followed in their father’s footsteps as owner-operators; and</w:t>
      </w:r>
    </w:p>
    <w:p w14:paraId="1E37842B" w14:textId="4DAD357F"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8EA1F15" w14:textId="5EBF2A89"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B3263D">
        <w:rPr>
          <w:color w:val="000000" w:themeColor="text1"/>
          <w:szCs w:val="28"/>
          <w:u w:color="000000" w:themeColor="text1"/>
        </w:rPr>
        <w:t>Lorick Office Produ</w:t>
      </w:r>
      <w:r>
        <w:rPr>
          <w:color w:val="000000" w:themeColor="text1"/>
          <w:szCs w:val="28"/>
          <w:u w:color="000000" w:themeColor="text1"/>
        </w:rPr>
        <w:t xml:space="preserve">cts began serving the Columbia area </w:t>
      </w:r>
      <w:r w:rsidR="00D03D68">
        <w:rPr>
          <w:color w:val="000000" w:themeColor="text1"/>
          <w:szCs w:val="28"/>
          <w:u w:color="000000" w:themeColor="text1"/>
        </w:rPr>
        <w:t xml:space="preserve">from its 924 Gervais Street location before moving </w:t>
      </w:r>
      <w:r w:rsidR="004C18B0">
        <w:rPr>
          <w:color w:val="000000" w:themeColor="text1"/>
          <w:szCs w:val="28"/>
          <w:u w:color="000000" w:themeColor="text1"/>
        </w:rPr>
        <w:t xml:space="preserve">up the street </w:t>
      </w:r>
      <w:r w:rsidR="00D03D68">
        <w:rPr>
          <w:color w:val="000000" w:themeColor="text1"/>
          <w:szCs w:val="28"/>
          <w:u w:color="000000" w:themeColor="text1"/>
        </w:rPr>
        <w:t xml:space="preserve">to </w:t>
      </w:r>
      <w:r w:rsidR="004C18B0">
        <w:rPr>
          <w:color w:val="000000" w:themeColor="text1"/>
          <w:szCs w:val="28"/>
          <w:u w:color="000000" w:themeColor="text1"/>
        </w:rPr>
        <w:t>another Gervais Street location. In 1995, the business expanded further and moved its store-showroom and warehouse to its current location on Washington Street in the Vista; and</w:t>
      </w:r>
    </w:p>
    <w:p w14:paraId="66CFA40E" w14:textId="4B8144FE" w:rsidR="004C18B0" w:rsidRDefault="004C18B0"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940B2CB" w14:textId="2B7465BE" w:rsidR="004C18B0" w:rsidRPr="004F2F8A" w:rsidRDefault="004C18B0"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szCs w:val="24"/>
          <w:u w:color="000000" w:themeColor="text1"/>
        </w:rPr>
      </w:pPr>
      <w:r>
        <w:rPr>
          <w:color w:val="000000" w:themeColor="text1"/>
          <w:szCs w:val="28"/>
          <w:u w:color="000000" w:themeColor="text1"/>
        </w:rPr>
        <w:t xml:space="preserve">Whereas, </w:t>
      </w:r>
      <w:r w:rsidRPr="004C18B0">
        <w:rPr>
          <w:color w:val="000000" w:themeColor="text1"/>
          <w:szCs w:val="28"/>
          <w:u w:color="000000" w:themeColor="text1"/>
        </w:rPr>
        <w:t>Lorick Office Products</w:t>
      </w:r>
      <w:r>
        <w:rPr>
          <w:color w:val="000000" w:themeColor="text1"/>
          <w:szCs w:val="28"/>
          <w:u w:color="000000" w:themeColor="text1"/>
        </w:rPr>
        <w:t xml:space="preserve"> today serves businesses locally, regionally, and nationwide; and</w:t>
      </w:r>
    </w:p>
    <w:p w14:paraId="3ADB5F66" w14:textId="77777777" w:rsidR="006B5611" w:rsidRPr="004F2F8A"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CE7A5AC" w14:textId="5AA53996"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members of the South Carolina Senate greatly appreciate the dedication of </w:t>
      </w:r>
      <w:r w:rsidR="004C18B0">
        <w:rPr>
          <w:color w:val="000000" w:themeColor="text1"/>
          <w:szCs w:val="28"/>
          <w:u w:color="000000" w:themeColor="text1"/>
        </w:rPr>
        <w:t xml:space="preserve">the owners and employees of </w:t>
      </w:r>
      <w:r w:rsidR="004C18B0" w:rsidRPr="004C18B0">
        <w:rPr>
          <w:color w:val="000000" w:themeColor="text1"/>
          <w:szCs w:val="28"/>
          <w:u w:color="000000" w:themeColor="text1"/>
        </w:rPr>
        <w:t>Lorick Office Products</w:t>
      </w:r>
      <w:r>
        <w:rPr>
          <w:rFonts w:eastAsia="Times New Roman"/>
        </w:rPr>
        <w:t xml:space="preserve"> to serving the people and the State of South Carolina. Now, therefore,</w:t>
      </w:r>
    </w:p>
    <w:p w14:paraId="2DCB7441"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7A100"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E287076"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F5B9F" w14:textId="4421F49C"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004C18B0" w:rsidRPr="004C18B0">
        <w:rPr>
          <w:rFonts w:eastAsia="Times New Roman"/>
        </w:rPr>
        <w:t>Lorick Office Products</w:t>
      </w:r>
      <w:r>
        <w:rPr>
          <w:rFonts w:eastAsia="Times New Roman"/>
        </w:rPr>
        <w:t xml:space="preserve"> upon the occasion of </w:t>
      </w:r>
      <w:r w:rsidR="00570144">
        <w:rPr>
          <w:rFonts w:eastAsia="Times New Roman"/>
        </w:rPr>
        <w:t>its</w:t>
      </w:r>
      <w:r w:rsidR="004C18B0">
        <w:rPr>
          <w:rFonts w:eastAsia="Times New Roman"/>
        </w:rPr>
        <w:t xml:space="preserve"> eighty-fifth </w:t>
      </w:r>
      <w:r>
        <w:rPr>
          <w:rFonts w:eastAsia="Times New Roman"/>
        </w:rPr>
        <w:t xml:space="preserve">anniversary and commend </w:t>
      </w:r>
      <w:r w:rsidR="004C18B0" w:rsidRPr="004C18B0">
        <w:rPr>
          <w:rFonts w:eastAsia="Times New Roman"/>
        </w:rPr>
        <w:t>Jeanne Lorick Brutschy and Karen Lorick Broach</w:t>
      </w:r>
      <w:r w:rsidR="004C18B0">
        <w:rPr>
          <w:rFonts w:eastAsia="Times New Roman"/>
        </w:rPr>
        <w:t xml:space="preserve"> for their entrepreneurship and</w:t>
      </w:r>
      <w:r>
        <w:rPr>
          <w:rFonts w:eastAsia="Times New Roman"/>
        </w:rPr>
        <w:t xml:space="preserve"> for </w:t>
      </w:r>
      <w:r w:rsidR="004C18B0">
        <w:rPr>
          <w:rFonts w:eastAsia="Times New Roman"/>
        </w:rPr>
        <w:t>their</w:t>
      </w:r>
      <w:r>
        <w:rPr>
          <w:rFonts w:eastAsia="Times New Roman"/>
        </w:rPr>
        <w:t xml:space="preserve"> many years of dedicated service to the </w:t>
      </w:r>
      <w:r w:rsidR="004C18B0">
        <w:rPr>
          <w:rFonts w:eastAsia="Times New Roman"/>
        </w:rPr>
        <w:t>Columbia</w:t>
      </w:r>
      <w:r>
        <w:rPr>
          <w:rFonts w:eastAsia="Times New Roman"/>
        </w:rPr>
        <w:t xml:space="preserve"> community and </w:t>
      </w:r>
      <w:r w:rsidR="00292B21">
        <w:rPr>
          <w:rFonts w:eastAsia="Times New Roman"/>
        </w:rPr>
        <w:t xml:space="preserve">to </w:t>
      </w:r>
      <w:r>
        <w:rPr>
          <w:rFonts w:eastAsia="Times New Roman"/>
        </w:rPr>
        <w:t>the people and the State of South Carolina.</w:t>
      </w:r>
    </w:p>
    <w:p w14:paraId="7B1ACD3B"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38331" w14:textId="453FCAA8" w:rsidR="00CC4B1F" w:rsidRPr="00522CE0" w:rsidRDefault="006B5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C18B0" w:rsidRPr="004C18B0">
        <w:rPr>
          <w:rFonts w:eastAsia="Times New Roman"/>
        </w:rPr>
        <w:t>Jeanne Lorick Brutschy and Karen Lorick Broach</w:t>
      </w:r>
      <w:r>
        <w:rPr>
          <w:rFonts w:eastAsia="Times New Roman"/>
        </w:rPr>
        <w:t>.</w:t>
      </w:r>
    </w:p>
    <w:p w14:paraId="5AD38B67" w14:textId="659C7CDA" w:rsidR="00786F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267C66F" w14:textId="77777777" w:rsidR="000A4B6A" w:rsidRDefault="000A4B6A" w:rsidP="000A4B6A">
      <w:pPr>
        <w:suppressAutoHyphens/>
        <w:jc w:val="both"/>
        <w:rPr>
          <w:rFonts w:eastAsia="Times New Roman"/>
        </w:rPr>
      </w:pPr>
    </w:p>
    <w:sectPr w:rsidR="000A4B6A" w:rsidSect="000A4B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20A1" w14:textId="77777777" w:rsidR="00CC4B1F" w:rsidRDefault="00CC4B1F" w:rsidP="00522CE0">
      <w:r>
        <w:separator/>
      </w:r>
    </w:p>
  </w:endnote>
  <w:endnote w:type="continuationSeparator" w:id="0">
    <w:p w14:paraId="334CEA6A" w14:textId="77777777" w:rsidR="00CC4B1F" w:rsidRDefault="00CC4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439190-5A11-420D-80CA-DC0F5B144ABC}"/>
    <w:embedBold r:id="rId2" w:fontKey="{6EE9BFC0-1FF6-4E60-8F88-A364ACA146C6}"/>
    <w:embedItalic r:id="rId3" w:fontKey="{2076F69A-C12B-4419-908E-37A2457D1320}"/>
  </w:font>
  <w:font w:name="Calibri">
    <w:panose1 w:val="020F0502020204030204"/>
    <w:charset w:val="00"/>
    <w:family w:val="swiss"/>
    <w:pitch w:val="variable"/>
    <w:sig w:usb0="E4002EFF" w:usb1="C000247B" w:usb2="00000009" w:usb3="00000000" w:csb0="000001FF" w:csb1="00000000"/>
    <w:embedRegular r:id="rId4" w:fontKey="{8803E97B-40B4-4D62-ACBB-447461012818}"/>
  </w:font>
  <w:font w:name="Cambria">
    <w:panose1 w:val="02040503050406030204"/>
    <w:charset w:val="00"/>
    <w:family w:val="roman"/>
    <w:pitch w:val="variable"/>
    <w:sig w:usb0="E00006FF" w:usb1="420024FF" w:usb2="02000000" w:usb3="00000000" w:csb0="0000019F" w:csb1="00000000"/>
    <w:embedRegular r:id="rId5" w:fontKey="{4C862793-7ED4-48F4-96DE-2499F71A31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85DC" w14:textId="7F680113" w:rsidR="00786F4C" w:rsidRPr="000A4B6A" w:rsidRDefault="000A4B6A" w:rsidP="000A4B6A">
    <w:pPr>
      <w:pStyle w:val="Footer"/>
      <w:tabs>
        <w:tab w:val="clear" w:pos="4680"/>
        <w:tab w:val="clear" w:pos="9360"/>
        <w:tab w:val="center" w:pos="2995"/>
      </w:tabs>
      <w:spacing w:before="120"/>
    </w:pPr>
    <w:r>
      <w:t>[1377]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A9510" w14:textId="77777777" w:rsidR="00CC4B1F" w:rsidRDefault="00CC4B1F" w:rsidP="00522CE0">
      <w:r>
        <w:separator/>
      </w:r>
    </w:p>
  </w:footnote>
  <w:footnote w:type="continuationSeparator" w:id="0">
    <w:p w14:paraId="37D9DDB3" w14:textId="77777777" w:rsidR="00CC4B1F" w:rsidRDefault="00CC4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LORI.KMM.NGS"/>
    <w:docVar w:name="CoverAttorneyInitials" w:val="KMM"/>
    <w:docVar w:name="CoverAttorneyLastName" w:val="Moffitt"/>
    <w:docVar w:name="CoverBillType" w:val="r"/>
    <w:docVar w:name="CoverSenator" w:val="NGS"/>
    <w:docVar w:name="dvBillNumber" w:val="1377"/>
    <w:docVar w:name="dvBillNumberPrefix" w:val="S. "/>
    <w:docVar w:name="dvOriginalBody" w:val="Senate"/>
    <w:docVar w:name="fulldraftpath" w:val="L:\S-RES\NGS\023LORI.KMM.NGS.DOCX"/>
    <w:docVar w:name="NameofBody" w:val="S"/>
    <w:docVar w:name="vgroup2" w:val="S-RES"/>
  </w:docVars>
  <w:rsids>
    <w:rsidRoot w:val="00CC4B1F"/>
    <w:rsid w:val="00042AC1"/>
    <w:rsid w:val="00046516"/>
    <w:rsid w:val="00072458"/>
    <w:rsid w:val="0007601D"/>
    <w:rsid w:val="000A4B6A"/>
    <w:rsid w:val="000B0720"/>
    <w:rsid w:val="000B5EAF"/>
    <w:rsid w:val="001315B2"/>
    <w:rsid w:val="00150509"/>
    <w:rsid w:val="00170561"/>
    <w:rsid w:val="00174988"/>
    <w:rsid w:val="00186AC9"/>
    <w:rsid w:val="00197DF1"/>
    <w:rsid w:val="001B3DD9"/>
    <w:rsid w:val="001B7E5D"/>
    <w:rsid w:val="001D3BAC"/>
    <w:rsid w:val="00216025"/>
    <w:rsid w:val="00245C4E"/>
    <w:rsid w:val="00292B21"/>
    <w:rsid w:val="002C1321"/>
    <w:rsid w:val="002C2031"/>
    <w:rsid w:val="002C5896"/>
    <w:rsid w:val="002D3BED"/>
    <w:rsid w:val="002D4BCD"/>
    <w:rsid w:val="002E2806"/>
    <w:rsid w:val="00307C2B"/>
    <w:rsid w:val="00315D04"/>
    <w:rsid w:val="00383247"/>
    <w:rsid w:val="003D6E2B"/>
    <w:rsid w:val="003E7597"/>
    <w:rsid w:val="00413EBF"/>
    <w:rsid w:val="0044020F"/>
    <w:rsid w:val="00450668"/>
    <w:rsid w:val="00454138"/>
    <w:rsid w:val="004813A2"/>
    <w:rsid w:val="004952FA"/>
    <w:rsid w:val="004B490D"/>
    <w:rsid w:val="004B6A22"/>
    <w:rsid w:val="004C18B0"/>
    <w:rsid w:val="004D7F37"/>
    <w:rsid w:val="00522CE0"/>
    <w:rsid w:val="00541951"/>
    <w:rsid w:val="00565148"/>
    <w:rsid w:val="00570144"/>
    <w:rsid w:val="00570403"/>
    <w:rsid w:val="00577450"/>
    <w:rsid w:val="00593361"/>
    <w:rsid w:val="005A413B"/>
    <w:rsid w:val="005A5017"/>
    <w:rsid w:val="005A648C"/>
    <w:rsid w:val="005F07AC"/>
    <w:rsid w:val="005F1745"/>
    <w:rsid w:val="006A1802"/>
    <w:rsid w:val="006B5611"/>
    <w:rsid w:val="006C0CBB"/>
    <w:rsid w:val="006C74EA"/>
    <w:rsid w:val="006F56CF"/>
    <w:rsid w:val="00720D40"/>
    <w:rsid w:val="007318D4"/>
    <w:rsid w:val="00765784"/>
    <w:rsid w:val="00771F7A"/>
    <w:rsid w:val="00786F4C"/>
    <w:rsid w:val="007A4390"/>
    <w:rsid w:val="007E5CB7"/>
    <w:rsid w:val="008314D2"/>
    <w:rsid w:val="00870F6F"/>
    <w:rsid w:val="008916DF"/>
    <w:rsid w:val="008B1A72"/>
    <w:rsid w:val="008B2F42"/>
    <w:rsid w:val="008C3697"/>
    <w:rsid w:val="008E185F"/>
    <w:rsid w:val="008F023B"/>
    <w:rsid w:val="00904E16"/>
    <w:rsid w:val="009162B3"/>
    <w:rsid w:val="00927C62"/>
    <w:rsid w:val="00983951"/>
    <w:rsid w:val="00984124"/>
    <w:rsid w:val="00984640"/>
    <w:rsid w:val="00995C37"/>
    <w:rsid w:val="009A6DDC"/>
    <w:rsid w:val="009C118A"/>
    <w:rsid w:val="00A02011"/>
    <w:rsid w:val="00A4011E"/>
    <w:rsid w:val="00A86015"/>
    <w:rsid w:val="00A9594E"/>
    <w:rsid w:val="00AE59C8"/>
    <w:rsid w:val="00B10098"/>
    <w:rsid w:val="00B3263D"/>
    <w:rsid w:val="00B5790D"/>
    <w:rsid w:val="00B945C5"/>
    <w:rsid w:val="00BA20EA"/>
    <w:rsid w:val="00BB5AFC"/>
    <w:rsid w:val="00BC026E"/>
    <w:rsid w:val="00BC0A56"/>
    <w:rsid w:val="00C45366"/>
    <w:rsid w:val="00C57023"/>
    <w:rsid w:val="00C74052"/>
    <w:rsid w:val="00CB187A"/>
    <w:rsid w:val="00CC0EC7"/>
    <w:rsid w:val="00CC251A"/>
    <w:rsid w:val="00CC4B1F"/>
    <w:rsid w:val="00CD03CB"/>
    <w:rsid w:val="00CF178F"/>
    <w:rsid w:val="00CF2C98"/>
    <w:rsid w:val="00D00AFD"/>
    <w:rsid w:val="00D03D34"/>
    <w:rsid w:val="00D03D68"/>
    <w:rsid w:val="00D1088B"/>
    <w:rsid w:val="00D1286F"/>
    <w:rsid w:val="00D14DE6"/>
    <w:rsid w:val="00D156D2"/>
    <w:rsid w:val="00D35486"/>
    <w:rsid w:val="00D53E29"/>
    <w:rsid w:val="00D86943"/>
    <w:rsid w:val="00DA3C6B"/>
    <w:rsid w:val="00DA47B9"/>
    <w:rsid w:val="00DE5635"/>
    <w:rsid w:val="00E058D3"/>
    <w:rsid w:val="00E12CA0"/>
    <w:rsid w:val="00E2236D"/>
    <w:rsid w:val="00E53D3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44FDF"/>
  <w15:docId w15:val="{E754D020-E5E0-49D8-B32F-CB7E1AF4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1770</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1377 Text of Previous Version (Sep. 7, 2022) - South Carolina Legislature Online</dc:title>
  <dc:subject/>
  <dc:creator>Hannah Warner</dc:creator>
  <cp:keywords/>
  <dc:description/>
  <cp:lastModifiedBy>S Wilson</cp:lastModifiedBy>
  <cp:revision>2</cp:revision>
  <dcterms:created xsi:type="dcterms:W3CDTF">2022-09-07T14:13:00Z</dcterms:created>
  <dcterms:modified xsi:type="dcterms:W3CDTF">2022-09-07T14:13:00Z</dcterms:modified>
</cp:coreProperties>
</file>