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9B9ED9" w14:textId="77777777" w:rsidR="00E6597E" w:rsidRDefault="00E6597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648884D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5DF0E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F0510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610B00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EFE53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738E37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7A40E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91A1DB0" w14:textId="77777777" w:rsidR="0010776B" w:rsidRPr="00325348" w:rsidRDefault="0010776B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231E">
        <w:rPr>
          <w:b/>
          <w:sz w:val="30"/>
          <w:szCs w:val="30"/>
        </w:rPr>
        <w:t>SENATE RESOLUTION</w:t>
      </w:r>
    </w:p>
    <w:p w14:paraId="79F1D55B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92FDF7" w14:textId="77777777" w:rsidR="0010776B" w:rsidRDefault="008902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</w:t>
      </w:r>
      <w:r w:rsidR="00850F8A">
        <w:t>SENATE</w:t>
      </w:r>
      <w:r>
        <w:t xml:space="preserve"> UPON THE PASSING OF SHEMYIA TONETTE “MYIAELLA” RILEY OF GREENVILLE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14:paraId="1B25DAF4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64D7D8A" w14:textId="77777777" w:rsidR="001A7508" w:rsidRDefault="00BF231E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A7508">
        <w:t xml:space="preserve">the members of the South Carolina Senate were saddened to learn of the death of Shemyia Tonette </w:t>
      </w:r>
      <w:r w:rsidR="008902C6">
        <w:t xml:space="preserve">“Myiaella” </w:t>
      </w:r>
      <w:r w:rsidR="001A7508">
        <w:t>Riley at the age of twenty on Friday, February 25, 2022; and</w:t>
      </w:r>
    </w:p>
    <w:p w14:paraId="35D5C1C5" w14:textId="77777777" w:rsidR="001A7508" w:rsidRDefault="001A7508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477639A" w14:textId="19428FAD" w:rsidR="00400186" w:rsidRDefault="001A7508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Greenville on June 25, 2001, </w:t>
      </w:r>
      <w:r w:rsidR="00400186">
        <w:t xml:space="preserve">she was the daughter of </w:t>
      </w:r>
      <w:r w:rsidR="00400186" w:rsidRPr="002400BF">
        <w:rPr>
          <w:color w:val="000000" w:themeColor="text1"/>
          <w:u w:color="000000" w:themeColor="text1"/>
        </w:rPr>
        <w:t>Tamika Shonette Thomas and David Anthony Riley</w:t>
      </w:r>
      <w:r w:rsidR="001C2DA8">
        <w:rPr>
          <w:color w:val="000000" w:themeColor="text1"/>
          <w:u w:color="000000" w:themeColor="text1"/>
        </w:rPr>
        <w:t>,</w:t>
      </w:r>
      <w:r w:rsidR="00400186" w:rsidRPr="002400BF">
        <w:rPr>
          <w:color w:val="000000" w:themeColor="text1"/>
          <w:u w:color="000000" w:themeColor="text1"/>
        </w:rPr>
        <w:t xml:space="preserve"> and</w:t>
      </w:r>
      <w:r w:rsidR="001C2DA8">
        <w:rPr>
          <w:color w:val="000000" w:themeColor="text1"/>
          <w:u w:color="000000" w:themeColor="text1"/>
        </w:rPr>
        <w:t xml:space="preserve"> she</w:t>
      </w:r>
      <w:r w:rsidR="00400186" w:rsidRPr="002400BF">
        <w:rPr>
          <w:color w:val="000000" w:themeColor="text1"/>
          <w:u w:color="000000" w:themeColor="text1"/>
        </w:rPr>
        <w:t xml:space="preserve"> </w:t>
      </w:r>
      <w:r w:rsidR="00400186">
        <w:rPr>
          <w:color w:val="000000" w:themeColor="text1"/>
          <w:u w:color="000000" w:themeColor="text1"/>
        </w:rPr>
        <w:t>graduated from Wood</w:t>
      </w:r>
      <w:r w:rsidR="003F262C">
        <w:rPr>
          <w:color w:val="000000" w:themeColor="text1"/>
          <w:u w:color="000000" w:themeColor="text1"/>
        </w:rPr>
        <w:t>mont</w:t>
      </w:r>
      <w:r w:rsidR="00400186">
        <w:rPr>
          <w:color w:val="000000" w:themeColor="text1"/>
          <w:u w:color="000000" w:themeColor="text1"/>
        </w:rPr>
        <w:t xml:space="preserve"> High School where she played basketball with the Lady Wildcats; and</w:t>
      </w:r>
    </w:p>
    <w:p w14:paraId="5334FE42" w14:textId="77777777" w:rsidR="00400186" w:rsidRDefault="00400186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30B18B9" w14:textId="7FC6C34F" w:rsidR="00400186" w:rsidRDefault="00400186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2DA8">
        <w:rPr>
          <w:color w:val="000000" w:themeColor="text1"/>
          <w:u w:color="000000" w:themeColor="text1"/>
        </w:rPr>
        <w:t>the first member of her family to attend college, Ms. Riley</w:t>
      </w:r>
      <w:r w:rsidR="00850F8A">
        <w:rPr>
          <w:color w:val="000000" w:themeColor="text1"/>
          <w:u w:color="000000" w:themeColor="text1"/>
        </w:rPr>
        <w:t xml:space="preserve"> was</w:t>
      </w:r>
      <w:r w:rsidR="001C2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junior at South Carolina State University</w:t>
      </w:r>
      <w:r w:rsidR="003D1D66">
        <w:rPr>
          <w:color w:val="000000" w:themeColor="text1"/>
          <w:u w:color="000000" w:themeColor="text1"/>
        </w:rPr>
        <w:t xml:space="preserve"> majoring in </w:t>
      </w:r>
      <w:r w:rsidR="001C2DA8">
        <w:rPr>
          <w:color w:val="000000" w:themeColor="text1"/>
          <w:u w:color="000000" w:themeColor="text1"/>
        </w:rPr>
        <w:t>s</w:t>
      </w:r>
      <w:r w:rsidR="003D1D66">
        <w:rPr>
          <w:color w:val="000000" w:themeColor="text1"/>
          <w:u w:color="000000" w:themeColor="text1"/>
        </w:rPr>
        <w:t xml:space="preserve">ocial </w:t>
      </w:r>
      <w:r w:rsidR="001C2DA8">
        <w:rPr>
          <w:color w:val="000000" w:themeColor="text1"/>
          <w:u w:color="000000" w:themeColor="text1"/>
        </w:rPr>
        <w:t>w</w:t>
      </w:r>
      <w:r w:rsidR="003D1D66">
        <w:rPr>
          <w:color w:val="000000" w:themeColor="text1"/>
          <w:u w:color="000000" w:themeColor="text1"/>
        </w:rPr>
        <w:t>ork</w:t>
      </w:r>
      <w:r w:rsidR="00850F8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was a member of the Beta</w:t>
      </w:r>
      <w:r w:rsidR="003D1D66">
        <w:rPr>
          <w:color w:val="000000" w:themeColor="text1"/>
          <w:u w:color="000000" w:themeColor="text1"/>
        </w:rPr>
        <w:t xml:space="preserve"> Club, the State Honors Choir, Women’s Choir, Voices of Woodmont, the Doctor Emily E. Clyburn Honors College D.O.L.L.S., the Campus </w:t>
      </w:r>
      <w:r w:rsidR="00805ED4">
        <w:rPr>
          <w:color w:val="000000" w:themeColor="text1"/>
          <w:u w:color="000000" w:themeColor="text1"/>
        </w:rPr>
        <w:t>A</w:t>
      </w:r>
      <w:r w:rsidR="003D1D66">
        <w:rPr>
          <w:color w:val="000000" w:themeColor="text1"/>
          <w:u w:color="000000" w:themeColor="text1"/>
        </w:rPr>
        <w:t xml:space="preserve">ctivity </w:t>
      </w:r>
      <w:r w:rsidR="00805ED4">
        <w:rPr>
          <w:color w:val="000000" w:themeColor="text1"/>
          <w:u w:color="000000" w:themeColor="text1"/>
        </w:rPr>
        <w:t>B</w:t>
      </w:r>
      <w:r w:rsidR="003D1D66">
        <w:rPr>
          <w:color w:val="000000" w:themeColor="text1"/>
          <w:u w:color="000000" w:themeColor="text1"/>
        </w:rPr>
        <w:t>oard, and Kinks and Curls; and</w:t>
      </w:r>
    </w:p>
    <w:p w14:paraId="4BC03684" w14:textId="77777777" w:rsidR="001C2DA8" w:rsidRDefault="001C2DA8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7F84078" w14:textId="00651690" w:rsidR="001C2DA8" w:rsidRDefault="001C2DA8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served as a student orientation leader and was the recipient of the Presidential Scholar award twice and of the Achievers Scholarship, and recently she was named a 2022 Shining Star by the South Carolina University Foundation</w:t>
      </w:r>
      <w:r w:rsidR="0005563B">
        <w:rPr>
          <w:color w:val="000000" w:themeColor="text1"/>
          <w:u w:color="000000" w:themeColor="text1"/>
        </w:rPr>
        <w:t>.  She had hoped to use her degree to open her own business</w:t>
      </w:r>
      <w:r>
        <w:rPr>
          <w:color w:val="000000" w:themeColor="text1"/>
          <w:u w:color="000000" w:themeColor="text1"/>
        </w:rPr>
        <w:t xml:space="preserve">; and </w:t>
      </w:r>
    </w:p>
    <w:p w14:paraId="79CDFF40" w14:textId="77777777" w:rsidR="00400186" w:rsidRDefault="00400186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EC63B46" w14:textId="0EED0D33" w:rsidR="00400186" w:rsidRPr="008902C6" w:rsidRDefault="003D1D66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1C2DA8">
        <w:t xml:space="preserve">Myiaella </w:t>
      </w:r>
      <w:r>
        <w:rPr>
          <w:color w:val="000000" w:themeColor="text1"/>
          <w:u w:color="000000" w:themeColor="text1"/>
        </w:rPr>
        <w:t xml:space="preserve">leaves to treasure her memory her mother and her stepfather, Hosea Thomas; her father and her stepmother, </w:t>
      </w:r>
      <w:r w:rsidR="003F262C">
        <w:rPr>
          <w:color w:val="000000" w:themeColor="text1"/>
          <w:u w:color="000000" w:themeColor="text1"/>
        </w:rPr>
        <w:t>And</w:t>
      </w:r>
      <w:r w:rsidR="008902C6" w:rsidRPr="002400BF">
        <w:rPr>
          <w:color w:val="000000" w:themeColor="text1"/>
          <w:u w:color="000000" w:themeColor="text1"/>
        </w:rPr>
        <w:t>riena Riley</w:t>
      </w:r>
      <w:r w:rsidR="008902C6">
        <w:rPr>
          <w:color w:val="000000" w:themeColor="text1"/>
          <w:u w:color="000000" w:themeColor="text1"/>
        </w:rPr>
        <w:t>; and her siblings:</w:t>
      </w:r>
      <w:r w:rsidR="008902C6">
        <w:t xml:space="preserve"> </w:t>
      </w:r>
      <w:r w:rsidR="00400186" w:rsidRPr="002400BF">
        <w:rPr>
          <w:color w:val="000000" w:themeColor="text1"/>
          <w:u w:color="000000" w:themeColor="text1"/>
        </w:rPr>
        <w:t>Chatiera Riley</w:t>
      </w:r>
      <w:r w:rsidR="008902C6">
        <w:rPr>
          <w:color w:val="000000" w:themeColor="text1"/>
          <w:u w:color="000000" w:themeColor="text1"/>
        </w:rPr>
        <w:t>, Akiko Thomas</w:t>
      </w:r>
      <w:r w:rsidR="00400186" w:rsidRPr="002400BF">
        <w:rPr>
          <w:color w:val="000000" w:themeColor="text1"/>
          <w:u w:color="000000" w:themeColor="text1"/>
        </w:rPr>
        <w:t>,</w:t>
      </w:r>
      <w:r w:rsidR="008902C6">
        <w:rPr>
          <w:color w:val="000000" w:themeColor="text1"/>
          <w:u w:color="000000" w:themeColor="text1"/>
        </w:rPr>
        <w:t xml:space="preserve"> </w:t>
      </w:r>
      <w:r w:rsidR="008902C6">
        <w:rPr>
          <w:color w:val="000000" w:themeColor="text1"/>
          <w:u w:color="000000" w:themeColor="text1"/>
        </w:rPr>
        <w:lastRenderedPageBreak/>
        <w:t>and</w:t>
      </w:r>
      <w:r w:rsidR="00400186" w:rsidRPr="002400BF">
        <w:rPr>
          <w:color w:val="000000" w:themeColor="text1"/>
          <w:u w:color="000000" w:themeColor="text1"/>
        </w:rPr>
        <w:t xml:space="preserve"> Natavius Riley</w:t>
      </w:r>
      <w:r w:rsidR="008902C6">
        <w:rPr>
          <w:color w:val="000000" w:themeColor="text1"/>
          <w:u w:color="000000" w:themeColor="text1"/>
        </w:rPr>
        <w:t>, as well as stepbrothers Semaj, Nahvayae, and Machi; and</w:t>
      </w:r>
    </w:p>
    <w:p w14:paraId="45DCE48A" w14:textId="77777777" w:rsidR="00400186" w:rsidRDefault="00400186" w:rsidP="001A7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386291" w14:textId="77777777" w:rsidR="00BF231E" w:rsidRDefault="001A7508" w:rsidP="001A7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8902C6">
        <w:t>Senate</w:t>
      </w:r>
      <w:r>
        <w:t xml:space="preserve"> </w:t>
      </w:r>
      <w:r w:rsidR="001C2DA8">
        <w:t>is</w:t>
      </w:r>
      <w:r>
        <w:t xml:space="preserve"> grateful for the life of </w:t>
      </w:r>
      <w:r w:rsidR="008902C6">
        <w:t>Myiaella Riley</w:t>
      </w:r>
      <w:r>
        <w:t xml:space="preserve"> and for the example of </w:t>
      </w:r>
      <w:r w:rsidR="008902C6">
        <w:t xml:space="preserve">excellence and joy </w:t>
      </w:r>
      <w:r>
        <w:t>she set for all who knew her</w:t>
      </w:r>
      <w:r w:rsidR="00BF231E">
        <w:t>.  Now, therefore,</w:t>
      </w:r>
    </w:p>
    <w:p w14:paraId="7C2A25BF" w14:textId="77777777" w:rsidR="00BF231E" w:rsidRDefault="00BF2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F6FEC1" w14:textId="77777777" w:rsidR="00BF231E" w:rsidRDefault="00BF2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59982161" w14:textId="77777777" w:rsidR="00BF231E" w:rsidRDefault="00BF2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457C67" w14:textId="77777777" w:rsidR="001A7508" w:rsidRDefault="00BF231E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1A7508" w:rsidRPr="00C90AA3">
        <w:t xml:space="preserve">the members of the South Carolina </w:t>
      </w:r>
      <w:r w:rsidR="001A7508">
        <w:t>Senate</w:t>
      </w:r>
      <w:r w:rsidR="001A7508" w:rsidRPr="00C90AA3">
        <w:t xml:space="preserve">, by this resolution, </w:t>
      </w:r>
      <w:r w:rsidR="001A7508">
        <w:t xml:space="preserve">express their profound sorrow upon the passing of Shemyia Tonette </w:t>
      </w:r>
      <w:r w:rsidR="008902C6">
        <w:t xml:space="preserve">“Myiaella” </w:t>
      </w:r>
      <w:r w:rsidR="001A7508">
        <w:t>Riley of Greenville County</w:t>
      </w:r>
      <w:r w:rsidR="001A7508">
        <w:rPr>
          <w:color w:val="000000" w:themeColor="text1"/>
          <w:u w:color="000000" w:themeColor="text1"/>
        </w:rPr>
        <w:t xml:space="preserve"> </w:t>
      </w:r>
      <w:r w:rsidR="001A7508">
        <w:t>and extend their deepest sympathy to her large and loving family and her many friends.</w:t>
      </w:r>
    </w:p>
    <w:p w14:paraId="50C2400D" w14:textId="77777777" w:rsidR="001A7508" w:rsidRDefault="001A7508" w:rsidP="00E65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47201B3F" w14:textId="77777777" w:rsidR="00BF231E" w:rsidRDefault="001A7508" w:rsidP="001A7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Shemyia Tonette </w:t>
      </w:r>
      <w:r w:rsidR="000B3F09">
        <w:t xml:space="preserve">“Myiaella” </w:t>
      </w:r>
      <w:r>
        <w:t>Riley.</w:t>
      </w:r>
    </w:p>
    <w:p w14:paraId="1A8C2A89" w14:textId="3098684F" w:rsidR="00FA4E04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08503614" w14:textId="77777777" w:rsidR="00E6597E" w:rsidRDefault="00E6597E" w:rsidP="00E6597E">
      <w:pPr>
        <w:suppressAutoHyphens/>
      </w:pPr>
    </w:p>
    <w:sectPr w:rsidR="00E6597E" w:rsidSect="00E659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DC6095" w14:textId="77777777" w:rsidR="00BF231E" w:rsidRDefault="00BF231E" w:rsidP="009F0C77">
      <w:r>
        <w:separator/>
      </w:r>
    </w:p>
  </w:endnote>
  <w:endnote w:type="continuationSeparator" w:id="0">
    <w:p w14:paraId="28FC1B5D" w14:textId="77777777" w:rsidR="00BF231E" w:rsidRDefault="00BF23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AB6577-B9D4-4530-8701-A720BAFDB673}"/>
    <w:embedBold r:id="rId2" w:fontKey="{FD1BBC28-A0A7-416D-A4D6-A57C6C2527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1D86A6B-0A05-4CC4-86BD-AF11373B3B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BB0C1CB-EB8B-47BF-8D84-0ACD9929C5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1381647-E791-4801-94BC-7E16995897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0BABD" w14:textId="055CCAD6" w:rsidR="00FA4E04" w:rsidRPr="00E6597E" w:rsidRDefault="00E6597E" w:rsidP="00E659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9DCC81" w14:textId="77777777" w:rsidR="00BF231E" w:rsidRDefault="00BF231E" w:rsidP="009F0C77">
      <w:r>
        <w:separator/>
      </w:r>
    </w:p>
  </w:footnote>
  <w:footnote w:type="continuationSeparator" w:id="0">
    <w:p w14:paraId="03B16496" w14:textId="77777777" w:rsidR="00BF231E" w:rsidRDefault="00BF23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12CM22"/>
    <w:docVar w:name="CoverBillType" w:val="r"/>
    <w:docVar w:name="DocPath" w:val="L:\Council\bills\GM\24812CM22.DOCX"/>
    <w:docVar w:name="dvBillNumber" w:val="138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F231E"/>
    <w:rsid w:val="000263D9"/>
    <w:rsid w:val="00026C9A"/>
    <w:rsid w:val="0005563B"/>
    <w:rsid w:val="000965A1"/>
    <w:rsid w:val="000B3F09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A7508"/>
    <w:rsid w:val="001C2DA8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1D66"/>
    <w:rsid w:val="003D411E"/>
    <w:rsid w:val="003E3C1E"/>
    <w:rsid w:val="003E6148"/>
    <w:rsid w:val="003E7D04"/>
    <w:rsid w:val="003F262C"/>
    <w:rsid w:val="00400186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0837"/>
    <w:rsid w:val="007F1523"/>
    <w:rsid w:val="007F509E"/>
    <w:rsid w:val="007F5799"/>
    <w:rsid w:val="007F6947"/>
    <w:rsid w:val="00805ED4"/>
    <w:rsid w:val="00834A12"/>
    <w:rsid w:val="00850F8A"/>
    <w:rsid w:val="00872729"/>
    <w:rsid w:val="008902C6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F231E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6597E"/>
    <w:rsid w:val="00EB00A2"/>
    <w:rsid w:val="00EB1BF3"/>
    <w:rsid w:val="00EF3EEE"/>
    <w:rsid w:val="00F149A7"/>
    <w:rsid w:val="00F50BAF"/>
    <w:rsid w:val="00F52C10"/>
    <w:rsid w:val="00F81FFD"/>
    <w:rsid w:val="00F85228"/>
    <w:rsid w:val="00F86DB2"/>
    <w:rsid w:val="00F907F7"/>
    <w:rsid w:val="00FA4E04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B67AB"/>
  <w15:docId w15:val="{773EAF41-EC82-4B97-9E7A-3CD3DBB20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0F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F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48998-FA72-4EC0-B31F-5D599DE86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1788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1383 Text of Previous Version (Sep. 7, 2022) - South Carolina Legislature Online</dc:title>
  <dc:subject/>
  <dc:creator>Gail Moore</dc:creator>
  <cp:keywords/>
  <dc:description/>
  <cp:lastModifiedBy>S Wilson</cp:lastModifiedBy>
  <cp:revision>2</cp:revision>
  <cp:lastPrinted>2022-08-01T13:48:00Z</cp:lastPrinted>
  <dcterms:created xsi:type="dcterms:W3CDTF">2022-09-07T14:25:00Z</dcterms:created>
  <dcterms:modified xsi:type="dcterms:W3CDTF">2022-09-07T14:25:00Z</dcterms:modified>
</cp:coreProperties>
</file>