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1F6" w:rsidRPr="00522CE0" w:rsidRDefault="00E661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6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781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2D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COVID-19 VACCINATIONS ARE PURELY VOLUNTARY</w:t>
      </w:r>
      <w:r w:rsidR="00B32FC7">
        <w:rPr>
          <w:rFonts w:eastAsia="Times New Roman"/>
        </w:rPr>
        <w:t>,</w:t>
      </w:r>
      <w:r>
        <w:rPr>
          <w:rFonts w:eastAsia="Times New Roman"/>
        </w:rPr>
        <w:t xml:space="preserve"> TO PROVIDE THAT AN EMPLOYER CANNOT TAKE AN ADVERSE EMPLOYMENT ACTION AGAINST AN EMPLOYEE WHO CHOOSES NOT TO UNDERGO A COVID-19 VACCINATION</w:t>
      </w:r>
      <w:r w:rsidR="00B32FC7">
        <w:rPr>
          <w:rFonts w:eastAsia="Times New Roman"/>
        </w:rPr>
        <w:t>,</w:t>
      </w:r>
      <w:r>
        <w:rPr>
          <w:rFonts w:eastAsia="Times New Roman"/>
        </w:rPr>
        <w:t xml:space="preserve"> AND TO PROVIDE THAT THE DEPARTMENT OF HEALTH AND ENVIRONMENTAL CONTROL CANNOT REQUIRE ISOLATION OR QUARANTINE FOR A PERSON WHO CHOOSES NOT TO UNDERGO A COVID-19 VACCINATION.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781A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6781A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73B9" w:rsidRDefault="00AB7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No person</w:t>
      </w:r>
      <w:r w:rsidR="009F2DF1">
        <w:rPr>
          <w:rFonts w:eastAsia="Times New Roman"/>
        </w:rPr>
        <w:t xml:space="preserve"> in this State</w:t>
      </w:r>
      <w:r>
        <w:rPr>
          <w:rFonts w:eastAsia="Times New Roman"/>
        </w:rPr>
        <w:t xml:space="preserve"> may be compelled to undergo vaccination</w:t>
      </w:r>
      <w:r w:rsidRPr="00AB73B9">
        <w:rPr>
          <w:rFonts w:eastAsia="Times New Roman"/>
        </w:rPr>
        <w:t xml:space="preserve"> to prevent coronavirus disease 2019</w:t>
      </w:r>
      <w:r>
        <w:rPr>
          <w:rFonts w:eastAsia="Times New Roman"/>
        </w:rPr>
        <w:t xml:space="preserve">, commonly referred to as </w:t>
      </w:r>
      <w:r w:rsidRPr="00AB73B9">
        <w:rPr>
          <w:rFonts w:eastAsia="Times New Roman"/>
        </w:rPr>
        <w:t>COVID-19</w:t>
      </w:r>
      <w:r>
        <w:rPr>
          <w:rFonts w:eastAsia="Times New Roman"/>
        </w:rPr>
        <w:t xml:space="preserve">. If a person chooses not to undergo vaccination, then </w:t>
      </w:r>
      <w:r w:rsidR="009F2DF1">
        <w:rPr>
          <w:rFonts w:eastAsia="Times New Roman"/>
        </w:rPr>
        <w:t>the person’s employer may not subject the person to an adverse employment action, including, but not limited to</w:t>
      </w:r>
      <w:r w:rsidR="00B32FC7">
        <w:rPr>
          <w:rFonts w:eastAsia="Times New Roman"/>
        </w:rPr>
        <w:t>, a</w:t>
      </w:r>
      <w:r w:rsidR="009F2DF1" w:rsidRPr="009F2DF1">
        <w:rPr>
          <w:rFonts w:eastAsia="Times New Roman"/>
        </w:rPr>
        <w:t xml:space="preserve"> termination, suspension, involuntary reassignment, </w:t>
      </w:r>
      <w:r w:rsidR="00B32FC7">
        <w:rPr>
          <w:rFonts w:eastAsia="Times New Roman"/>
        </w:rPr>
        <w:t>or</w:t>
      </w:r>
      <w:r w:rsidR="009F2DF1" w:rsidRPr="009F2DF1">
        <w:rPr>
          <w:rFonts w:eastAsia="Times New Roman"/>
        </w:rPr>
        <w:t xml:space="preserve"> demotion.</w:t>
      </w:r>
    </w:p>
    <w:p w:rsidR="00AB73B9" w:rsidRDefault="00AB7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2DF1" w:rsidRDefault="0096781A" w:rsidP="009F2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F2DF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9F2DF1">
        <w:rPr>
          <w:rFonts w:eastAsia="Times New Roman"/>
        </w:rPr>
        <w:t xml:space="preserve">The provisions contained in Section 44-4-520(A)(3), related to the Department of Health and Environmental Control’s authority to require isolation </w:t>
      </w:r>
      <w:r w:rsidR="00B32FC7">
        <w:rPr>
          <w:rFonts w:eastAsia="Times New Roman"/>
        </w:rPr>
        <w:t xml:space="preserve">or </w:t>
      </w:r>
      <w:r w:rsidR="009F2DF1">
        <w:rPr>
          <w:rFonts w:eastAsia="Times New Roman"/>
        </w:rPr>
        <w:t>quarantine for people who do not undergo vaccinations during a public health emergency, do not apply to a person who chooses not to undergo vaccination for COVID-19.</w:t>
      </w:r>
    </w:p>
    <w:p w:rsidR="00AB73B9" w:rsidRDefault="00AB7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781A" w:rsidRPr="00522CE0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F2DF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A14DF6" w:rsidRDefault="003267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61F6" w:rsidRDefault="00E661F6" w:rsidP="00E661F6">
      <w:pPr>
        <w:suppressAutoHyphens/>
        <w:jc w:val="both"/>
        <w:rPr>
          <w:rFonts w:eastAsia="Times New Roman"/>
        </w:rPr>
      </w:pPr>
    </w:p>
    <w:sectPr w:rsidR="00E661F6" w:rsidSect="00E661F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3B9" w:rsidRDefault="00AB73B9" w:rsidP="00522CE0">
      <w:r>
        <w:separator/>
      </w:r>
    </w:p>
  </w:endnote>
  <w:endnote w:type="continuationSeparator" w:id="0">
    <w:p w:rsidR="00AB73B9" w:rsidRDefault="00AB73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F4BCF7-6A71-4D0F-9954-82684AFD6F44}"/>
    <w:embedBold r:id="rId2" w:fontKey="{CE37FC9A-0875-491A-8EA5-D261879E43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102A54-3174-4DBF-AE42-97ACFB3611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F3B267-5D84-4479-86E2-4FA175D73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2EAACC-143C-4FEC-A114-110FC8A6E1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DF6" w:rsidRPr="00E661F6" w:rsidRDefault="00E661F6" w:rsidP="00E661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3B9" w:rsidRDefault="00AB73B9" w:rsidP="00522CE0">
      <w:r>
        <w:separator/>
      </w:r>
    </w:p>
  </w:footnote>
  <w:footnote w:type="continuationSeparator" w:id="0">
    <w:p w:rsidR="00AB73B9" w:rsidRDefault="00AB73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O M.KMM.TDC"/>
    <w:docVar w:name="CoverAttorneyInitials" w:val="KMM"/>
    <w:docVar w:name="CoverAttorneyLastName" w:val="Moffitt"/>
    <w:docVar w:name="CoverBillType" w:val="j"/>
    <w:docVar w:name="CoverSenator" w:val="TDC"/>
    <w:docVar w:name="dvBillNumber" w:val="177"/>
    <w:docVar w:name="dvBillNumberPrefix" w:val="S. "/>
    <w:docVar w:name="dvOriginalBody" w:val="Senate"/>
    <w:docVar w:name="fulldraftpath" w:val="L:\S-RES\TDC\001NO M.KMM.TDC.DOCX"/>
    <w:docVar w:name="NameofBody" w:val="S"/>
    <w:docVar w:name="vgroup2" w:val="S-RES"/>
  </w:docVars>
  <w:rsids>
    <w:rsidRoot w:val="0096781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67D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781A"/>
    <w:rsid w:val="00983951"/>
    <w:rsid w:val="00984124"/>
    <w:rsid w:val="00984640"/>
    <w:rsid w:val="00995C37"/>
    <w:rsid w:val="009C118A"/>
    <w:rsid w:val="009F2DF1"/>
    <w:rsid w:val="00A02011"/>
    <w:rsid w:val="00A14DF6"/>
    <w:rsid w:val="00A225E7"/>
    <w:rsid w:val="00A4011E"/>
    <w:rsid w:val="00A86015"/>
    <w:rsid w:val="00A9594E"/>
    <w:rsid w:val="00AB73B9"/>
    <w:rsid w:val="00AE59C8"/>
    <w:rsid w:val="00B10098"/>
    <w:rsid w:val="00B32FC7"/>
    <w:rsid w:val="00B5790D"/>
    <w:rsid w:val="00B945C5"/>
    <w:rsid w:val="00BA20EA"/>
    <w:rsid w:val="00BB5AFC"/>
    <w:rsid w:val="00BC026E"/>
    <w:rsid w:val="00BC0A56"/>
    <w:rsid w:val="00C17E9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1F6"/>
    <w:rsid w:val="00E76AD9"/>
    <w:rsid w:val="00E86EE2"/>
    <w:rsid w:val="00E91E2F"/>
    <w:rsid w:val="00EA3546"/>
    <w:rsid w:val="00EA4C8B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6A3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EE9D7E8-57A3-4240-B02E-9FBD68C7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F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1064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177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2020-12-12T03:03:00Z</dcterms:created>
  <dcterms:modified xsi:type="dcterms:W3CDTF">2020-12-12T03:03:00Z</dcterms:modified>
</cp:coreProperties>
</file>