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6BB" w:rsidRPr="00522CE0" w:rsidRDefault="007876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76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328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2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12-37-220(B)(1)(</w:t>
      </w:r>
      <w:r w:rsidR="007837E9">
        <w:rPr>
          <w:rFonts w:eastAsia="Times New Roman"/>
        </w:rPr>
        <w:t>b</w:t>
      </w:r>
      <w:r>
        <w:rPr>
          <w:rFonts w:eastAsia="Times New Roman"/>
        </w:rPr>
        <w:t>) OF THE 1976 CODE, RELATING TO</w:t>
      </w:r>
      <w:r w:rsidRPr="000768C4">
        <w:t xml:space="preserve"> PROPERTY EXEMPT</w:t>
      </w:r>
      <w:r>
        <w:t>ED</w:t>
      </w:r>
      <w:r w:rsidRPr="000768C4">
        <w:t xml:space="preserve"> FROM AD VALOREM TAXATION</w:t>
      </w:r>
      <w:r>
        <w:t>, TO PROVIDE THAT A QUALIFIED SURVIVING SPOUSE MAY QUALIFY FOR AN EXEMPTION IF THE QUALIFIED SURVIVING SPOUSE OWNS THE HOUSE.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28E4" w:rsidRDefault="00332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328E4" w:rsidRDefault="00332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28E4" w:rsidRDefault="00332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222CD">
        <w:rPr>
          <w:rFonts w:eastAsia="Times New Roman"/>
        </w:rPr>
        <w:t>Section 12-37-220(B)(1)(b) of the 1976 Code is amended to read:</w:t>
      </w:r>
    </w:p>
    <w:p w:rsidR="009222CD" w:rsidRDefault="00922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22CD" w:rsidRDefault="00922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t>(b)</w:t>
      </w:r>
      <w:r>
        <w:tab/>
      </w:r>
      <w:r w:rsidRPr="000768C4">
        <w:t xml:space="preserve">the house owned by a qualified surviving spouse </w:t>
      </w:r>
      <w:r w:rsidRPr="009222CD">
        <w:rPr>
          <w:strike/>
        </w:rPr>
        <w:t>acquired from the deceased spouse</w:t>
      </w:r>
      <w:r w:rsidRPr="000768C4">
        <w:t xml:space="preserve"> and a house subsequently acquired by an eligible surviving spouse. The qualified surviving spouse shall inform the Department of Revenue of the address of a subsequent house;</w:t>
      </w:r>
      <w:r w:rsidR="007837E9">
        <w:t>”</w:t>
      </w:r>
    </w:p>
    <w:p w:rsidR="003328E4" w:rsidRDefault="00332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28E4" w:rsidRPr="00522CE0" w:rsidRDefault="00332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222C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32A0" w:rsidRDefault="00D66C7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76BB" w:rsidRDefault="007876BB" w:rsidP="007876BB">
      <w:pPr>
        <w:suppressAutoHyphens/>
        <w:jc w:val="both"/>
        <w:rPr>
          <w:rFonts w:eastAsia="Times New Roman"/>
        </w:rPr>
      </w:pPr>
    </w:p>
    <w:sectPr w:rsidR="007876BB" w:rsidSect="007876B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8E4" w:rsidRDefault="003328E4" w:rsidP="00522CE0">
      <w:r>
        <w:separator/>
      </w:r>
    </w:p>
  </w:endnote>
  <w:endnote w:type="continuationSeparator" w:id="0">
    <w:p w:rsidR="003328E4" w:rsidRDefault="003328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63B610-A7F1-4BCA-A48A-5809F5C95F9B}"/>
    <w:embedBold r:id="rId2" w:fontKey="{CEBB6BC1-F9E3-4D1D-A9F0-6432692196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3CD7CF-4B19-4CCE-80DF-E61675A467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CC09D5-E2EC-4551-8797-CED70BCD3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CBBAE2-377B-46FC-AF29-CEC801D1E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2A0" w:rsidRPr="007876BB" w:rsidRDefault="007876BB" w:rsidP="007876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8E4" w:rsidRDefault="003328E4" w:rsidP="00522CE0">
      <w:r>
        <w:separator/>
      </w:r>
    </w:p>
  </w:footnote>
  <w:footnote w:type="continuationSeparator" w:id="0">
    <w:p w:rsidR="003328E4" w:rsidRDefault="003328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ROP.SP.RT"/>
    <w:docVar w:name="CoverAttorneyInitials" w:val="SP"/>
    <w:docVar w:name="CoverAttorneyLastName" w:val="Parrish"/>
    <w:docVar w:name="CoverBillType" w:val="b"/>
    <w:docVar w:name="CoverSenator" w:val="RT"/>
    <w:docVar w:name="dvBillNumber" w:val="233"/>
    <w:docVar w:name="dvBillNumberPrefix" w:val="S. "/>
    <w:docVar w:name="dvOriginalBody" w:val="Senate"/>
    <w:docVar w:name="fulldraftpath" w:val="L:\S-RES\RT\001PROP.SP.RT.DOCX"/>
    <w:docVar w:name="NameofBody" w:val="S"/>
    <w:docVar w:name="vgroup2" w:val="S-RES"/>
  </w:docVars>
  <w:rsids>
    <w:rsidRoot w:val="003328E4"/>
    <w:rsid w:val="000170C2"/>
    <w:rsid w:val="00042AC1"/>
    <w:rsid w:val="00046516"/>
    <w:rsid w:val="00072458"/>
    <w:rsid w:val="0007601D"/>
    <w:rsid w:val="000B0720"/>
    <w:rsid w:val="000B5EAF"/>
    <w:rsid w:val="001315B2"/>
    <w:rsid w:val="001614EE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4B23"/>
    <w:rsid w:val="002C1321"/>
    <w:rsid w:val="002C2031"/>
    <w:rsid w:val="002C5896"/>
    <w:rsid w:val="002D3BED"/>
    <w:rsid w:val="002D4BCD"/>
    <w:rsid w:val="00307C2B"/>
    <w:rsid w:val="00315D04"/>
    <w:rsid w:val="003328E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5E31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837E9"/>
    <w:rsid w:val="007876BB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22CD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7BC5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6C79"/>
    <w:rsid w:val="00D86943"/>
    <w:rsid w:val="00DA3C6B"/>
    <w:rsid w:val="00DA47B9"/>
    <w:rsid w:val="00DE5635"/>
    <w:rsid w:val="00E0388E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32A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3A4228-6AA7-4B0D-A080-9DD1A7B38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7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7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608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233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2020-12-12T03:35:00Z</dcterms:created>
  <dcterms:modified xsi:type="dcterms:W3CDTF">2020-12-12T03:35:00Z</dcterms:modified>
</cp:coreProperties>
</file>