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111" w:rsidRDefault="00E641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273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08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68DA">
        <w:rPr>
          <w:color w:val="000000" w:themeColor="text1"/>
          <w:u w:color="000000" w:themeColor="text1"/>
        </w:rPr>
        <w:t>TO PROVIDE FOR A STATEWIDE ADVISORY REFERENDUM TO BE HELD AT THE SAME TIME AS THE 2022 GENERAL ELECTION TO DETERMINE WHETHER THE QUALIFIED ELECTORS OF THIS STATE FAVOR LEGALIZATION OF MARIJUANA FOR RECREATIONAL 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2738" w:rsidRDefault="007C2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738" w:rsidRDefault="007C2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89C" w:rsidRPr="002368DA" w:rsidRDefault="007C2738"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089C" w:rsidRPr="002368DA">
        <w:rPr>
          <w:color w:val="000000" w:themeColor="text1"/>
          <w:u w:color="000000" w:themeColor="text1"/>
        </w:rPr>
        <w:t>(A</w:t>
      </w:r>
      <w:r w:rsidR="006F089C">
        <w:rPr>
          <w:color w:val="000000" w:themeColor="text1"/>
          <w:u w:color="000000" w:themeColor="text1"/>
        </w:rPr>
        <w:t>)</w:t>
      </w:r>
      <w:r w:rsidR="006F089C">
        <w:rPr>
          <w:color w:val="000000" w:themeColor="text1"/>
          <w:u w:color="000000" w:themeColor="text1"/>
        </w:rPr>
        <w:tab/>
      </w:r>
      <w:r w:rsidR="006F089C" w:rsidRPr="002368DA">
        <w:rPr>
          <w:color w:val="000000" w:themeColor="text1"/>
          <w:u w:color="000000" w:themeColor="text1"/>
        </w:rPr>
        <w:t>A statewide advisory referendum must be held at the same time as the 2022 General Election to ascertain the wishes of the qualified electors of this State as to whether the State should legalize the recreational use of marijuana notwithstanding any federal law to the contrary.</w:t>
      </w:r>
    </w:p>
    <w:p w:rsidR="006F089C" w:rsidRPr="002368DA"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89C" w:rsidRPr="002368DA"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8DA">
        <w:rPr>
          <w:color w:val="000000" w:themeColor="text1"/>
          <w:u w:color="000000" w:themeColor="text1"/>
        </w:rPr>
        <w:t>(B)</w:t>
      </w:r>
      <w:r>
        <w:rPr>
          <w:color w:val="000000" w:themeColor="text1"/>
          <w:u w:color="000000" w:themeColor="text1"/>
        </w:rPr>
        <w:tab/>
      </w:r>
      <w:r w:rsidRPr="002368DA">
        <w:rPr>
          <w:color w:val="000000" w:themeColor="text1"/>
          <w:u w:color="000000" w:themeColor="text1"/>
        </w:rPr>
        <w:t>The question must be submitted to the qualified electors at the 202</w:t>
      </w:r>
      <w:r w:rsidR="00EB06EA">
        <w:rPr>
          <w:color w:val="000000" w:themeColor="text1"/>
          <w:u w:color="000000" w:themeColor="text1"/>
        </w:rPr>
        <w:t>2</w:t>
      </w:r>
      <w:r w:rsidRPr="002368DA">
        <w:rPr>
          <w:color w:val="000000" w:themeColor="text1"/>
          <w:u w:color="000000" w:themeColor="text1"/>
        </w:rPr>
        <w:t xml:space="preserve"> advisory referendum. Ballots must be provided at the various voting precincts with the following words printed or written on the ballot:</w:t>
      </w:r>
    </w:p>
    <w:p w:rsidR="006F089C" w:rsidRPr="002368DA"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738"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368DA">
        <w:rPr>
          <w:color w:val="000000" w:themeColor="text1"/>
          <w:u w:color="000000" w:themeColor="text1"/>
        </w:rPr>
        <w:t>“Should the State of South Carolina legalize the recreational use of marijuana notwithstanding any federal law to the contrary?</w:t>
      </w: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8DA">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05E44" w:rsidRPr="002368DA" w:rsidRDefault="00605E44"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738"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368DA">
        <w:rPr>
          <w:color w:val="000000" w:themeColor="text1"/>
          <w:u w:color="000000" w:themeColor="text1"/>
        </w:rPr>
        <w:t>(C)</w:t>
      </w:r>
      <w:r>
        <w:rPr>
          <w:color w:val="000000" w:themeColor="text1"/>
          <w:u w:color="000000" w:themeColor="text1"/>
        </w:rPr>
        <w:tab/>
      </w:r>
      <w:r w:rsidRPr="002368DA">
        <w:rPr>
          <w:color w:val="000000" w:themeColor="text1"/>
          <w:u w:color="000000" w:themeColor="text1"/>
        </w:rPr>
        <w:t>Within sixty days after the results of the 2022 General Election are certified, the State Election Commission must submit a report to the General Assembly concerning the results of the referendum.</w:t>
      </w:r>
    </w:p>
    <w:p w:rsidR="006F089C" w:rsidRDefault="006F089C" w:rsidP="006F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738" w:rsidRDefault="007C2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089C">
        <w:t>2</w:t>
      </w:r>
      <w:r>
        <w:t>.</w:t>
      </w:r>
      <w:r>
        <w:tab/>
        <w:t>This joint resolution takes effect upon approval by the Governor.</w:t>
      </w:r>
    </w:p>
    <w:p w:rsidR="00242BB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4111" w:rsidRDefault="00E64111" w:rsidP="00E64111">
      <w:pPr>
        <w:suppressAutoHyphens/>
      </w:pPr>
    </w:p>
    <w:sectPr w:rsidR="00E64111" w:rsidSect="00E641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738" w:rsidRDefault="007C2738" w:rsidP="009F0C77">
      <w:r>
        <w:separator/>
      </w:r>
    </w:p>
  </w:endnote>
  <w:endnote w:type="continuationSeparator" w:id="0">
    <w:p w:rsidR="007C2738" w:rsidRDefault="007C2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27B969-A268-4AE7-84AE-8471726F42D0}"/>
    <w:embedBold r:id="rId2" w:fontKey="{A0B00593-2487-49BD-8BD7-AFC98FF33443}"/>
  </w:font>
  <w:font w:name="Calibri">
    <w:panose1 w:val="020F0502020204030204"/>
    <w:charset w:val="00"/>
    <w:family w:val="swiss"/>
    <w:pitch w:val="variable"/>
    <w:sig w:usb0="E4002EFF" w:usb1="C000247B" w:usb2="00000009" w:usb3="00000000" w:csb0="000001FF" w:csb1="00000000"/>
    <w:embedRegular r:id="rId3" w:fontKey="{521B98C3-356F-47A0-9B0E-637A1C7B66F2}"/>
  </w:font>
  <w:font w:name="Segoe UI">
    <w:panose1 w:val="020B0502040204020203"/>
    <w:charset w:val="00"/>
    <w:family w:val="swiss"/>
    <w:pitch w:val="variable"/>
    <w:sig w:usb0="E4002EFF" w:usb1="C000E47F" w:usb2="00000009" w:usb3="00000000" w:csb0="000001FF" w:csb1="00000000"/>
    <w:embedRegular r:id="rId4" w:fontKey="{5CC367CA-2B3A-423C-8C53-E885E392D031}"/>
  </w:font>
  <w:font w:name="Wingdings">
    <w:panose1 w:val="05000000000000000000"/>
    <w:charset w:val="02"/>
    <w:family w:val="auto"/>
    <w:pitch w:val="variable"/>
    <w:sig w:usb0="00000000" w:usb1="10000000" w:usb2="00000000" w:usb3="00000000" w:csb0="80000000" w:csb1="00000000"/>
    <w:embedRegular r:id="rId5" w:fontKey="{5C3C8C98-0B1B-4D39-8BF0-FD5CC36BA241}"/>
  </w:font>
  <w:font w:name="Cambria">
    <w:panose1 w:val="02040503050406030204"/>
    <w:charset w:val="00"/>
    <w:family w:val="roman"/>
    <w:pitch w:val="variable"/>
    <w:sig w:usb0="E00006FF" w:usb1="420024FF" w:usb2="02000000" w:usb3="00000000" w:csb0="0000019F" w:csb1="00000000"/>
    <w:embedRegular r:id="rId6" w:fontKey="{0D3B87B0-E0B5-4F0E-BD12-01B650CD5A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BB1" w:rsidRPr="00E64111" w:rsidRDefault="00E64111" w:rsidP="00E64111">
    <w:pPr>
      <w:pStyle w:val="Footer"/>
      <w:tabs>
        <w:tab w:val="clear" w:pos="4680"/>
        <w:tab w:val="clear" w:pos="9360"/>
        <w:tab w:val="center" w:pos="2995"/>
      </w:tabs>
      <w:spacing w:before="120"/>
    </w:pPr>
    <w:r>
      <w:t>[268]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738" w:rsidRDefault="007C2738" w:rsidP="009F0C77">
      <w:r>
        <w:separator/>
      </w:r>
    </w:p>
  </w:footnote>
  <w:footnote w:type="continuationSeparator" w:id="0">
    <w:p w:rsidR="007C2738" w:rsidRDefault="007C2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75VR21"/>
    <w:docVar w:name="CoverBillType" w:val="j"/>
    <w:docVar w:name="DocPath" w:val="L:\Council\bills\CC\15875VR21.DOCX"/>
    <w:docVar w:name="dvBillNumber" w:val="268"/>
    <w:docVar w:name="dvBillNumberPrefix" w:val="S. "/>
    <w:docVar w:name="dvOriginalBody" w:val="Senate"/>
    <w:docVar w:name="dvSteno" w:val="CC"/>
    <w:docVar w:name="NameofBody" w:val="s"/>
    <w:docVar w:name="vGroup2" w:val="Council"/>
  </w:docVars>
  <w:rsids>
    <w:rsidRoot w:val="007C273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2BB1"/>
    <w:rsid w:val="00250967"/>
    <w:rsid w:val="002759C5"/>
    <w:rsid w:val="00277DEE"/>
    <w:rsid w:val="00280D88"/>
    <w:rsid w:val="00294ABE"/>
    <w:rsid w:val="002A3EB4"/>
    <w:rsid w:val="00325348"/>
    <w:rsid w:val="00393688"/>
    <w:rsid w:val="003C524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05E44"/>
    <w:rsid w:val="0061228A"/>
    <w:rsid w:val="006215AA"/>
    <w:rsid w:val="006340D9"/>
    <w:rsid w:val="00643B8E"/>
    <w:rsid w:val="00653ECC"/>
    <w:rsid w:val="00664D07"/>
    <w:rsid w:val="00665EBC"/>
    <w:rsid w:val="00680479"/>
    <w:rsid w:val="0069470D"/>
    <w:rsid w:val="006A476C"/>
    <w:rsid w:val="006C6A93"/>
    <w:rsid w:val="006E02F9"/>
    <w:rsid w:val="006F089C"/>
    <w:rsid w:val="006F3F76"/>
    <w:rsid w:val="00753C04"/>
    <w:rsid w:val="00756946"/>
    <w:rsid w:val="00757F80"/>
    <w:rsid w:val="00771EEC"/>
    <w:rsid w:val="00786819"/>
    <w:rsid w:val="007A325A"/>
    <w:rsid w:val="007C2738"/>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4470"/>
    <w:rsid w:val="00D6260D"/>
    <w:rsid w:val="00D6662B"/>
    <w:rsid w:val="00D95E2F"/>
    <w:rsid w:val="00D970A9"/>
    <w:rsid w:val="00DB3AC0"/>
    <w:rsid w:val="00DC6813"/>
    <w:rsid w:val="00DE68F0"/>
    <w:rsid w:val="00DF3845"/>
    <w:rsid w:val="00DF7E17"/>
    <w:rsid w:val="00E437DA"/>
    <w:rsid w:val="00E63093"/>
    <w:rsid w:val="00E64111"/>
    <w:rsid w:val="00EB00A2"/>
    <w:rsid w:val="00EB06EA"/>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570F76-D7B1-4E7F-846B-A50395355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0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6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88FC6-B171-48DA-82F1-6462638A1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1235</Characters>
  <Application>Microsoft Office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268 Text of Previous Version (Dec. 9, 2020) - South Carolina Legislature Online</dc:title>
  <dc:subject/>
  <dc:creator>Chris Charlton</dc:creator>
  <cp:keywords/>
  <dc:description/>
  <cp:lastModifiedBy>Sade Wilson</cp:lastModifiedBy>
  <cp:revision>2</cp:revision>
  <cp:lastPrinted>2020-12-08T22:39:00Z</cp:lastPrinted>
  <dcterms:created xsi:type="dcterms:W3CDTF">2020-12-12T03:54:00Z</dcterms:created>
  <dcterms:modified xsi:type="dcterms:W3CDTF">2020-12-12T03:54:00Z</dcterms:modified>
</cp:coreProperties>
</file>