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585" w:rsidRDefault="00B93585" w:rsidP="00B93585">
      <w:pPr>
        <w:widowControl w:val="0"/>
        <w:jc w:val="center"/>
      </w:pPr>
      <w:r w:rsidRPr="00B93585">
        <w:rPr>
          <w:b/>
        </w:rPr>
        <w:t>South Carolina General Assembly</w:t>
      </w:r>
    </w:p>
    <w:p w:rsidR="00B93585" w:rsidRDefault="00B93585" w:rsidP="00B93585">
      <w:pPr>
        <w:widowControl w:val="0"/>
        <w:jc w:val="center"/>
      </w:pPr>
      <w:r>
        <w:t>124th Session, 2021-2022</w:t>
      </w:r>
    </w:p>
    <w:p w:rsidR="00B93585" w:rsidRDefault="00B93585" w:rsidP="00B93585">
      <w:pPr>
        <w:widowControl w:val="0"/>
        <w:jc w:val="left"/>
      </w:pPr>
    </w:p>
    <w:p w:rsidR="00B93585" w:rsidRDefault="00B93585" w:rsidP="00B93585">
      <w:pPr>
        <w:widowControl w:val="0"/>
        <w:jc w:val="left"/>
        <w:rPr>
          <w:b/>
        </w:rPr>
      </w:pPr>
      <w:r w:rsidRPr="00B93585">
        <w:rPr>
          <w:b/>
        </w:rPr>
        <w:t>S.</w:t>
      </w:r>
      <w:r>
        <w:rPr>
          <w:b/>
        </w:rPr>
        <w:t xml:space="preserve"> </w:t>
      </w:r>
      <w:r w:rsidRPr="00B93585">
        <w:rPr>
          <w:b/>
        </w:rPr>
        <w:t>2</w:t>
      </w:r>
    </w:p>
    <w:p w:rsidR="00B93585" w:rsidRDefault="00B93585" w:rsidP="00B93585">
      <w:pPr>
        <w:widowControl w:val="0"/>
        <w:jc w:val="left"/>
        <w:rPr>
          <w:b/>
        </w:rPr>
      </w:pPr>
    </w:p>
    <w:p w:rsidR="00B93585" w:rsidRDefault="00B93585" w:rsidP="00B93585">
      <w:pPr>
        <w:widowControl w:val="0"/>
        <w:jc w:val="left"/>
      </w:pPr>
      <w:r w:rsidRPr="00B93585">
        <w:rPr>
          <w:b/>
        </w:rPr>
        <w:t>STATUS INFORMATION</w:t>
      </w:r>
    </w:p>
    <w:p w:rsidR="00B93585" w:rsidRDefault="00B93585" w:rsidP="00B93585">
      <w:pPr>
        <w:widowControl w:val="0"/>
        <w:jc w:val="left"/>
      </w:pPr>
    </w:p>
    <w:p w:rsidR="00B93585" w:rsidRDefault="00B93585" w:rsidP="00B93585">
      <w:pPr>
        <w:widowControl w:val="0"/>
        <w:jc w:val="left"/>
      </w:pPr>
      <w:r>
        <w:t>General Bill</w:t>
      </w:r>
    </w:p>
    <w:p w:rsidR="00B93585" w:rsidRDefault="008A007E" w:rsidP="00B93585">
      <w:pPr>
        <w:widowControl w:val="0"/>
        <w:jc w:val="left"/>
      </w:pPr>
      <w:r>
        <w:t>Sponsors: Senators Peeler, Malloy, McElveen, Hembree, Senn, Kimbrell and Turner</w:t>
      </w:r>
    </w:p>
    <w:p w:rsidR="00B93585" w:rsidRDefault="00B93585" w:rsidP="00B93585">
      <w:pPr>
        <w:widowControl w:val="0"/>
        <w:jc w:val="left"/>
      </w:pPr>
      <w:r>
        <w:t>Document Path: l:\council\bills\sm\20108vr21.docx</w:t>
      </w:r>
    </w:p>
    <w:p w:rsidR="00E81F04" w:rsidRDefault="00E81F04" w:rsidP="00B93585">
      <w:pPr>
        <w:widowControl w:val="0"/>
        <w:jc w:val="left"/>
      </w:pPr>
      <w:r>
        <w:t>Companion/Similar bill(s): 3766</w:t>
      </w:r>
    </w:p>
    <w:p w:rsidR="00B93585" w:rsidRDefault="00B93585" w:rsidP="00B93585">
      <w:pPr>
        <w:widowControl w:val="0"/>
        <w:jc w:val="left"/>
      </w:pPr>
    </w:p>
    <w:p w:rsidR="00BF6DA1" w:rsidRDefault="00BF6DA1" w:rsidP="00B93585">
      <w:pPr>
        <w:widowControl w:val="0"/>
        <w:jc w:val="left"/>
      </w:pPr>
      <w:r>
        <w:t>Introduced in the Senate on January 12, 2021</w:t>
      </w:r>
    </w:p>
    <w:p w:rsidR="00BF6DA1" w:rsidRDefault="00BF6DA1" w:rsidP="00B93585">
      <w:pPr>
        <w:widowControl w:val="0"/>
        <w:jc w:val="left"/>
      </w:pPr>
      <w:r>
        <w:t>Last Amended on March 16, 2022</w:t>
      </w:r>
    </w:p>
    <w:p w:rsidR="00BF6DA1" w:rsidRDefault="00BF6DA1" w:rsidP="00B93585">
      <w:pPr>
        <w:widowControl w:val="0"/>
        <w:jc w:val="left"/>
      </w:pPr>
      <w:r>
        <w:t>Currently residing in the Senate</w:t>
      </w:r>
    </w:p>
    <w:p w:rsidR="00BF6DA1" w:rsidRDefault="00BF6DA1" w:rsidP="00B93585">
      <w:pPr>
        <w:widowControl w:val="0"/>
        <w:jc w:val="left"/>
      </w:pPr>
    </w:p>
    <w:p w:rsidR="00B93585" w:rsidRDefault="00CC3EF8" w:rsidP="00B93585">
      <w:pPr>
        <w:widowControl w:val="0"/>
        <w:jc w:val="left"/>
      </w:pPr>
      <w:r>
        <w:t>Summary: Create Department of Behavioral and Public Health</w:t>
      </w:r>
    </w:p>
    <w:p w:rsidR="00B93585" w:rsidRDefault="00B93585" w:rsidP="00B93585">
      <w:pPr>
        <w:widowControl w:val="0"/>
        <w:jc w:val="left"/>
      </w:pPr>
    </w:p>
    <w:p w:rsidR="00B93585" w:rsidRDefault="00B93585" w:rsidP="00B93585">
      <w:pPr>
        <w:widowControl w:val="0"/>
        <w:jc w:val="left"/>
      </w:pPr>
    </w:p>
    <w:p w:rsidR="00B93585" w:rsidRDefault="00B93585" w:rsidP="00B93585">
      <w:pPr>
        <w:widowControl w:val="0"/>
        <w:tabs>
          <w:tab w:val="center" w:pos="590"/>
          <w:tab w:val="center" w:pos="1440"/>
          <w:tab w:val="left" w:pos="1872"/>
          <w:tab w:val="left" w:pos="9187"/>
        </w:tabs>
        <w:jc w:val="left"/>
      </w:pPr>
      <w:r w:rsidRPr="00B93585">
        <w:rPr>
          <w:b/>
        </w:rPr>
        <w:t>HISTORY OF LEGISLATIVE ACTIONS</w:t>
      </w:r>
    </w:p>
    <w:p w:rsidR="00B93585" w:rsidRDefault="00B93585" w:rsidP="00B93585">
      <w:pPr>
        <w:widowControl w:val="0"/>
        <w:tabs>
          <w:tab w:val="center" w:pos="590"/>
          <w:tab w:val="center" w:pos="1440"/>
          <w:tab w:val="left" w:pos="1872"/>
          <w:tab w:val="left" w:pos="9187"/>
        </w:tabs>
        <w:jc w:val="left"/>
      </w:pPr>
    </w:p>
    <w:p w:rsidR="00B93585" w:rsidRPr="00B93585" w:rsidRDefault="00B93585" w:rsidP="00B93585">
      <w:pPr>
        <w:widowControl w:val="0"/>
        <w:tabs>
          <w:tab w:val="center" w:pos="590"/>
          <w:tab w:val="center" w:pos="1440"/>
          <w:tab w:val="left" w:pos="1872"/>
          <w:tab w:val="left" w:pos="9187"/>
        </w:tabs>
        <w:jc w:val="left"/>
      </w:pPr>
      <w:r w:rsidRPr="00B93585">
        <w:rPr>
          <w:u w:val="single"/>
        </w:rPr>
        <w:tab/>
        <w:t>Date</w:t>
      </w:r>
      <w:r w:rsidRPr="00B93585">
        <w:rPr>
          <w:u w:val="single"/>
        </w:rPr>
        <w:tab/>
        <w:t>Body</w:t>
      </w:r>
      <w:r w:rsidRPr="00B93585">
        <w:rPr>
          <w:u w:val="single"/>
        </w:rPr>
        <w:tab/>
        <w:t>Action Description with journal page number</w:t>
      </w:r>
      <w:r w:rsidRPr="00B93585">
        <w:rPr>
          <w:u w:val="single"/>
        </w:rPr>
        <w:tab/>
      </w:r>
    </w:p>
    <w:p w:rsidR="005C588D" w:rsidRDefault="005C588D" w:rsidP="005C588D">
      <w:pPr>
        <w:widowControl w:val="0"/>
        <w:tabs>
          <w:tab w:val="right" w:pos="1008"/>
          <w:tab w:val="left" w:pos="1152"/>
          <w:tab w:val="left" w:pos="1872"/>
          <w:tab w:val="left" w:pos="9187"/>
        </w:tabs>
        <w:ind w:left="2088" w:hanging="2088"/>
      </w:pPr>
      <w:r>
        <w:tab/>
        <w:t>12/9/2020</w:t>
      </w:r>
      <w:r>
        <w:tab/>
        <w:t>Senate</w:t>
      </w:r>
      <w:r>
        <w:tab/>
        <w:t>Prefiled</w:t>
      </w:r>
    </w:p>
    <w:p w:rsidR="005C588D" w:rsidRDefault="005C588D" w:rsidP="005C588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169D6">
        <w:rPr>
          <w:b/>
        </w:rPr>
        <w:t>Medical Affairs</w:t>
      </w:r>
    </w:p>
    <w:p w:rsidR="005C588D" w:rsidRDefault="005C588D" w:rsidP="005C588D">
      <w:pPr>
        <w:widowControl w:val="0"/>
        <w:tabs>
          <w:tab w:val="right" w:pos="1008"/>
          <w:tab w:val="left" w:pos="1152"/>
          <w:tab w:val="left" w:pos="1872"/>
          <w:tab w:val="left" w:pos="9187"/>
        </w:tabs>
        <w:ind w:left="2088" w:hanging="2088"/>
      </w:pPr>
      <w:r>
        <w:tab/>
        <w:t>1/12/2021</w:t>
      </w:r>
      <w:r>
        <w:tab/>
        <w:t>Senate</w:t>
      </w:r>
      <w:r>
        <w:tab/>
        <w:t>Introduced and read first time (</w:t>
      </w:r>
      <w:hyperlink r:id="rId8" w:history="1">
        <w:r w:rsidRPr="001169D6">
          <w:rPr>
            <w:rStyle w:val="Hyperlink"/>
          </w:rPr>
          <w:t>Senate Journal</w:t>
        </w:r>
        <w:r w:rsidRPr="001169D6">
          <w:rPr>
            <w:rStyle w:val="Hyperlink"/>
          </w:rPr>
          <w:noBreakHyphen/>
          <w:t>page 87</w:t>
        </w:r>
      </w:hyperlink>
      <w:r>
        <w:t>)</w:t>
      </w:r>
    </w:p>
    <w:p w:rsidR="005C588D" w:rsidRDefault="005C588D" w:rsidP="005C588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169D6">
        <w:rPr>
          <w:b/>
        </w:rPr>
        <w:t>Medical Affairs</w:t>
      </w:r>
      <w:r>
        <w:t xml:space="preserve"> (</w:t>
      </w:r>
      <w:hyperlink r:id="rId9" w:history="1">
        <w:r w:rsidRPr="001169D6">
          <w:rPr>
            <w:rStyle w:val="Hyperlink"/>
          </w:rPr>
          <w:t>Senate Journal</w:t>
        </w:r>
        <w:r w:rsidRPr="001169D6">
          <w:rPr>
            <w:rStyle w:val="Hyperlink"/>
          </w:rPr>
          <w:noBreakHyphen/>
          <w:t>page 87</w:t>
        </w:r>
      </w:hyperlink>
      <w:r>
        <w:t>)</w:t>
      </w:r>
    </w:p>
    <w:p w:rsidR="005C588D" w:rsidRDefault="005C588D" w:rsidP="005C588D">
      <w:pPr>
        <w:widowControl w:val="0"/>
        <w:tabs>
          <w:tab w:val="right" w:pos="1008"/>
          <w:tab w:val="left" w:pos="1152"/>
          <w:tab w:val="left" w:pos="1872"/>
          <w:tab w:val="left" w:pos="9187"/>
        </w:tabs>
        <w:ind w:left="2088" w:hanging="2088"/>
      </w:pPr>
      <w:r>
        <w:tab/>
        <w:t>3/3/2022</w:t>
      </w:r>
      <w:r>
        <w:tab/>
        <w:t>Senate</w:t>
      </w:r>
      <w:r>
        <w:tab/>
        <w:t xml:space="preserve">Committee report: Favorable with amendment </w:t>
      </w:r>
      <w:r w:rsidRPr="001169D6">
        <w:rPr>
          <w:b/>
        </w:rPr>
        <w:t>Medical Affairs</w:t>
      </w:r>
      <w:r>
        <w:t xml:space="preserve"> (</w:t>
      </w:r>
      <w:hyperlink r:id="rId10" w:history="1">
        <w:r w:rsidRPr="001169D6">
          <w:rPr>
            <w:rStyle w:val="Hyperlink"/>
          </w:rPr>
          <w:t>Senate Journal</w:t>
        </w:r>
        <w:r w:rsidRPr="001169D6">
          <w:rPr>
            <w:rStyle w:val="Hyperlink"/>
          </w:rPr>
          <w:noBreakHyphen/>
          <w:t>page 10</w:t>
        </w:r>
      </w:hyperlink>
      <w:r>
        <w:t>)</w:t>
      </w:r>
    </w:p>
    <w:p w:rsidR="005C588D" w:rsidRDefault="005C588D" w:rsidP="005C588D">
      <w:pPr>
        <w:widowControl w:val="0"/>
        <w:tabs>
          <w:tab w:val="right" w:pos="1008"/>
          <w:tab w:val="left" w:pos="1152"/>
          <w:tab w:val="left" w:pos="1872"/>
          <w:tab w:val="left" w:pos="9187"/>
        </w:tabs>
        <w:ind w:left="2088" w:hanging="2088"/>
      </w:pPr>
      <w:r>
        <w:tab/>
        <w:t>3/15/2022</w:t>
      </w:r>
      <w:r>
        <w:tab/>
        <w:t>Senate</w:t>
      </w:r>
      <w:r>
        <w:tab/>
        <w:t>Special order, set for  March 15, 2022 (</w:t>
      </w:r>
      <w:hyperlink r:id="rId11" w:history="1">
        <w:r w:rsidRPr="001169D6">
          <w:rPr>
            <w:rStyle w:val="Hyperlink"/>
          </w:rPr>
          <w:t>Senate Journal</w:t>
        </w:r>
        <w:r w:rsidRPr="001169D6">
          <w:rPr>
            <w:rStyle w:val="Hyperlink"/>
          </w:rPr>
          <w:noBreakHyphen/>
          <w:t>page 41</w:t>
        </w:r>
      </w:hyperlink>
      <w:r>
        <w:t>)</w:t>
      </w:r>
    </w:p>
    <w:p w:rsidR="005C588D" w:rsidRDefault="005C588D" w:rsidP="005C588D">
      <w:pPr>
        <w:widowControl w:val="0"/>
        <w:tabs>
          <w:tab w:val="right" w:pos="1008"/>
          <w:tab w:val="left" w:pos="1152"/>
          <w:tab w:val="left" w:pos="1872"/>
          <w:tab w:val="left" w:pos="9187"/>
        </w:tabs>
        <w:ind w:left="2088" w:hanging="2088"/>
      </w:pPr>
      <w:r>
        <w:tab/>
        <w:t>3/16/2022</w:t>
      </w:r>
      <w:r>
        <w:tab/>
        <w:t>Senate</w:t>
      </w:r>
      <w:r>
        <w:tab/>
        <w:t>Committee Amendment Adopted (</w:t>
      </w:r>
      <w:hyperlink r:id="rId12" w:history="1">
        <w:r w:rsidRPr="001169D6">
          <w:rPr>
            <w:rStyle w:val="Hyperlink"/>
          </w:rPr>
          <w:t>Senate Journal</w:t>
        </w:r>
        <w:r w:rsidRPr="001169D6">
          <w:rPr>
            <w:rStyle w:val="Hyperlink"/>
          </w:rPr>
          <w:noBreakHyphen/>
          <w:t>page 32</w:t>
        </w:r>
      </w:hyperlink>
      <w:r>
        <w:t>)</w:t>
      </w:r>
    </w:p>
    <w:p w:rsidR="005C588D" w:rsidRDefault="005C588D" w:rsidP="005C588D">
      <w:pPr>
        <w:widowControl w:val="0"/>
        <w:tabs>
          <w:tab w:val="right" w:pos="1008"/>
          <w:tab w:val="left" w:pos="1152"/>
          <w:tab w:val="left" w:pos="1872"/>
          <w:tab w:val="left" w:pos="9187"/>
        </w:tabs>
        <w:ind w:left="2088" w:hanging="2088"/>
      </w:pPr>
      <w:r>
        <w:tab/>
        <w:t>3/16/2022</w:t>
      </w:r>
      <w:r>
        <w:tab/>
        <w:t>Senate</w:t>
      </w:r>
      <w:r>
        <w:tab/>
        <w:t>Amended (</w:t>
      </w:r>
      <w:hyperlink r:id="rId13" w:history="1">
        <w:r w:rsidRPr="001169D6">
          <w:rPr>
            <w:rStyle w:val="Hyperlink"/>
          </w:rPr>
          <w:t>Senate Journal</w:t>
        </w:r>
        <w:r w:rsidRPr="001169D6">
          <w:rPr>
            <w:rStyle w:val="Hyperlink"/>
          </w:rPr>
          <w:noBreakHyphen/>
          <w:t>page 32</w:t>
        </w:r>
      </w:hyperlink>
      <w:r>
        <w:t>)</w:t>
      </w:r>
    </w:p>
    <w:p w:rsidR="005C588D" w:rsidRDefault="005C588D" w:rsidP="005C588D">
      <w:pPr>
        <w:widowControl w:val="0"/>
        <w:tabs>
          <w:tab w:val="right" w:pos="1008"/>
          <w:tab w:val="left" w:pos="1152"/>
          <w:tab w:val="left" w:pos="1872"/>
          <w:tab w:val="left" w:pos="9187"/>
        </w:tabs>
        <w:ind w:left="2088" w:hanging="2088"/>
      </w:pPr>
      <w:r>
        <w:tab/>
        <w:t>3/16/2022</w:t>
      </w:r>
      <w:r>
        <w:tab/>
        <w:t>Senate</w:t>
      </w:r>
      <w:r>
        <w:tab/>
        <w:t>Read second time (</w:t>
      </w:r>
      <w:hyperlink r:id="rId14" w:history="1">
        <w:r w:rsidRPr="001169D6">
          <w:rPr>
            <w:rStyle w:val="Hyperlink"/>
          </w:rPr>
          <w:t>Senate Journal</w:t>
        </w:r>
        <w:r w:rsidRPr="001169D6">
          <w:rPr>
            <w:rStyle w:val="Hyperlink"/>
          </w:rPr>
          <w:noBreakHyphen/>
          <w:t>page 32</w:t>
        </w:r>
      </w:hyperlink>
      <w:r>
        <w:t>)</w:t>
      </w:r>
    </w:p>
    <w:p w:rsidR="005C588D" w:rsidRDefault="005C588D" w:rsidP="005C588D">
      <w:pPr>
        <w:widowControl w:val="0"/>
        <w:tabs>
          <w:tab w:val="right" w:pos="1008"/>
          <w:tab w:val="left" w:pos="1152"/>
          <w:tab w:val="left" w:pos="1872"/>
          <w:tab w:val="left" w:pos="9187"/>
        </w:tabs>
        <w:ind w:left="2088" w:hanging="2088"/>
      </w:pPr>
    </w:p>
    <w:p w:rsidR="00B93585" w:rsidRDefault="00B93585" w:rsidP="00B93585">
      <w:pPr>
        <w:widowControl w:val="0"/>
        <w:tabs>
          <w:tab w:val="right" w:pos="1008"/>
          <w:tab w:val="left" w:pos="1152"/>
          <w:tab w:val="left" w:pos="1872"/>
          <w:tab w:val="left" w:pos="9187"/>
        </w:tabs>
        <w:ind w:left="2088" w:hanging="2088"/>
        <w:jc w:val="left"/>
      </w:pPr>
      <w:r>
        <w:t xml:space="preserve">View the latest </w:t>
      </w:r>
      <w:hyperlink r:id="rId15" w:history="1">
        <w:r w:rsidRPr="00B93585">
          <w:rPr>
            <w:rStyle w:val="Hyperlink"/>
          </w:rPr>
          <w:t>legislative information</w:t>
        </w:r>
      </w:hyperlink>
      <w:r>
        <w:t xml:space="preserve"> at the website</w:t>
      </w:r>
    </w:p>
    <w:p w:rsidR="00B93585" w:rsidRDefault="00B93585" w:rsidP="00B93585">
      <w:pPr>
        <w:widowControl w:val="0"/>
        <w:tabs>
          <w:tab w:val="right" w:pos="1008"/>
          <w:tab w:val="left" w:pos="1152"/>
          <w:tab w:val="left" w:pos="1872"/>
          <w:tab w:val="left" w:pos="9187"/>
        </w:tabs>
        <w:ind w:left="2088" w:hanging="2088"/>
        <w:jc w:val="left"/>
      </w:pPr>
    </w:p>
    <w:p w:rsidR="00B93585" w:rsidRPr="00B93585" w:rsidRDefault="00B93585" w:rsidP="00B93585">
      <w:pPr>
        <w:widowControl w:val="0"/>
        <w:tabs>
          <w:tab w:val="right" w:pos="1008"/>
          <w:tab w:val="left" w:pos="1152"/>
          <w:tab w:val="left" w:pos="1872"/>
          <w:tab w:val="left" w:pos="9187"/>
        </w:tabs>
        <w:ind w:left="2088" w:hanging="2088"/>
        <w:jc w:val="left"/>
      </w:pPr>
    </w:p>
    <w:p w:rsidR="00B93585" w:rsidRDefault="00B93585" w:rsidP="00B93585">
      <w:pPr>
        <w:widowControl w:val="0"/>
        <w:jc w:val="left"/>
      </w:pPr>
      <w:r w:rsidRPr="00B93585">
        <w:rPr>
          <w:b/>
        </w:rPr>
        <w:t>VERSIONS OF THIS BILL</w:t>
      </w:r>
    </w:p>
    <w:p w:rsidR="00B93585" w:rsidRDefault="00B93585" w:rsidP="00B93585">
      <w:pPr>
        <w:widowControl w:val="0"/>
        <w:jc w:val="left"/>
      </w:pPr>
    </w:p>
    <w:p w:rsidR="00B93585" w:rsidRDefault="00A20B46" w:rsidP="00B93585">
      <w:pPr>
        <w:widowControl w:val="0"/>
        <w:jc w:val="left"/>
      </w:pPr>
      <w:hyperlink r:id="rId16" w:history="1">
        <w:r w:rsidR="00B93585">
          <w:rPr>
            <w:rStyle w:val="Hyperlink"/>
          </w:rPr>
          <w:t>12/9/2020</w:t>
        </w:r>
      </w:hyperlink>
    </w:p>
    <w:p w:rsidR="00B93585" w:rsidRDefault="00A20B46" w:rsidP="00B93585">
      <w:hyperlink r:id="rId17" w:history="1">
        <w:r w:rsidR="005D3A76" w:rsidRPr="005D3A76">
          <w:rPr>
            <w:rStyle w:val="Hyperlink"/>
          </w:rPr>
          <w:t>3/3/2022</w:t>
        </w:r>
      </w:hyperlink>
    </w:p>
    <w:p w:rsidR="005D3A76" w:rsidRDefault="00A20B46" w:rsidP="00B93585">
      <w:hyperlink r:id="rId18" w:history="1">
        <w:r w:rsidR="00E51737" w:rsidRPr="00E51737">
          <w:rPr>
            <w:rStyle w:val="Hyperlink"/>
          </w:rPr>
          <w:t>3/16/2022</w:t>
        </w:r>
      </w:hyperlink>
    </w:p>
    <w:p w:rsidR="00E51737" w:rsidRDefault="00E51737" w:rsidP="00B93585"/>
    <w:p w:rsidR="00B93585" w:rsidRDefault="00B93585" w:rsidP="00B93585">
      <w:pPr>
        <w:sectPr w:rsidR="00B93585" w:rsidSect="00B93585">
          <w:pgSz w:w="12240" w:h="15840" w:code="1"/>
          <w:pgMar w:top="1080" w:right="1440" w:bottom="1080" w:left="1440" w:header="720" w:footer="720" w:gutter="0"/>
          <w:cols w:space="720"/>
          <w:noEndnote/>
          <w:docGrid w:linePitch="360"/>
        </w:sectPr>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strike/>
        </w:rPr>
        <w:lastRenderedPageBreak/>
        <w:t>Indicates Matter Stricken</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u w:val="single"/>
        </w:rPr>
        <w:t>Indicates New Matter</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COMMITTEE AMENDMENT ADOPTED AND AMENDED</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March 16, 2022</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24389A">
      <w:pPr>
        <w:tabs>
          <w:tab w:val="right" w:pos="5933"/>
        </w:tabs>
        <w:suppressAutoHyphens/>
      </w:pPr>
      <w:r w:rsidRPr="00774E5C">
        <w:tab/>
      </w:r>
      <w:r w:rsidRPr="00774E5C">
        <w:rPr>
          <w:b/>
          <w:sz w:val="36"/>
        </w:rPr>
        <w:t>S. 2</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Introduced by Senators Peeler, Malloy, McElveen, Hembree, Senn Kimbrell and Turner</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 Printed 3/16/22--S.</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Read the first time January 12, 2021.</w:t>
      </w:r>
    </w:p>
    <w:p w:rsidR="00E51737" w:rsidRPr="00774E5C" w:rsidRDefault="00E51737"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t>            </w:t>
      </w: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1737" w:rsidRPr="00774E5C" w:rsidSect="0024389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774E5C">
        <w:rPr>
          <w:b/>
          <w:sz w:val="30"/>
          <w:szCs w:val="30"/>
        </w:rPr>
        <w:t xml:space="preserve">A </w:t>
      </w:r>
      <w:bookmarkStart w:id="2" w:name="whattype"/>
      <w:bookmarkEnd w:id="2"/>
      <w:r w:rsidRPr="00774E5C">
        <w:rPr>
          <w:b/>
          <w:sz w:val="30"/>
          <w:szCs w:val="30"/>
        </w:rPr>
        <w:t>BILL</w:t>
      </w:r>
    </w:p>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4E5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PUBLIC HEALTH RESPONSIBILITIES OF THE DEPARTMENT, TO ABOLISH THE DEPARTMENT AND BOARD OF HEALTH AND ENVIRONMENTAL CONTROL, TO PROVIDE FOR THE APPOINTMENT OF A DIRECTOR OF THE DEPARTMENT BY THE GOVERNOR, AND TO TRANSFER ENVIRONMENTAL RESPONSIBILITIES OF THE DEPARTMENT TO THE DIVISION OF ENVIRONMENTAL CONTROL OF THE DEPARTMENT OF AGRICULTURE AND THE DEPARTMENT OF NATURAL RESOURCES, AS APPROPRIATE; TO AMEND CHAPTER 9, TITLE 44, RELATING, IN PART, TO THE DEPARTMENT OF MENTAL HEALTH, SO AS TO CREATE THE DIVISION OF MENTAL HEALTH WITHIN THE DEPARTMENT OF BEHAVIORAL AND PUBLIC HEALTH, TO MAKE CONFORMING CHANGES REFLECTING THE TRANSFER OF RESPONSIBILITIES TO THE DIVISION, WITH EXCEPTIONS, 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774E5C">
        <w:rPr>
          <w:color w:val="000000" w:themeColor="text1"/>
          <w:u w:color="000000" w:themeColor="text1"/>
        </w:rPr>
        <w:lastRenderedPageBreak/>
        <w:t>ALCOHOL AND OTHER DRUG ABUSE SERVICES; BY ADDING ARTICLE 7 TO CHAPTER 11, TITLE 25 SO AS TO TRANSFER FROM THE DEPARTMENT OF MENTAL HEALTH TO THE DEPARTMENT OF VETERANS’ AFFAIRS THE AUTHORITY TO ESTABLISH AND OPERATE VETERANS HOMES; TO AMEND SECTIONS 44</w:t>
      </w:r>
      <w:r w:rsidRPr="00774E5C">
        <w:rPr>
          <w:color w:val="000000" w:themeColor="text1"/>
          <w:u w:color="000000" w:themeColor="text1"/>
        </w:rPr>
        <w:noBreakHyphen/>
        <w:t>11</w:t>
      </w:r>
      <w:r w:rsidRPr="00774E5C">
        <w:rPr>
          <w:color w:val="000000" w:themeColor="text1"/>
          <w:u w:color="000000" w:themeColor="text1"/>
        </w:rPr>
        <w:noBreakHyphen/>
        <w:t>10, 44</w:t>
      </w:r>
      <w:r w:rsidRPr="00774E5C">
        <w:rPr>
          <w:color w:val="000000" w:themeColor="text1"/>
          <w:u w:color="000000" w:themeColor="text1"/>
        </w:rPr>
        <w:noBreakHyphen/>
        <w:t>11</w:t>
      </w:r>
      <w:r w:rsidRPr="00774E5C">
        <w:rPr>
          <w:color w:val="000000" w:themeColor="text1"/>
          <w:u w:color="000000" w:themeColor="text1"/>
        </w:rPr>
        <w:noBreakHyphen/>
        <w:t>60, 44</w:t>
      </w:r>
      <w:r w:rsidRPr="00774E5C">
        <w:rPr>
          <w:color w:val="000000" w:themeColor="text1"/>
          <w:u w:color="000000" w:themeColor="text1"/>
        </w:rPr>
        <w:noBreakHyphen/>
        <w:t>11</w:t>
      </w:r>
      <w:r w:rsidRPr="00774E5C">
        <w:rPr>
          <w:color w:val="000000" w:themeColor="text1"/>
          <w:u w:color="000000" w:themeColor="text1"/>
        </w:rPr>
        <w:noBreakHyphen/>
        <w:t>70, 44</w:t>
      </w:r>
      <w:r w:rsidRPr="00774E5C">
        <w:rPr>
          <w:color w:val="000000" w:themeColor="text1"/>
          <w:u w:color="000000" w:themeColor="text1"/>
        </w:rPr>
        <w:noBreakHyphen/>
        <w:t>13</w:t>
      </w:r>
      <w:r w:rsidRPr="00774E5C">
        <w:rPr>
          <w:color w:val="000000" w:themeColor="text1"/>
          <w:u w:color="000000" w:themeColor="text1"/>
        </w:rPr>
        <w:noBreakHyphen/>
        <w:t>20, 44</w:t>
      </w:r>
      <w:r w:rsidRPr="00774E5C">
        <w:rPr>
          <w:color w:val="000000" w:themeColor="text1"/>
          <w:u w:color="000000" w:themeColor="text1"/>
        </w:rPr>
        <w:noBreakHyphen/>
        <w:t>13</w:t>
      </w:r>
      <w:r w:rsidRPr="00774E5C">
        <w:rPr>
          <w:color w:val="000000" w:themeColor="text1"/>
          <w:u w:color="000000" w:themeColor="text1"/>
        </w:rPr>
        <w:noBreakHyphen/>
        <w:t>30, 44</w:t>
      </w:r>
      <w:r w:rsidRPr="00774E5C">
        <w:rPr>
          <w:color w:val="000000" w:themeColor="text1"/>
          <w:u w:color="000000" w:themeColor="text1"/>
        </w:rPr>
        <w:noBreakHyphen/>
        <w:t>13</w:t>
      </w:r>
      <w:r w:rsidRPr="00774E5C">
        <w:rPr>
          <w:color w:val="000000" w:themeColor="text1"/>
          <w:u w:color="000000" w:themeColor="text1"/>
        </w:rPr>
        <w:noBreakHyphen/>
        <w:t>40, 44</w:t>
      </w:r>
      <w:r w:rsidRPr="00774E5C">
        <w:rPr>
          <w:color w:val="000000" w:themeColor="text1"/>
          <w:u w:color="000000" w:themeColor="text1"/>
        </w:rPr>
        <w:noBreakHyphen/>
        <w:t>13</w:t>
      </w:r>
      <w:r w:rsidRPr="00774E5C">
        <w:rPr>
          <w:color w:val="000000" w:themeColor="text1"/>
          <w:u w:color="000000" w:themeColor="text1"/>
        </w:rPr>
        <w:noBreakHyphen/>
        <w:t>60, 44</w:t>
      </w:r>
      <w:r w:rsidRPr="00774E5C">
        <w:rPr>
          <w:color w:val="000000" w:themeColor="text1"/>
          <w:u w:color="000000" w:themeColor="text1"/>
        </w:rPr>
        <w:noBreakHyphen/>
        <w:t>15</w:t>
      </w:r>
      <w:r w:rsidRPr="00774E5C">
        <w:rPr>
          <w:color w:val="000000" w:themeColor="text1"/>
          <w:u w:color="000000" w:themeColor="text1"/>
        </w:rPr>
        <w:noBreakHyphen/>
        <w:t>10, 44</w:t>
      </w:r>
      <w:r w:rsidRPr="00774E5C">
        <w:rPr>
          <w:color w:val="000000" w:themeColor="text1"/>
          <w:u w:color="000000" w:themeColor="text1"/>
        </w:rPr>
        <w:noBreakHyphen/>
        <w:t>15</w:t>
      </w:r>
      <w:r w:rsidRPr="00774E5C">
        <w:rPr>
          <w:color w:val="000000" w:themeColor="text1"/>
          <w:u w:color="000000" w:themeColor="text1"/>
        </w:rPr>
        <w:noBreakHyphen/>
        <w:t>20, 44</w:t>
      </w:r>
      <w:r w:rsidRPr="00774E5C">
        <w:rPr>
          <w:color w:val="000000" w:themeColor="text1"/>
          <w:u w:color="000000" w:themeColor="text1"/>
        </w:rPr>
        <w:noBreakHyphen/>
        <w:t>15</w:t>
      </w:r>
      <w:r w:rsidRPr="00774E5C">
        <w:rPr>
          <w:color w:val="000000" w:themeColor="text1"/>
          <w:u w:color="000000" w:themeColor="text1"/>
        </w:rPr>
        <w:noBreakHyphen/>
        <w:t>30, 44</w:t>
      </w:r>
      <w:r w:rsidRPr="00774E5C">
        <w:rPr>
          <w:color w:val="000000" w:themeColor="text1"/>
          <w:u w:color="000000" w:themeColor="text1"/>
        </w:rPr>
        <w:noBreakHyphen/>
        <w:t>15</w:t>
      </w:r>
      <w:r w:rsidRPr="00774E5C">
        <w:rPr>
          <w:color w:val="000000" w:themeColor="text1"/>
          <w:u w:color="000000" w:themeColor="text1"/>
        </w:rPr>
        <w:noBreakHyphen/>
        <w:t>60, 44</w:t>
      </w:r>
      <w:r w:rsidRPr="00774E5C">
        <w:rPr>
          <w:color w:val="000000" w:themeColor="text1"/>
          <w:u w:color="000000" w:themeColor="text1"/>
        </w:rPr>
        <w:noBreakHyphen/>
        <w:t>15</w:t>
      </w:r>
      <w:r w:rsidRPr="00774E5C">
        <w:rPr>
          <w:color w:val="000000" w:themeColor="text1"/>
          <w:u w:color="000000" w:themeColor="text1"/>
        </w:rPr>
        <w:noBreakHyphen/>
        <w:t>70, 44</w:t>
      </w:r>
      <w:r w:rsidRPr="00774E5C">
        <w:rPr>
          <w:color w:val="000000" w:themeColor="text1"/>
          <w:u w:color="000000" w:themeColor="text1"/>
        </w:rPr>
        <w:noBreakHyphen/>
        <w:t>15</w:t>
      </w:r>
      <w:r w:rsidRPr="00774E5C">
        <w:rPr>
          <w:color w:val="000000" w:themeColor="text1"/>
          <w:u w:color="000000" w:themeColor="text1"/>
        </w:rPr>
        <w:noBreakHyphen/>
        <w:t>80, 44</w:t>
      </w:r>
      <w:r w:rsidRPr="00774E5C">
        <w:rPr>
          <w:color w:val="000000" w:themeColor="text1"/>
          <w:u w:color="000000" w:themeColor="text1"/>
        </w:rPr>
        <w:noBreakHyphen/>
        <w:t>15</w:t>
      </w:r>
      <w:r w:rsidRPr="00774E5C">
        <w:rPr>
          <w:color w:val="000000" w:themeColor="text1"/>
          <w:u w:color="000000" w:themeColor="text1"/>
        </w:rPr>
        <w:noBreakHyphen/>
        <w:t>90, 44</w:t>
      </w:r>
      <w:r w:rsidRPr="00774E5C">
        <w:rPr>
          <w:color w:val="000000" w:themeColor="text1"/>
          <w:u w:color="000000" w:themeColor="text1"/>
        </w:rPr>
        <w:noBreakHyphen/>
        <w:t>17</w:t>
      </w:r>
      <w:r w:rsidRPr="00774E5C">
        <w:rPr>
          <w:color w:val="000000" w:themeColor="text1"/>
          <w:u w:color="000000" w:themeColor="text1"/>
        </w:rPr>
        <w:noBreakHyphen/>
        <w:t>450, 44</w:t>
      </w:r>
      <w:r w:rsidRPr="00774E5C">
        <w:rPr>
          <w:color w:val="000000" w:themeColor="text1"/>
          <w:u w:color="000000" w:themeColor="text1"/>
        </w:rPr>
        <w:noBreakHyphen/>
        <w:t>17</w:t>
      </w:r>
      <w:r w:rsidRPr="00774E5C">
        <w:rPr>
          <w:color w:val="000000" w:themeColor="text1"/>
          <w:u w:color="000000" w:themeColor="text1"/>
        </w:rPr>
        <w:noBreakHyphen/>
        <w:t>460, 44</w:t>
      </w:r>
      <w:r w:rsidRPr="00774E5C">
        <w:rPr>
          <w:color w:val="000000" w:themeColor="text1"/>
          <w:u w:color="000000" w:themeColor="text1"/>
        </w:rPr>
        <w:noBreakHyphen/>
        <w:t>17</w:t>
      </w:r>
      <w:r w:rsidRPr="00774E5C">
        <w:rPr>
          <w:color w:val="000000" w:themeColor="text1"/>
          <w:u w:color="000000" w:themeColor="text1"/>
        </w:rPr>
        <w:noBreakHyphen/>
        <w:t>580, 44</w:t>
      </w:r>
      <w:r w:rsidRPr="00774E5C">
        <w:rPr>
          <w:color w:val="000000" w:themeColor="text1"/>
          <w:u w:color="000000" w:themeColor="text1"/>
        </w:rPr>
        <w:noBreakHyphen/>
        <w:t>17</w:t>
      </w:r>
      <w:r w:rsidRPr="00774E5C">
        <w:rPr>
          <w:color w:val="000000" w:themeColor="text1"/>
          <w:u w:color="000000" w:themeColor="text1"/>
        </w:rPr>
        <w:noBreakHyphen/>
        <w:t>860, 44</w:t>
      </w:r>
      <w:r w:rsidRPr="00774E5C">
        <w:rPr>
          <w:color w:val="000000" w:themeColor="text1"/>
          <w:u w:color="000000" w:themeColor="text1"/>
        </w:rPr>
        <w:noBreakHyphen/>
        <w:t>17</w:t>
      </w:r>
      <w:r w:rsidRPr="00774E5C">
        <w:rPr>
          <w:color w:val="000000" w:themeColor="text1"/>
          <w:u w:color="000000" w:themeColor="text1"/>
        </w:rPr>
        <w:noBreakHyphen/>
        <w:t>865, 44</w:t>
      </w:r>
      <w:r w:rsidRPr="00774E5C">
        <w:rPr>
          <w:color w:val="000000" w:themeColor="text1"/>
          <w:u w:color="000000" w:themeColor="text1"/>
        </w:rPr>
        <w:noBreakHyphen/>
        <w:t>17</w:t>
      </w:r>
      <w:r w:rsidRPr="00774E5C">
        <w:rPr>
          <w:color w:val="000000" w:themeColor="text1"/>
          <w:u w:color="000000" w:themeColor="text1"/>
        </w:rPr>
        <w:noBreakHyphen/>
        <w:t>870, 44</w:t>
      </w:r>
      <w:r w:rsidRPr="00774E5C">
        <w:rPr>
          <w:color w:val="000000" w:themeColor="text1"/>
          <w:u w:color="000000" w:themeColor="text1"/>
        </w:rPr>
        <w:noBreakHyphen/>
        <w:t>22</w:t>
      </w:r>
      <w:r w:rsidRPr="00774E5C">
        <w:rPr>
          <w:color w:val="000000" w:themeColor="text1"/>
          <w:u w:color="000000" w:themeColor="text1"/>
        </w:rPr>
        <w:noBreakHyphen/>
        <w:t>10, 44</w:t>
      </w:r>
      <w:r w:rsidRPr="00774E5C">
        <w:rPr>
          <w:color w:val="000000" w:themeColor="text1"/>
          <w:u w:color="000000" w:themeColor="text1"/>
        </w:rPr>
        <w:noBreakHyphen/>
        <w:t>22</w:t>
      </w:r>
      <w:r w:rsidRPr="00774E5C">
        <w:rPr>
          <w:color w:val="000000" w:themeColor="text1"/>
          <w:u w:color="000000" w:themeColor="text1"/>
        </w:rPr>
        <w:noBreakHyphen/>
        <w:t>110, 44</w:t>
      </w:r>
      <w:r w:rsidRPr="00774E5C">
        <w:rPr>
          <w:color w:val="000000" w:themeColor="text1"/>
          <w:u w:color="000000" w:themeColor="text1"/>
        </w:rPr>
        <w:noBreakHyphen/>
        <w:t>24</w:t>
      </w:r>
      <w:r w:rsidRPr="00774E5C">
        <w:rPr>
          <w:color w:val="000000" w:themeColor="text1"/>
          <w:u w:color="000000" w:themeColor="text1"/>
        </w:rPr>
        <w:noBreakHyphen/>
        <w:t>10, 44</w:t>
      </w:r>
      <w:r w:rsidRPr="00774E5C">
        <w:rPr>
          <w:color w:val="000000" w:themeColor="text1"/>
          <w:u w:color="000000" w:themeColor="text1"/>
        </w:rPr>
        <w:noBreakHyphen/>
        <w:t>25</w:t>
      </w:r>
      <w:r w:rsidRPr="00774E5C">
        <w:rPr>
          <w:color w:val="000000" w:themeColor="text1"/>
          <w:u w:color="000000" w:themeColor="text1"/>
        </w:rPr>
        <w:noBreakHyphen/>
        <w:t>30, 44</w:t>
      </w:r>
      <w:r w:rsidRPr="00774E5C">
        <w:rPr>
          <w:color w:val="000000" w:themeColor="text1"/>
          <w:u w:color="000000" w:themeColor="text1"/>
        </w:rPr>
        <w:noBreakHyphen/>
        <w:t>27</w:t>
      </w:r>
      <w:r w:rsidRPr="00774E5C">
        <w:rPr>
          <w:color w:val="000000" w:themeColor="text1"/>
          <w:u w:color="000000" w:themeColor="text1"/>
        </w:rPr>
        <w:noBreakHyphen/>
        <w:t>10, 44</w:t>
      </w:r>
      <w:r w:rsidRPr="00774E5C">
        <w:rPr>
          <w:color w:val="000000" w:themeColor="text1"/>
          <w:u w:color="000000" w:themeColor="text1"/>
        </w:rPr>
        <w:noBreakHyphen/>
        <w:t>27</w:t>
      </w:r>
      <w:r w:rsidRPr="00774E5C">
        <w:rPr>
          <w:color w:val="000000" w:themeColor="text1"/>
          <w:u w:color="000000" w:themeColor="text1"/>
        </w:rPr>
        <w:noBreakHyphen/>
        <w:t>30, 44</w:t>
      </w:r>
      <w:r w:rsidRPr="00774E5C">
        <w:rPr>
          <w:color w:val="000000" w:themeColor="text1"/>
          <w:u w:color="000000" w:themeColor="text1"/>
        </w:rPr>
        <w:noBreakHyphen/>
        <w:t>28</w:t>
      </w:r>
      <w:r w:rsidRPr="00774E5C">
        <w:rPr>
          <w:color w:val="000000" w:themeColor="text1"/>
          <w:u w:color="000000" w:themeColor="text1"/>
        </w:rPr>
        <w:noBreakHyphen/>
        <w:t>20, 44</w:t>
      </w:r>
      <w:r w:rsidRPr="00774E5C">
        <w:rPr>
          <w:color w:val="000000" w:themeColor="text1"/>
          <w:u w:color="000000" w:themeColor="text1"/>
        </w:rPr>
        <w:noBreakHyphen/>
        <w:t>28</w:t>
      </w:r>
      <w:r w:rsidRPr="00774E5C">
        <w:rPr>
          <w:color w:val="000000" w:themeColor="text1"/>
          <w:u w:color="000000" w:themeColor="text1"/>
        </w:rPr>
        <w:noBreakHyphen/>
        <w:t>40, 44</w:t>
      </w:r>
      <w:r w:rsidRPr="00774E5C">
        <w:rPr>
          <w:color w:val="000000" w:themeColor="text1"/>
          <w:u w:color="000000" w:themeColor="text1"/>
        </w:rPr>
        <w:noBreakHyphen/>
        <w:t>28</w:t>
      </w:r>
      <w:r w:rsidRPr="00774E5C">
        <w:rPr>
          <w:color w:val="000000" w:themeColor="text1"/>
          <w:u w:color="000000" w:themeColor="text1"/>
        </w:rPr>
        <w:noBreakHyphen/>
        <w:t>60, 44</w:t>
      </w:r>
      <w:r w:rsidRPr="00774E5C">
        <w:rPr>
          <w:color w:val="000000" w:themeColor="text1"/>
          <w:u w:color="000000" w:themeColor="text1"/>
        </w:rPr>
        <w:noBreakHyphen/>
        <w:t>28</w:t>
      </w:r>
      <w:r w:rsidRPr="00774E5C">
        <w:rPr>
          <w:color w:val="000000" w:themeColor="text1"/>
          <w:u w:color="000000" w:themeColor="text1"/>
        </w:rPr>
        <w:noBreakHyphen/>
        <w:t>80, 44</w:t>
      </w:r>
      <w:r w:rsidRPr="00774E5C">
        <w:rPr>
          <w:color w:val="000000" w:themeColor="text1"/>
          <w:u w:color="000000" w:themeColor="text1"/>
        </w:rPr>
        <w:noBreakHyphen/>
        <w:t>28</w:t>
      </w:r>
      <w:r w:rsidRPr="00774E5C">
        <w:rPr>
          <w:color w:val="000000" w:themeColor="text1"/>
          <w:u w:color="000000" w:themeColor="text1"/>
        </w:rPr>
        <w:noBreakHyphen/>
        <w:t>360, AND 44</w:t>
      </w:r>
      <w:r w:rsidRPr="00774E5C">
        <w:rPr>
          <w:color w:val="000000" w:themeColor="text1"/>
          <w:u w:color="000000" w:themeColor="text1"/>
        </w:rPr>
        <w:noBreakHyphen/>
        <w:t>28</w:t>
      </w:r>
      <w:r w:rsidRPr="00774E5C">
        <w:rPr>
          <w:color w:val="000000" w:themeColor="text1"/>
          <w:u w:color="000000" w:themeColor="text1"/>
        </w:rPr>
        <w:noBreakHyphen/>
        <w:t xml:space="preserve">370, RELATING TO THE DEPARTMENT OF MENTAL HEALTH, SO AS TO MAKE CONFORMING CHANGES; BY ADDING CHAPTER 57 TO TITLE 46 SO AS TO CREATE A DIVISION OF ENVIRONMENTAL PROTECTION WITHIN THE DEPARTMENT OF AGRICULTURE AND TRANSFER TO THE DIVISION THE DIVISIONS, OFFICES, AND PROGRAMS OF THE DEPARTMENT OF HEALTH AND ENVIRONMENTAL CONTROL THAT PERFORM  ENVIRONMENTAL </w:t>
      </w:r>
      <w:r w:rsidRPr="00774E5C">
        <w:rPr>
          <w:color w:val="000000" w:themeColor="text1"/>
          <w:szCs w:val="22"/>
          <w:u w:color="000000" w:themeColor="text1"/>
        </w:rPr>
        <w:t>FUNCTIONS, WITH EXCEPTIONS; TO AMEND SECTION 46</w:t>
      </w:r>
      <w:r w:rsidRPr="00774E5C">
        <w:rPr>
          <w:color w:val="000000" w:themeColor="text1"/>
          <w:szCs w:val="22"/>
          <w:u w:color="000000" w:themeColor="text1"/>
        </w:rPr>
        <w:noBreakHyphen/>
        <w:t>3</w:t>
      </w:r>
      <w:r w:rsidRPr="00774E5C">
        <w:rPr>
          <w:color w:val="000000" w:themeColor="text1"/>
          <w:szCs w:val="22"/>
          <w:u w:color="000000" w:themeColor="text1"/>
        </w:rPr>
        <w:noBreakHyphen/>
        <w:t xml:space="preserve">10, RELATING TO THE DUTIES OF THE DEPARTMENT OF AGRICULTURE, SO AS TO ADD THE ADMINISTRATION OF THE DIVISION OF ENVIRONMENTAL PROTECTION; </w:t>
      </w:r>
      <w:r w:rsidRPr="00774E5C">
        <w:rPr>
          <w:color w:val="000000" w:themeColor="text1"/>
          <w:u w:color="000000" w:themeColor="text1"/>
        </w:rPr>
        <w:t>TO AMEND SECTIONS 48</w:t>
      </w:r>
      <w:r w:rsidRPr="00774E5C">
        <w:rPr>
          <w:color w:val="000000" w:themeColor="text1"/>
          <w:u w:color="000000" w:themeColor="text1"/>
        </w:rPr>
        <w:noBreakHyphen/>
        <w:t>2</w:t>
      </w:r>
      <w:r w:rsidRPr="00774E5C">
        <w:rPr>
          <w:color w:val="000000" w:themeColor="text1"/>
          <w:u w:color="000000" w:themeColor="text1"/>
        </w:rPr>
        <w:noBreakHyphen/>
        <w:t>20, 48</w:t>
      </w:r>
      <w:r w:rsidRPr="00774E5C">
        <w:rPr>
          <w:color w:val="000000" w:themeColor="text1"/>
          <w:u w:color="000000" w:themeColor="text1"/>
        </w:rPr>
        <w:noBreakHyphen/>
        <w:t>2</w:t>
      </w:r>
      <w:r w:rsidRPr="00774E5C">
        <w:rPr>
          <w:color w:val="000000" w:themeColor="text1"/>
          <w:u w:color="000000" w:themeColor="text1"/>
        </w:rPr>
        <w:noBreakHyphen/>
        <w:t>70, 48</w:t>
      </w:r>
      <w:r w:rsidRPr="00774E5C">
        <w:rPr>
          <w:color w:val="000000" w:themeColor="text1"/>
          <w:u w:color="000000" w:themeColor="text1"/>
        </w:rPr>
        <w:noBreakHyphen/>
        <w:t>2</w:t>
      </w:r>
      <w:r w:rsidRPr="00774E5C">
        <w:rPr>
          <w:color w:val="000000" w:themeColor="text1"/>
          <w:u w:color="000000" w:themeColor="text1"/>
        </w:rPr>
        <w:noBreakHyphen/>
        <w:t>320, 48</w:t>
      </w:r>
      <w:r w:rsidRPr="00774E5C">
        <w:rPr>
          <w:color w:val="000000" w:themeColor="text1"/>
          <w:u w:color="000000" w:themeColor="text1"/>
        </w:rPr>
        <w:noBreakHyphen/>
        <w:t>2</w:t>
      </w:r>
      <w:r w:rsidRPr="00774E5C">
        <w:rPr>
          <w:color w:val="000000" w:themeColor="text1"/>
          <w:u w:color="000000" w:themeColor="text1"/>
        </w:rPr>
        <w:noBreakHyphen/>
        <w:t>330, 48</w:t>
      </w:r>
      <w:r w:rsidRPr="00774E5C">
        <w:rPr>
          <w:color w:val="000000" w:themeColor="text1"/>
          <w:u w:color="000000" w:themeColor="text1"/>
        </w:rPr>
        <w:noBreakHyphen/>
        <w:t>2</w:t>
      </w:r>
      <w:r w:rsidRPr="00774E5C">
        <w:rPr>
          <w:color w:val="000000" w:themeColor="text1"/>
          <w:u w:color="000000" w:themeColor="text1"/>
        </w:rPr>
        <w:noBreakHyphen/>
        <w:t>340, 48</w:t>
      </w:r>
      <w:r w:rsidRPr="00774E5C">
        <w:rPr>
          <w:color w:val="000000" w:themeColor="text1"/>
          <w:u w:color="000000" w:themeColor="text1"/>
        </w:rPr>
        <w:noBreakHyphen/>
        <w:t>14</w:t>
      </w:r>
      <w:r w:rsidRPr="00774E5C">
        <w:rPr>
          <w:color w:val="000000" w:themeColor="text1"/>
          <w:u w:color="000000" w:themeColor="text1"/>
        </w:rPr>
        <w:noBreakHyphen/>
        <w:t>20, 48</w:t>
      </w:r>
      <w:r w:rsidRPr="00774E5C">
        <w:rPr>
          <w:color w:val="000000" w:themeColor="text1"/>
          <w:u w:color="000000" w:themeColor="text1"/>
        </w:rPr>
        <w:noBreakHyphen/>
        <w:t>18</w:t>
      </w:r>
      <w:r w:rsidRPr="00774E5C">
        <w:rPr>
          <w:color w:val="000000" w:themeColor="text1"/>
          <w:u w:color="000000" w:themeColor="text1"/>
        </w:rPr>
        <w:noBreakHyphen/>
        <w:t>20, 48</w:t>
      </w:r>
      <w:r w:rsidRPr="00774E5C">
        <w:rPr>
          <w:color w:val="000000" w:themeColor="text1"/>
          <w:u w:color="000000" w:themeColor="text1"/>
        </w:rPr>
        <w:noBreakHyphen/>
        <w:t>18</w:t>
      </w:r>
      <w:r w:rsidRPr="00774E5C">
        <w:rPr>
          <w:color w:val="000000" w:themeColor="text1"/>
          <w:u w:color="000000" w:themeColor="text1"/>
        </w:rPr>
        <w:noBreakHyphen/>
        <w:t>50, 48</w:t>
      </w:r>
      <w:r w:rsidRPr="00774E5C">
        <w:rPr>
          <w:color w:val="000000" w:themeColor="text1"/>
          <w:u w:color="000000" w:themeColor="text1"/>
        </w:rPr>
        <w:noBreakHyphen/>
        <w:t>20</w:t>
      </w:r>
      <w:r w:rsidRPr="00774E5C">
        <w:rPr>
          <w:color w:val="000000" w:themeColor="text1"/>
          <w:u w:color="000000" w:themeColor="text1"/>
        </w:rPr>
        <w:noBreakHyphen/>
        <w:t>30, 48</w:t>
      </w:r>
      <w:r w:rsidRPr="00774E5C">
        <w:rPr>
          <w:color w:val="000000" w:themeColor="text1"/>
          <w:u w:color="000000" w:themeColor="text1"/>
        </w:rPr>
        <w:noBreakHyphen/>
        <w:t>20</w:t>
      </w:r>
      <w:r w:rsidRPr="00774E5C">
        <w:rPr>
          <w:color w:val="000000" w:themeColor="text1"/>
          <w:u w:color="000000" w:themeColor="text1"/>
        </w:rPr>
        <w:noBreakHyphen/>
        <w:t>40, 48</w:t>
      </w:r>
      <w:r w:rsidRPr="00774E5C">
        <w:rPr>
          <w:color w:val="000000" w:themeColor="text1"/>
          <w:u w:color="000000" w:themeColor="text1"/>
        </w:rPr>
        <w:noBreakHyphen/>
        <w:t>20</w:t>
      </w:r>
      <w:r w:rsidRPr="00774E5C">
        <w:rPr>
          <w:color w:val="000000" w:themeColor="text1"/>
          <w:u w:color="000000" w:themeColor="text1"/>
        </w:rPr>
        <w:noBreakHyphen/>
        <w:t>70, 48</w:t>
      </w:r>
      <w:r w:rsidRPr="00774E5C">
        <w:rPr>
          <w:color w:val="000000" w:themeColor="text1"/>
          <w:u w:color="000000" w:themeColor="text1"/>
        </w:rPr>
        <w:noBreakHyphen/>
        <w:t>21</w:t>
      </w:r>
      <w:r w:rsidRPr="00774E5C">
        <w:rPr>
          <w:color w:val="000000" w:themeColor="text1"/>
          <w:u w:color="000000" w:themeColor="text1"/>
        </w:rPr>
        <w:noBreakHyphen/>
        <w:t>20, 48</w:t>
      </w:r>
      <w:r w:rsidRPr="00774E5C">
        <w:rPr>
          <w:color w:val="000000" w:themeColor="text1"/>
          <w:u w:color="000000" w:themeColor="text1"/>
        </w:rPr>
        <w:noBreakHyphen/>
        <w:t>43</w:t>
      </w:r>
      <w:r w:rsidRPr="00774E5C">
        <w:rPr>
          <w:color w:val="000000" w:themeColor="text1"/>
          <w:u w:color="000000" w:themeColor="text1"/>
        </w:rPr>
        <w:noBreakHyphen/>
        <w:t>10, 48</w:t>
      </w:r>
      <w:r w:rsidRPr="00774E5C">
        <w:rPr>
          <w:color w:val="000000" w:themeColor="text1"/>
          <w:u w:color="000000" w:themeColor="text1"/>
        </w:rPr>
        <w:noBreakHyphen/>
        <w:t>46</w:t>
      </w:r>
      <w:r w:rsidRPr="00774E5C">
        <w:rPr>
          <w:color w:val="000000" w:themeColor="text1"/>
          <w:u w:color="000000" w:themeColor="text1"/>
        </w:rPr>
        <w:noBreakHyphen/>
        <w:t>30, 48</w:t>
      </w:r>
      <w:r w:rsidRPr="00774E5C">
        <w:rPr>
          <w:color w:val="000000" w:themeColor="text1"/>
          <w:u w:color="000000" w:themeColor="text1"/>
        </w:rPr>
        <w:noBreakHyphen/>
        <w:t>46</w:t>
      </w:r>
      <w:r w:rsidRPr="00774E5C">
        <w:rPr>
          <w:color w:val="000000" w:themeColor="text1"/>
          <w:u w:color="000000" w:themeColor="text1"/>
        </w:rPr>
        <w:noBreakHyphen/>
        <w:t>40, 48</w:t>
      </w:r>
      <w:r w:rsidRPr="00774E5C">
        <w:rPr>
          <w:color w:val="000000" w:themeColor="text1"/>
          <w:u w:color="000000" w:themeColor="text1"/>
        </w:rPr>
        <w:noBreakHyphen/>
        <w:t>46</w:t>
      </w:r>
      <w:r w:rsidRPr="00774E5C">
        <w:rPr>
          <w:color w:val="000000" w:themeColor="text1"/>
          <w:u w:color="000000" w:themeColor="text1"/>
        </w:rPr>
        <w:noBreakHyphen/>
        <w:t>50, 48</w:t>
      </w:r>
      <w:r w:rsidRPr="00774E5C">
        <w:rPr>
          <w:color w:val="000000" w:themeColor="text1"/>
          <w:u w:color="000000" w:themeColor="text1"/>
        </w:rPr>
        <w:noBreakHyphen/>
        <w:t>46</w:t>
      </w:r>
      <w:r w:rsidRPr="00774E5C">
        <w:rPr>
          <w:color w:val="000000" w:themeColor="text1"/>
          <w:u w:color="000000" w:themeColor="text1"/>
        </w:rPr>
        <w:noBreakHyphen/>
        <w:t>80, 48</w:t>
      </w:r>
      <w:r w:rsidRPr="00774E5C">
        <w:rPr>
          <w:color w:val="000000" w:themeColor="text1"/>
          <w:u w:color="000000" w:themeColor="text1"/>
        </w:rPr>
        <w:noBreakHyphen/>
        <w:t>46</w:t>
      </w:r>
      <w:r w:rsidRPr="00774E5C">
        <w:rPr>
          <w:color w:val="000000" w:themeColor="text1"/>
          <w:u w:color="000000" w:themeColor="text1"/>
        </w:rPr>
        <w:noBreakHyphen/>
        <w:t>90, 48</w:t>
      </w:r>
      <w:r w:rsidRPr="00774E5C">
        <w:rPr>
          <w:color w:val="000000" w:themeColor="text1"/>
          <w:u w:color="000000" w:themeColor="text1"/>
        </w:rPr>
        <w:noBreakHyphen/>
        <w:t>52</w:t>
      </w:r>
      <w:r w:rsidRPr="00774E5C">
        <w:rPr>
          <w:color w:val="000000" w:themeColor="text1"/>
          <w:u w:color="000000" w:themeColor="text1"/>
        </w:rPr>
        <w:noBreakHyphen/>
        <w:t>810, 48</w:t>
      </w:r>
      <w:r w:rsidRPr="00774E5C">
        <w:rPr>
          <w:color w:val="000000" w:themeColor="text1"/>
          <w:u w:color="000000" w:themeColor="text1"/>
        </w:rPr>
        <w:noBreakHyphen/>
        <w:t>52</w:t>
      </w:r>
      <w:r w:rsidRPr="00774E5C">
        <w:rPr>
          <w:color w:val="000000" w:themeColor="text1"/>
          <w:u w:color="000000" w:themeColor="text1"/>
        </w:rPr>
        <w:noBreakHyphen/>
        <w:t>865, 48</w:t>
      </w:r>
      <w:r w:rsidRPr="00774E5C">
        <w:rPr>
          <w:color w:val="000000" w:themeColor="text1"/>
          <w:u w:color="000000" w:themeColor="text1"/>
        </w:rPr>
        <w:noBreakHyphen/>
        <w:t>55</w:t>
      </w:r>
      <w:r w:rsidRPr="00774E5C">
        <w:rPr>
          <w:color w:val="000000" w:themeColor="text1"/>
          <w:u w:color="000000" w:themeColor="text1"/>
        </w:rPr>
        <w:noBreakHyphen/>
        <w:t>10, 48</w:t>
      </w:r>
      <w:r w:rsidRPr="00774E5C">
        <w:rPr>
          <w:color w:val="000000" w:themeColor="text1"/>
          <w:u w:color="000000" w:themeColor="text1"/>
        </w:rPr>
        <w:noBreakHyphen/>
        <w:t>56</w:t>
      </w:r>
      <w:r w:rsidRPr="00774E5C">
        <w:rPr>
          <w:color w:val="000000" w:themeColor="text1"/>
          <w:u w:color="000000" w:themeColor="text1"/>
        </w:rPr>
        <w:noBreakHyphen/>
        <w:t>20, 48</w:t>
      </w:r>
      <w:r w:rsidRPr="00774E5C">
        <w:rPr>
          <w:color w:val="000000" w:themeColor="text1"/>
          <w:u w:color="000000" w:themeColor="text1"/>
        </w:rPr>
        <w:noBreakHyphen/>
        <w:t>57</w:t>
      </w:r>
      <w:r w:rsidRPr="00774E5C">
        <w:rPr>
          <w:color w:val="000000" w:themeColor="text1"/>
          <w:u w:color="000000" w:themeColor="text1"/>
        </w:rPr>
        <w:noBreakHyphen/>
        <w:t>20, 48</w:t>
      </w:r>
      <w:r w:rsidRPr="00774E5C">
        <w:rPr>
          <w:color w:val="000000" w:themeColor="text1"/>
          <w:u w:color="000000" w:themeColor="text1"/>
        </w:rPr>
        <w:noBreakHyphen/>
        <w:t>60</w:t>
      </w:r>
      <w:r w:rsidRPr="00774E5C">
        <w:rPr>
          <w:color w:val="000000" w:themeColor="text1"/>
          <w:u w:color="000000" w:themeColor="text1"/>
        </w:rPr>
        <w:noBreakHyphen/>
        <w:t>20, 49</w:t>
      </w:r>
      <w:r w:rsidRPr="00774E5C">
        <w:rPr>
          <w:color w:val="000000" w:themeColor="text1"/>
          <w:u w:color="000000" w:themeColor="text1"/>
        </w:rPr>
        <w:noBreakHyphen/>
        <w:t>5</w:t>
      </w:r>
      <w:r w:rsidRPr="00774E5C">
        <w:rPr>
          <w:color w:val="000000" w:themeColor="text1"/>
          <w:u w:color="000000" w:themeColor="text1"/>
        </w:rPr>
        <w:noBreakHyphen/>
        <w:t>30, AND 49</w:t>
      </w:r>
      <w:r w:rsidRPr="00774E5C">
        <w:rPr>
          <w:color w:val="000000" w:themeColor="text1"/>
          <w:u w:color="000000" w:themeColor="text1"/>
        </w:rPr>
        <w:noBreakHyphen/>
        <w:t>5</w:t>
      </w:r>
      <w:r w:rsidRPr="00774E5C">
        <w:rPr>
          <w:color w:val="000000" w:themeColor="text1"/>
          <w:u w:color="000000" w:themeColor="text1"/>
        </w:rPr>
        <w:noBreakHyphen/>
        <w:t>60, RELATING TO ENVIRONMENTAL PROTECTION FUNDS, STORMWATER MANAGEMENT AND SEDIMENT REDUCTION, EROSION AND SEDIMENT REDUCTION, MINING, OIL AND GAS CONSERVATION AND PRODUCTION,  RADIOACTIVE WASTE, ENVIRONMENTAL AWARENESS AND  INNOVATION, INFORMATION TECHNOLOGY EQUIPMENT RECOVERY, AND GROUNDWATER, ALL SO AS TO TRANSFER REGULATORY AUTHORITY TO THE DEPARTMENT OF AGRICULTURE;</w:t>
      </w:r>
      <w:r w:rsidRPr="00774E5C">
        <w:rPr>
          <w:color w:val="000000" w:themeColor="text1"/>
          <w:szCs w:val="22"/>
          <w:u w:color="000000" w:themeColor="text1"/>
        </w:rPr>
        <w:t xml:space="preserve"> TO AMEND SECTIONS 48</w:t>
      </w:r>
      <w:r w:rsidRPr="00774E5C">
        <w:rPr>
          <w:color w:val="000000" w:themeColor="text1"/>
          <w:szCs w:val="22"/>
          <w:u w:color="000000" w:themeColor="text1"/>
        </w:rPr>
        <w:noBreakHyphen/>
        <w:t>1</w:t>
      </w:r>
      <w:r w:rsidRPr="00774E5C">
        <w:rPr>
          <w:color w:val="000000" w:themeColor="text1"/>
          <w:szCs w:val="22"/>
          <w:u w:color="000000" w:themeColor="text1"/>
        </w:rPr>
        <w:noBreakHyphen/>
        <w:t>10, 48</w:t>
      </w:r>
      <w:r w:rsidRPr="00774E5C">
        <w:rPr>
          <w:color w:val="000000" w:themeColor="text1"/>
          <w:szCs w:val="22"/>
          <w:u w:color="000000" w:themeColor="text1"/>
        </w:rPr>
        <w:noBreakHyphen/>
        <w:t>1</w:t>
      </w:r>
      <w:r w:rsidRPr="00774E5C">
        <w:rPr>
          <w:color w:val="000000" w:themeColor="text1"/>
          <w:szCs w:val="22"/>
          <w:u w:color="000000" w:themeColor="text1"/>
        </w:rPr>
        <w:noBreakHyphen/>
        <w:t>20, 48</w:t>
      </w:r>
      <w:r w:rsidRPr="00774E5C">
        <w:rPr>
          <w:color w:val="000000" w:themeColor="text1"/>
          <w:szCs w:val="22"/>
          <w:u w:color="000000" w:themeColor="text1"/>
        </w:rPr>
        <w:noBreakHyphen/>
        <w:t>1</w:t>
      </w:r>
      <w:r w:rsidRPr="00774E5C">
        <w:rPr>
          <w:color w:val="000000" w:themeColor="text1"/>
          <w:szCs w:val="22"/>
          <w:u w:color="000000" w:themeColor="text1"/>
        </w:rPr>
        <w:noBreakHyphen/>
        <w:t>55, 48</w:t>
      </w:r>
      <w:r w:rsidRPr="00774E5C">
        <w:rPr>
          <w:color w:val="000000" w:themeColor="text1"/>
          <w:szCs w:val="22"/>
          <w:u w:color="000000" w:themeColor="text1"/>
        </w:rPr>
        <w:noBreakHyphen/>
        <w:t>1</w:t>
      </w:r>
      <w:r w:rsidRPr="00774E5C">
        <w:rPr>
          <w:color w:val="000000" w:themeColor="text1"/>
          <w:szCs w:val="22"/>
          <w:u w:color="000000" w:themeColor="text1"/>
        </w:rPr>
        <w:noBreakHyphen/>
        <w:t>85, 48</w:t>
      </w:r>
      <w:r w:rsidRPr="00774E5C">
        <w:rPr>
          <w:color w:val="000000" w:themeColor="text1"/>
          <w:szCs w:val="22"/>
          <w:u w:color="000000" w:themeColor="text1"/>
        </w:rPr>
        <w:noBreakHyphen/>
        <w:t>1</w:t>
      </w:r>
      <w:r w:rsidRPr="00774E5C">
        <w:rPr>
          <w:color w:val="000000" w:themeColor="text1"/>
          <w:szCs w:val="22"/>
          <w:u w:color="000000" w:themeColor="text1"/>
        </w:rPr>
        <w:noBreakHyphen/>
        <w:t>95, 48</w:t>
      </w:r>
      <w:r w:rsidRPr="00774E5C">
        <w:rPr>
          <w:color w:val="000000" w:themeColor="text1"/>
          <w:szCs w:val="22"/>
          <w:u w:color="000000" w:themeColor="text1"/>
        </w:rPr>
        <w:noBreakHyphen/>
        <w:t>1</w:t>
      </w:r>
      <w:r w:rsidRPr="00774E5C">
        <w:rPr>
          <w:color w:val="000000" w:themeColor="text1"/>
          <w:szCs w:val="22"/>
          <w:u w:color="000000" w:themeColor="text1"/>
        </w:rPr>
        <w:noBreakHyphen/>
        <w:t>100, 48</w:t>
      </w:r>
      <w:r w:rsidRPr="00774E5C">
        <w:rPr>
          <w:color w:val="000000" w:themeColor="text1"/>
          <w:szCs w:val="22"/>
          <w:u w:color="000000" w:themeColor="text1"/>
        </w:rPr>
        <w:noBreakHyphen/>
        <w:t>1</w:t>
      </w:r>
      <w:r w:rsidRPr="00774E5C">
        <w:rPr>
          <w:color w:val="000000" w:themeColor="text1"/>
          <w:szCs w:val="22"/>
          <w:u w:color="000000" w:themeColor="text1"/>
        </w:rPr>
        <w:noBreakHyphen/>
        <w:t>280, 48</w:t>
      </w:r>
      <w:r w:rsidRPr="00774E5C">
        <w:rPr>
          <w:color w:val="000000" w:themeColor="text1"/>
          <w:szCs w:val="22"/>
          <w:u w:color="000000" w:themeColor="text1"/>
        </w:rPr>
        <w:noBreakHyphen/>
        <w:t>3</w:t>
      </w:r>
      <w:r w:rsidRPr="00774E5C">
        <w:rPr>
          <w:color w:val="000000" w:themeColor="text1"/>
          <w:szCs w:val="22"/>
          <w:u w:color="000000" w:themeColor="text1"/>
        </w:rPr>
        <w:noBreakHyphen/>
        <w:t>10, AND 48</w:t>
      </w:r>
      <w:r w:rsidRPr="00774E5C">
        <w:rPr>
          <w:color w:val="000000" w:themeColor="text1"/>
          <w:szCs w:val="22"/>
          <w:u w:color="000000" w:themeColor="text1"/>
        </w:rPr>
        <w:noBreakHyphen/>
        <w:t>3</w:t>
      </w:r>
      <w:r w:rsidRPr="00774E5C">
        <w:rPr>
          <w:color w:val="000000" w:themeColor="text1"/>
          <w:szCs w:val="22"/>
          <w:u w:color="000000" w:themeColor="text1"/>
        </w:rPr>
        <w:noBreakHyphen/>
        <w:t xml:space="preserve">140, RELATING TO THE POLLUTION CONTROL ACT OR POLLUTION CONTROL FACILITIES, ALL SO AS TO </w:t>
      </w:r>
      <w:r w:rsidRPr="00774E5C">
        <w:rPr>
          <w:szCs w:val="22"/>
        </w:rPr>
        <w:t>TRANSFER REGULATORY AUTHORITY TO THE DEPARTMENT OF NATURAL RESOURCES; TO AMEND SECTION 48</w:t>
      </w:r>
      <w:r w:rsidRPr="00774E5C">
        <w:rPr>
          <w:szCs w:val="22"/>
        </w:rPr>
        <w:noBreakHyphen/>
        <w:t>4</w:t>
      </w:r>
      <w:r w:rsidRPr="00774E5C">
        <w:rPr>
          <w:szCs w:val="22"/>
        </w:rPr>
        <w:noBreakHyphen/>
        <w:t xml:space="preserve">10, RELATING TO </w:t>
      </w:r>
      <w:r w:rsidRPr="00774E5C">
        <w:rPr>
          <w:szCs w:val="22"/>
        </w:rPr>
        <w:lastRenderedPageBreak/>
        <w:t>THE ORGANIZATIONAL STRUCTURE OF THE DEPARTMENT OF NATURAL RESOURCES, SO AS TO TRANSFER THE DEPARTMENT OF HEALTH AND ENVIRONMENTAL CONTROL’S COASTAL DIVISION AND OFFICE OF OCEAN AND COASTAL RESOURCE MANAGEMENT TO THE DEPARTMENT OF NATURAL RESOURCES; TO AMEND SECTIONS 48</w:t>
      </w:r>
      <w:r w:rsidRPr="00774E5C">
        <w:rPr>
          <w:szCs w:val="22"/>
        </w:rPr>
        <w:noBreakHyphen/>
        <w:t>39</w:t>
      </w:r>
      <w:r w:rsidRPr="00774E5C">
        <w:rPr>
          <w:szCs w:val="22"/>
        </w:rPr>
        <w:noBreakHyphen/>
        <w:t>10, 48</w:t>
      </w:r>
      <w:r w:rsidRPr="00774E5C">
        <w:rPr>
          <w:szCs w:val="22"/>
        </w:rPr>
        <w:noBreakHyphen/>
        <w:t>39</w:t>
      </w:r>
      <w:r w:rsidRPr="00774E5C">
        <w:rPr>
          <w:szCs w:val="22"/>
        </w:rPr>
        <w:noBreakHyphen/>
        <w:t>35, 48</w:t>
      </w:r>
      <w:r w:rsidRPr="00774E5C">
        <w:rPr>
          <w:szCs w:val="22"/>
        </w:rPr>
        <w:noBreakHyphen/>
        <w:t>39</w:t>
      </w:r>
      <w:r w:rsidRPr="00774E5C">
        <w:rPr>
          <w:szCs w:val="22"/>
        </w:rPr>
        <w:noBreakHyphen/>
        <w:t>50, 48</w:t>
      </w:r>
      <w:r w:rsidRPr="00774E5C">
        <w:rPr>
          <w:szCs w:val="22"/>
        </w:rPr>
        <w:noBreakHyphen/>
        <w:t>39</w:t>
      </w:r>
      <w:r w:rsidRPr="00774E5C">
        <w:rPr>
          <w:szCs w:val="22"/>
        </w:rPr>
        <w:noBreakHyphen/>
        <w:t>270, 48</w:t>
      </w:r>
      <w:r w:rsidRPr="00774E5C">
        <w:rPr>
          <w:szCs w:val="22"/>
        </w:rPr>
        <w:noBreakHyphen/>
        <w:t>40</w:t>
      </w:r>
      <w:r w:rsidRPr="00774E5C">
        <w:rPr>
          <w:szCs w:val="22"/>
        </w:rPr>
        <w:noBreakHyphen/>
        <w:t>20, 48</w:t>
      </w:r>
      <w:r w:rsidRPr="00774E5C">
        <w:rPr>
          <w:szCs w:val="22"/>
        </w:rPr>
        <w:noBreakHyphen/>
        <w:t>40</w:t>
      </w:r>
      <w:r w:rsidRPr="00774E5C">
        <w:rPr>
          <w:szCs w:val="22"/>
        </w:rPr>
        <w:noBreakHyphen/>
        <w:t>40, 49</w:t>
      </w:r>
      <w:r w:rsidRPr="00774E5C">
        <w:rPr>
          <w:szCs w:val="22"/>
        </w:rPr>
        <w:noBreakHyphen/>
        <w:t>1</w:t>
      </w:r>
      <w:r w:rsidRPr="00774E5C">
        <w:rPr>
          <w:szCs w:val="22"/>
        </w:rPr>
        <w:noBreakHyphen/>
        <w:t>15, 49</w:t>
      </w:r>
      <w:r w:rsidRPr="00774E5C">
        <w:rPr>
          <w:szCs w:val="22"/>
        </w:rPr>
        <w:noBreakHyphen/>
        <w:t>1</w:t>
      </w:r>
      <w:r w:rsidRPr="00774E5C">
        <w:rPr>
          <w:szCs w:val="22"/>
        </w:rPr>
        <w:noBreakHyphen/>
        <w:t>16, 49</w:t>
      </w:r>
      <w:r w:rsidRPr="00774E5C">
        <w:rPr>
          <w:szCs w:val="22"/>
        </w:rPr>
        <w:noBreakHyphen/>
        <w:t>1</w:t>
      </w:r>
      <w:r w:rsidRPr="00774E5C">
        <w:rPr>
          <w:szCs w:val="22"/>
        </w:rPr>
        <w:noBreakHyphen/>
        <w:t>18, 49</w:t>
      </w:r>
      <w:r w:rsidRPr="00774E5C">
        <w:rPr>
          <w:szCs w:val="22"/>
        </w:rPr>
        <w:noBreakHyphen/>
        <w:t>3</w:t>
      </w:r>
      <w:r w:rsidRPr="00774E5C">
        <w:rPr>
          <w:szCs w:val="22"/>
        </w:rPr>
        <w:noBreakHyphen/>
        <w:t>30, 49</w:t>
      </w:r>
      <w:r w:rsidRPr="00774E5C">
        <w:rPr>
          <w:szCs w:val="22"/>
        </w:rPr>
        <w:noBreakHyphen/>
        <w:t>4</w:t>
      </w:r>
      <w:r w:rsidRPr="00774E5C">
        <w:rPr>
          <w:szCs w:val="22"/>
        </w:rPr>
        <w:noBreakHyphen/>
        <w:t>20, 49</w:t>
      </w:r>
      <w:r w:rsidRPr="00774E5C">
        <w:rPr>
          <w:szCs w:val="22"/>
        </w:rPr>
        <w:noBreakHyphen/>
        <w:t>4</w:t>
      </w:r>
      <w:r w:rsidRPr="00774E5C">
        <w:rPr>
          <w:szCs w:val="22"/>
        </w:rPr>
        <w:noBreakHyphen/>
        <w:t>80, 49</w:t>
      </w:r>
      <w:r w:rsidRPr="00774E5C">
        <w:rPr>
          <w:szCs w:val="22"/>
        </w:rPr>
        <w:noBreakHyphen/>
        <w:t>4</w:t>
      </w:r>
      <w:r w:rsidRPr="00774E5C">
        <w:rPr>
          <w:szCs w:val="22"/>
        </w:rPr>
        <w:noBreakHyphen/>
        <w:t>170, 49</w:t>
      </w:r>
      <w:r w:rsidRPr="00774E5C">
        <w:rPr>
          <w:szCs w:val="22"/>
        </w:rPr>
        <w:noBreakHyphen/>
        <w:t>6</w:t>
      </w:r>
      <w:r w:rsidRPr="00774E5C">
        <w:rPr>
          <w:szCs w:val="22"/>
        </w:rPr>
        <w:noBreakHyphen/>
        <w:t>30, 49</w:t>
      </w:r>
      <w:r w:rsidRPr="00774E5C">
        <w:rPr>
          <w:szCs w:val="22"/>
        </w:rPr>
        <w:noBreakHyphen/>
        <w:t>11</w:t>
      </w:r>
      <w:r w:rsidRPr="00774E5C">
        <w:rPr>
          <w:szCs w:val="22"/>
        </w:rPr>
        <w:noBreakHyphen/>
        <w:t>120, RELATING TO</w:t>
      </w:r>
      <w:r w:rsidRPr="00774E5C">
        <w:t xml:space="preserve"> COASTAL TIDELANDS AND WETLANDS, THE BEACH RESTORATION AND IMPROVEMENT TRUST ACT, NAVIGABLE WATERS, WATER RESOURCES PLANNING, SURFACE WATER WITHDRAWAL REGULATION AND REPORTING, THE AQUATIC PLANT MANAGEMENT COUNCIL, DAM AND RESERVOIR SAFETY, ALL SO AS TO TRANSFER REGULATORY AUTHORITY TO THE DEPARTMENT OF NATURAL RESOURCES; </w:t>
      </w:r>
      <w:r w:rsidRPr="00774E5C">
        <w:rPr>
          <w:color w:val="000000" w:themeColor="text1"/>
          <w:u w:color="000000" w:themeColor="text1"/>
        </w:rPr>
        <w:t>TO AMEND SECTION 1</w:t>
      </w:r>
      <w:r w:rsidRPr="00774E5C">
        <w:rPr>
          <w:color w:val="000000" w:themeColor="text1"/>
          <w:u w:color="000000" w:themeColor="text1"/>
        </w:rPr>
        <w:noBreakHyphen/>
        <w:t>30</w:t>
      </w:r>
      <w:r w:rsidRPr="00774E5C">
        <w:rPr>
          <w:color w:val="000000" w:themeColor="text1"/>
          <w:u w:color="000000" w:themeColor="text1"/>
        </w:rPr>
        <w:noBreakHyphen/>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Pr="00774E5C">
        <w:rPr>
          <w:color w:val="000000" w:themeColor="text1"/>
          <w:u w:color="000000" w:themeColor="text1"/>
        </w:rPr>
        <w:noBreakHyphen/>
        <w:t>30</w:t>
      </w:r>
      <w:r w:rsidRPr="00774E5C">
        <w:rPr>
          <w:color w:val="000000" w:themeColor="text1"/>
          <w:u w:color="000000" w:themeColor="text1"/>
        </w:rPr>
        <w:noBreakHyphen/>
        <w:t>20, RELATING TO THE DEPARTMENT OF ALCOHOL AND OTHER DRUG ABUSE SERVICES, SO AS TO CHANGE THE REFERENCE TO THE DEPARTMENT OF BEHAVIORAL AND PUBLIC HEALTH; TO AMEND SECTION 1</w:t>
      </w:r>
      <w:r w:rsidRPr="00774E5C">
        <w:rPr>
          <w:color w:val="000000" w:themeColor="text1"/>
          <w:u w:color="000000" w:themeColor="text1"/>
        </w:rPr>
        <w:noBreakHyphen/>
        <w:t>30</w:t>
      </w:r>
      <w:r w:rsidRPr="00774E5C">
        <w:rPr>
          <w:color w:val="000000" w:themeColor="text1"/>
          <w:u w:color="000000" w:themeColor="text1"/>
        </w:rPr>
        <w:noBreakHyphen/>
        <w:t>75, RELATING TO THE DEPARTMENT OF NATURAL RESOURCES, SO AS TO MAKE CONFORMING CHANGES; AND TO REPEAL SECTION 1</w:t>
      </w:r>
      <w:r w:rsidRPr="00774E5C">
        <w:rPr>
          <w:color w:val="000000" w:themeColor="text1"/>
          <w:u w:color="000000" w:themeColor="text1"/>
        </w:rPr>
        <w:noBreakHyphen/>
        <w:t>30</w:t>
      </w:r>
      <w:r w:rsidRPr="00774E5C">
        <w:rPr>
          <w:color w:val="000000" w:themeColor="text1"/>
          <w:u w:color="000000" w:themeColor="text1"/>
        </w:rPr>
        <w:noBreakHyphen/>
        <w:t>45 RELATING TO THE DEPARTMENT OF HEALTH AND ENVIRONMENTAL CONTROL, SECTION 1</w:t>
      </w:r>
      <w:r w:rsidRPr="00774E5C">
        <w:rPr>
          <w:color w:val="000000" w:themeColor="text1"/>
          <w:u w:color="000000" w:themeColor="text1"/>
        </w:rPr>
        <w:noBreakHyphen/>
        <w:t>30</w:t>
      </w:r>
      <w:r w:rsidRPr="00774E5C">
        <w:rPr>
          <w:color w:val="000000" w:themeColor="text1"/>
          <w:u w:color="000000" w:themeColor="text1"/>
        </w:rPr>
        <w:noBreakHyphen/>
        <w:t>70 RELATING TO THE DEPARTMENT OF MENTAL HEALTH, AND SECTIONS 44</w:t>
      </w:r>
      <w:r w:rsidRPr="00774E5C">
        <w:rPr>
          <w:color w:val="000000" w:themeColor="text1"/>
          <w:u w:color="000000" w:themeColor="text1"/>
        </w:rPr>
        <w:noBreakHyphen/>
        <w:t>11</w:t>
      </w:r>
      <w:r w:rsidRPr="00774E5C">
        <w:rPr>
          <w:color w:val="000000" w:themeColor="text1"/>
          <w:u w:color="000000" w:themeColor="text1"/>
        </w:rPr>
        <w:noBreakHyphen/>
        <w:t>30 AND 44</w:t>
      </w:r>
      <w:r w:rsidRPr="00774E5C">
        <w:rPr>
          <w:color w:val="000000" w:themeColor="text1"/>
          <w:u w:color="000000" w:themeColor="text1"/>
        </w:rPr>
        <w:noBreakHyphen/>
        <w:t>11</w:t>
      </w:r>
      <w:r w:rsidRPr="00774E5C">
        <w:rPr>
          <w:color w:val="000000" w:themeColor="text1"/>
          <w:u w:color="000000" w:themeColor="text1"/>
        </w:rPr>
        <w:noBreakHyphen/>
        <w:t>40 RELATING TO VETERANS HOMES.</w:t>
      </w:r>
      <w:bookmarkEnd w:id="1"/>
    </w:p>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774E5C">
        <w:tab/>
        <w:t>Amend Title To Conform</w:t>
      </w:r>
    </w:p>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Be it enacted by the General Assembly of the State of South Carolina:</w:t>
      </w:r>
    </w:p>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t>SECTION</w:t>
      </w:r>
      <w:r w:rsidRPr="00774E5C">
        <w:tab/>
        <w:t>1.</w:t>
      </w:r>
      <w:r w:rsidRPr="00774E5C">
        <w:tab/>
      </w:r>
      <w:r w:rsidRPr="00774E5C">
        <w:rPr>
          <w:color w:val="000000" w:themeColor="text1"/>
          <w:u w:color="000000" w:themeColor="text1"/>
        </w:rPr>
        <w:t>On the effective date of this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(1)</w:t>
      </w:r>
      <w:r w:rsidRPr="00774E5C">
        <w:rPr>
          <w:color w:val="000000" w:themeColor="text1"/>
          <w:u w:color="000000" w:themeColor="text1"/>
        </w:rPr>
        <w:tab/>
        <w:t xml:space="preserve">there is created the Department of </w:t>
      </w:r>
      <w:r w:rsidRPr="00774E5C">
        <w:t>Behavioral and Public Health</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t>the divisions, offices, and programs of the Department of Health and Environmental Control that perform health</w:t>
      </w:r>
      <w:r w:rsidRPr="00774E5C">
        <w:rPr>
          <w:color w:val="000000" w:themeColor="text1"/>
          <w:u w:color="000000" w:themeColor="text1"/>
        </w:rPr>
        <w:noBreakHyphen/>
        <w:t xml:space="preserve">related functions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774E5C">
        <w:t>Behavioral and Public Health</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the divisions, offices, and programs of the Department of Alcohol and Other Drug Abuse Services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774E5C">
        <w:t>Behavioral and Public Health</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(4)(a)</w:t>
      </w:r>
      <w:r w:rsidRPr="00774E5C">
        <w:rPr>
          <w:color w:val="000000" w:themeColor="text1"/>
          <w:u w:color="000000" w:themeColor="text1"/>
        </w:rPr>
        <w:tab/>
        <w:t xml:space="preserve">except as provided in subitem (b), the divisions, offices, and programs of the Department of Mental Health shall become a division of the Department of </w:t>
      </w:r>
      <w:r w:rsidRPr="00774E5C">
        <w:t>Behavioral and Public Health</w:t>
      </w:r>
      <w:r w:rsidRPr="00774E5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774E5C">
        <w:t>Behavioral and Public Health</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(b)</w:t>
      </w:r>
      <w:r w:rsidRPr="00774E5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there is created the Department of Environmental Services;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(6)(a)</w:t>
      </w:r>
      <w:r w:rsidRPr="00774E5C">
        <w:rPr>
          <w:color w:val="000000" w:themeColor="text1"/>
          <w:u w:color="000000" w:themeColor="text1"/>
        </w:rPr>
        <w:tab/>
        <w:t xml:space="preserve">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w:t>
      </w:r>
      <w:r w:rsidRPr="00774E5C">
        <w:rPr>
          <w:color w:val="000000" w:themeColor="text1"/>
          <w:u w:color="000000" w:themeColor="text1"/>
        </w:rPr>
        <w:lastRenderedPageBreak/>
        <w:t>Control being transferred to and devolved upon the Department of 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(b)</w:t>
      </w:r>
      <w:r w:rsidRPr="00774E5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(7)</w:t>
      </w:r>
      <w:r w:rsidRPr="00774E5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(8)</w:t>
      </w:r>
      <w:r w:rsidRPr="00774E5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2.</w:t>
      </w:r>
      <w:r w:rsidRPr="00774E5C">
        <w:tab/>
        <w:t>Chapter 1, Title 44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t>“CHAPTER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774E5C">
        <w:t xml:space="preserve">Department of </w:t>
      </w:r>
      <w:r w:rsidRPr="00774E5C">
        <w:rPr>
          <w:strike/>
        </w:rPr>
        <w:t>Health and Environmental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Behavioral and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Article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rPr>
          <w:u w:val="single"/>
        </w:rPr>
        <w:t>General Provisions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44</w:t>
      </w:r>
      <w:r w:rsidRPr="00774E5C">
        <w:rPr>
          <w:u w:val="single"/>
        </w:rPr>
        <w:noBreakHyphen/>
        <w:t>1</w:t>
      </w:r>
      <w:r w:rsidRPr="00774E5C">
        <w:rPr>
          <w:u w:val="single"/>
        </w:rPr>
        <w:noBreakHyphen/>
        <w:t>10.</w:t>
      </w:r>
      <w:r w:rsidRPr="00774E5C">
        <w:tab/>
      </w:r>
      <w:r w:rsidRPr="00774E5C">
        <w:rPr>
          <w:u w:val="single"/>
        </w:rPr>
        <w:t>There is created the Department of Behavioral and Public Health comprised of: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(1)</w:t>
      </w:r>
      <w:r w:rsidRPr="00774E5C">
        <w:tab/>
      </w:r>
      <w:r w:rsidRPr="00774E5C">
        <w:rPr>
          <w:u w:val="single"/>
        </w:rPr>
        <w:t>the Division of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lastRenderedPageBreak/>
        <w:tab/>
      </w:r>
      <w:r w:rsidRPr="00774E5C">
        <w:rPr>
          <w:u w:val="single"/>
        </w:rPr>
        <w:t>(2)</w:t>
      </w:r>
      <w:r w:rsidRPr="00774E5C">
        <w:tab/>
      </w:r>
      <w:r w:rsidRPr="00774E5C">
        <w:rPr>
          <w:u w:val="single"/>
        </w:rPr>
        <w:t>the Division of Alcohol and Other Drug Abuse Services;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(3)</w:t>
      </w:r>
      <w:r w:rsidRPr="00774E5C">
        <w:tab/>
      </w:r>
      <w:r w:rsidRPr="00774E5C">
        <w:rPr>
          <w:u w:val="single"/>
        </w:rPr>
        <w:t>the Division of Mental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tab/>
        <w:t>Section 44</w:t>
      </w:r>
      <w:r w:rsidRPr="00774E5C">
        <w:noBreakHyphen/>
        <w:t>1</w:t>
      </w:r>
      <w:r w:rsidRPr="00774E5C">
        <w:noBreakHyphen/>
        <w:t>20.</w:t>
      </w:r>
      <w:r w:rsidRPr="00774E5C">
        <w:tab/>
      </w:r>
      <w:r w:rsidRPr="00774E5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774E5C">
        <w:rPr>
          <w:strike/>
        </w:rPr>
        <w:noBreakHyphen/>
        <w:t>3</w:t>
      </w:r>
      <w:r w:rsidRPr="00774E5C">
        <w:rPr>
          <w:strike/>
        </w:rPr>
        <w:noBreakHyphen/>
        <w:t>240(B); however, the Governor only may remove the other board members pursuant to Section 1</w:t>
      </w:r>
      <w:r w:rsidRPr="00774E5C">
        <w:rPr>
          <w:strike/>
        </w:rPr>
        <w:noBreakHyphen/>
        <w:t>3</w:t>
      </w:r>
      <w:r w:rsidRPr="00774E5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774E5C">
        <w:t xml:space="preserve"> </w:t>
      </w:r>
      <w:r w:rsidRPr="00774E5C">
        <w:tab/>
      </w:r>
      <w:r w:rsidRPr="00774E5C">
        <w:rPr>
          <w:color w:val="000000" w:themeColor="text1"/>
          <w:u w:val="single" w:color="000000" w:themeColor="text1"/>
        </w:rPr>
        <w:t>(A)</w:t>
      </w:r>
      <w:r w:rsidRPr="00774E5C">
        <w:rPr>
          <w:color w:val="000000" w:themeColor="text1"/>
          <w:u w:color="000000" w:themeColor="text1"/>
        </w:rPr>
        <w:tab/>
      </w:r>
      <w:r w:rsidRPr="00774E5C">
        <w:rPr>
          <w:color w:val="000000" w:themeColor="text1"/>
          <w:u w:val="single" w:color="000000" w:themeColor="text1"/>
        </w:rPr>
        <w:t xml:space="preserve">The Governor shall appoint a Director of the Department of </w:t>
      </w:r>
      <w:r w:rsidRPr="00774E5C">
        <w:rPr>
          <w:u w:val="single"/>
        </w:rPr>
        <w:t>Behavioral and Public Health</w:t>
      </w:r>
      <w:r w:rsidRPr="00774E5C">
        <w:rPr>
          <w:color w:val="000000" w:themeColor="text1"/>
          <w:u w:val="single" w:color="000000" w:themeColor="text1"/>
        </w:rPr>
        <w:t xml:space="preserve"> pursuant to Section 1</w:t>
      </w:r>
      <w:r w:rsidRPr="00774E5C">
        <w:rPr>
          <w:color w:val="000000" w:themeColor="text1"/>
          <w:u w:val="single" w:color="000000" w:themeColor="text1"/>
        </w:rPr>
        <w:noBreakHyphen/>
        <w:t>30</w:t>
      </w:r>
      <w:r w:rsidRPr="00774E5C">
        <w:rPr>
          <w:color w:val="000000" w:themeColor="text1"/>
          <w:u w:val="single" w:color="000000" w:themeColor="text1"/>
        </w:rPr>
        <w:noBreakHyphen/>
        <w:t>10(B)(1) with the advice and consent of the Senate who manages the department and who may appoint deputies for the divisions pursuant to Section 1</w:t>
      </w:r>
      <w:r w:rsidRPr="00774E5C">
        <w:rPr>
          <w:color w:val="000000" w:themeColor="text1"/>
          <w:u w:val="single" w:color="000000" w:themeColor="text1"/>
        </w:rPr>
        <w:noBreakHyphen/>
        <w:t>30</w:t>
      </w:r>
      <w:r w:rsidRPr="00774E5C">
        <w:rPr>
          <w:color w:val="000000" w:themeColor="text1"/>
          <w:u w:val="single" w:color="000000" w:themeColor="text1"/>
        </w:rPr>
        <w:noBreakHyphen/>
        <w:t>10(E).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r>
      <w:r w:rsidRPr="00774E5C">
        <w:rPr>
          <w:color w:val="000000" w:themeColor="text1"/>
          <w:u w:val="single" w:color="000000" w:themeColor="text1"/>
        </w:rPr>
        <w:t>(B)</w:t>
      </w:r>
      <w:r w:rsidRPr="00774E5C">
        <w:rPr>
          <w:color w:val="000000" w:themeColor="text1"/>
          <w:u w:color="000000" w:themeColor="text1"/>
        </w:rPr>
        <w:tab/>
      </w:r>
      <w:r w:rsidRPr="00774E5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r>
      <w:r w:rsidRPr="00774E5C">
        <w:rPr>
          <w:color w:val="000000" w:themeColor="text1"/>
          <w:u w:val="single" w:color="000000" w:themeColor="text1"/>
        </w:rPr>
        <w:t>(C)</w:t>
      </w:r>
      <w:r w:rsidRPr="00774E5C">
        <w:rPr>
          <w:color w:val="000000" w:themeColor="text1"/>
          <w:u w:color="000000" w:themeColor="text1"/>
        </w:rPr>
        <w:tab/>
      </w:r>
      <w:r w:rsidRPr="00774E5C">
        <w:rPr>
          <w:color w:val="000000" w:themeColor="text1"/>
          <w:u w:val="single" w:color="000000" w:themeColor="text1"/>
        </w:rPr>
        <w:t>The director is subject to removal by the Governor as provided for in Section 1</w:t>
      </w:r>
      <w:r w:rsidRPr="00774E5C">
        <w:rPr>
          <w:color w:val="000000" w:themeColor="text1"/>
          <w:u w:val="single" w:color="000000" w:themeColor="text1"/>
        </w:rPr>
        <w:noBreakHyphen/>
        <w:t>3</w:t>
      </w:r>
      <w:r w:rsidRPr="00774E5C">
        <w:rPr>
          <w:color w:val="000000" w:themeColor="text1"/>
          <w:u w:val="single" w:color="000000" w:themeColor="text1"/>
        </w:rPr>
        <w:noBreakHyphen/>
        <w:t>240.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t>Section 44</w:t>
      </w:r>
      <w:r w:rsidRPr="00774E5C">
        <w:noBreakHyphen/>
        <w:t>1</w:t>
      </w:r>
      <w:r w:rsidRPr="00774E5C">
        <w:noBreakHyphen/>
        <w:t>30.</w:t>
      </w:r>
      <w:r w:rsidRPr="00774E5C">
        <w:tab/>
      </w:r>
      <w:r w:rsidRPr="00774E5C">
        <w:rPr>
          <w:strike/>
        </w:rPr>
        <w:t>The Board shall meet at least quarterly and the members shall receive such compensation for their services as is provided by law for members of boards and commissions.</w:t>
      </w:r>
      <w:r w:rsidRPr="00774E5C">
        <w:t xml:space="preserve">  </w:t>
      </w:r>
      <w:r w:rsidRPr="00774E5C">
        <w:rPr>
          <w:u w:val="single"/>
        </w:rPr>
        <w:t>The director shall have all authority and duties as provided for in Chapter 30, Title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w:t>
      </w:r>
      <w:r w:rsidRPr="00774E5C">
        <w:t xml:space="preserve"> </w:t>
      </w:r>
      <w:r w:rsidRPr="00774E5C">
        <w:rPr>
          <w:strike/>
        </w:rPr>
        <w:t>44</w:t>
      </w:r>
      <w:r w:rsidRPr="00774E5C">
        <w:rPr>
          <w:strike/>
        </w:rPr>
        <w:noBreakHyphen/>
        <w:t>1</w:t>
      </w:r>
      <w:r w:rsidRPr="00774E5C">
        <w:rPr>
          <w:strike/>
        </w:rPr>
        <w:noBreakHyphen/>
        <w:t>40.</w:t>
      </w:r>
      <w:r w:rsidRPr="00774E5C">
        <w:tab/>
      </w:r>
      <w:r w:rsidRPr="00774E5C">
        <w:rPr>
          <w:strike/>
        </w:rPr>
        <w:t>The board shall select a director for the department who shall serve a four</w:t>
      </w:r>
      <w:r w:rsidRPr="00774E5C">
        <w:rPr>
          <w:strike/>
        </w:rPr>
        <w:noBreakHyphen/>
        <w:t xml:space="preserve">year term and who shall have such authority and perform such duties as may be directed by the </w:t>
      </w:r>
      <w:r w:rsidRPr="00774E5C">
        <w:rPr>
          <w:strike/>
        </w:rPr>
        <w:lastRenderedPageBreak/>
        <w:t>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w:t>
      </w:r>
      <w:r w:rsidRPr="00774E5C">
        <w:t xml:space="preserve"> </w:t>
      </w:r>
      <w:r w:rsidRPr="00774E5C">
        <w:rPr>
          <w:strike/>
        </w:rPr>
        <w:t>44</w:t>
      </w:r>
      <w:r w:rsidRPr="00774E5C">
        <w:rPr>
          <w:strike/>
        </w:rPr>
        <w:noBreakHyphen/>
        <w:t>1</w:t>
      </w:r>
      <w:r w:rsidRPr="00774E5C">
        <w:rPr>
          <w:strike/>
        </w:rPr>
        <w:noBreakHyphen/>
        <w:t>50.</w:t>
      </w:r>
      <w:r w:rsidRPr="00774E5C">
        <w:tab/>
      </w:r>
      <w:r w:rsidRPr="00774E5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774E5C">
        <w:rPr>
          <w:strike/>
        </w:rPr>
        <w:noBreakHyphen/>
        <w:t>1</w:t>
      </w:r>
      <w:r w:rsidRPr="00774E5C">
        <w:rPr>
          <w:strike/>
        </w:rPr>
        <w:noBreakHyphen/>
        <w:t>10 to 44</w:t>
      </w:r>
      <w:r w:rsidRPr="00774E5C">
        <w:rPr>
          <w:strike/>
        </w:rPr>
        <w:noBreakHyphen/>
        <w:t>1</w:t>
      </w:r>
      <w:r w:rsidRPr="00774E5C">
        <w:rPr>
          <w:strike/>
        </w:rPr>
        <w:noBreakHyphen/>
        <w:t>70, and there shall be provided a compensation for their services as provided by the law for members of boards and commissions.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44</w:t>
      </w:r>
      <w:r w:rsidRPr="00774E5C">
        <w:rPr>
          <w:snapToGrid w:val="0"/>
        </w:rPr>
        <w:noBreakHyphen/>
        <w:t>1</w:t>
      </w:r>
      <w:r w:rsidRPr="00774E5C">
        <w:rPr>
          <w:snapToGrid w:val="0"/>
        </w:rPr>
        <w:noBreakHyphen/>
        <w:t>60.</w:t>
      </w:r>
      <w:r w:rsidRPr="00774E5C">
        <w:rPr>
          <w:snapToGrid w:val="0"/>
        </w:rPr>
        <w:tab/>
      </w:r>
      <w:r w:rsidRPr="00774E5C">
        <w:rPr>
          <w:lang w:val="en-PH"/>
        </w:rPr>
        <w:t>(A)</w:t>
      </w:r>
      <w:r w:rsidRPr="00774E5C">
        <w:rPr>
          <w:lang w:val="en-PH"/>
        </w:rPr>
        <w:tab/>
        <w:t xml:space="preserve">All </w:t>
      </w:r>
      <w:r w:rsidRPr="00774E5C">
        <w:rPr>
          <w:strike/>
          <w:lang w:val="en-PH"/>
        </w:rPr>
        <w:t>department</w:t>
      </w:r>
      <w:r w:rsidRPr="00774E5C">
        <w:rPr>
          <w:lang w:val="en-PH"/>
        </w:rPr>
        <w:t xml:space="preserve"> decisions </w:t>
      </w:r>
      <w:r w:rsidRPr="00774E5C">
        <w:rPr>
          <w:u w:val="single"/>
          <w:lang w:val="en-PH"/>
        </w:rPr>
        <w:t xml:space="preserve">of the Department of </w:t>
      </w:r>
      <w:r w:rsidRPr="00774E5C">
        <w:rPr>
          <w:u w:val="single"/>
        </w:rPr>
        <w:t>Behavioral and Public Health</w:t>
      </w:r>
      <w:r w:rsidRPr="00774E5C">
        <w:rPr>
          <w:lang w:val="en-PH"/>
        </w:rPr>
        <w:t xml:space="preserve"> involving the issuance, denial, renewal, suspension, or revocation of permits, licenses, </w:t>
      </w:r>
      <w:r w:rsidRPr="00774E5C">
        <w:rPr>
          <w:u w:val="single"/>
          <w:lang w:val="en-PH"/>
        </w:rPr>
        <w:t>certificates,</w:t>
      </w:r>
      <w:r w:rsidRPr="00774E5C">
        <w:rPr>
          <w:lang w:val="en-PH"/>
        </w:rPr>
        <w:t xml:space="preserve"> or other actions of the department which may give rise to a contested case</w:t>
      </w:r>
      <w:r w:rsidRPr="00774E5C">
        <w:rPr>
          <w:strike/>
          <w:lang w:val="en-PH"/>
        </w:rPr>
        <w:t>, except a decision to establish a baseline or setback line,</w:t>
      </w:r>
      <w:r w:rsidRPr="00774E5C">
        <w:rPr>
          <w:lang w:val="en-PH"/>
        </w:rPr>
        <w:t xml:space="preserve"> must be made using the procedures set forth in this section. </w:t>
      </w:r>
      <w:r w:rsidRPr="00774E5C">
        <w:rPr>
          <w:strike/>
          <w:lang w:val="en-PH"/>
        </w:rPr>
        <w:t>A department decision referenced in this subsection relating to a poultry facility or another animal facility, except a swine facility, also must comply with the provisions of Section 44</w:t>
      </w:r>
      <w:r w:rsidRPr="00774E5C">
        <w:rPr>
          <w:strike/>
          <w:lang w:val="en-PH"/>
        </w:rPr>
        <w:noBreakHyphen/>
        <w:t>1</w:t>
      </w:r>
      <w:r w:rsidRPr="00774E5C">
        <w:rPr>
          <w:strike/>
          <w:lang w:val="en-PH"/>
        </w:rPr>
        <w:noBreakHyphen/>
        <w:t>65.</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 xml:space="preserve">The department </w:t>
      </w:r>
      <w:r w:rsidRPr="00774E5C">
        <w:rPr>
          <w:strike/>
          <w:lang w:val="en-PH"/>
        </w:rPr>
        <w:t>staff</w:t>
      </w:r>
      <w:r w:rsidRPr="00774E5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r>
      <w:r w:rsidRPr="00774E5C">
        <w:rPr>
          <w:strike/>
          <w:lang w:val="en-PH"/>
        </w:rPr>
        <w:t>The initial decision involving the issuance, denial, renewal, suspension, or revocation of permits, licenses, or other action of the department shall be a staff decision.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lang w:val="en-PH"/>
        </w:rPr>
        <w:tab/>
        <w:t xml:space="preserve">In making a </w:t>
      </w:r>
      <w:r w:rsidRPr="00774E5C">
        <w:rPr>
          <w:strike/>
          <w:lang w:val="en-PH"/>
        </w:rPr>
        <w:t>staff</w:t>
      </w:r>
      <w:r w:rsidRPr="00774E5C">
        <w:rPr>
          <w:lang w:val="en-PH"/>
        </w:rPr>
        <w:t xml:space="preserve"> decision </w:t>
      </w:r>
      <w:r w:rsidRPr="00774E5C">
        <w:rPr>
          <w:strike/>
          <w:lang w:val="en-PH"/>
        </w:rPr>
        <w:t>on any</w:t>
      </w:r>
      <w:r w:rsidRPr="00774E5C">
        <w:rPr>
          <w:lang w:val="en-PH"/>
        </w:rPr>
        <w:t xml:space="preserve"> </w:t>
      </w:r>
      <w:r w:rsidRPr="00774E5C">
        <w:rPr>
          <w:u w:val="single"/>
          <w:lang w:val="en-PH"/>
        </w:rPr>
        <w:t>about a</w:t>
      </w:r>
      <w:r w:rsidRPr="00774E5C">
        <w:rPr>
          <w:lang w:val="en-PH"/>
        </w:rPr>
        <w:t xml:space="preserve"> permit, license, certification or other approval, the department staff shall take into </w:t>
      </w:r>
      <w:r w:rsidRPr="00774E5C">
        <w:rPr>
          <w:lang w:val="en-PH"/>
        </w:rPr>
        <w:lastRenderedPageBreak/>
        <w:t xml:space="preserve">consideration all material comments received in response to the public notice in determining whether to issue, deny or condition </w:t>
      </w:r>
      <w:r w:rsidRPr="00774E5C">
        <w:rPr>
          <w:strike/>
          <w:lang w:val="en-PH"/>
        </w:rPr>
        <w:t>such</w:t>
      </w:r>
      <w:r w:rsidRPr="00774E5C">
        <w:rPr>
          <w:lang w:val="en-PH"/>
        </w:rPr>
        <w:t xml:space="preserve"> </w:t>
      </w:r>
      <w:r w:rsidRPr="00774E5C">
        <w:rPr>
          <w:u w:val="single"/>
          <w:lang w:val="en-PH"/>
        </w:rPr>
        <w:t>a</w:t>
      </w:r>
      <w:r w:rsidRPr="00774E5C">
        <w:rPr>
          <w:lang w:val="en-PH"/>
        </w:rPr>
        <w:t xml:space="preserve"> permit, license, certification or other approval. At the time that </w:t>
      </w:r>
      <w:r w:rsidRPr="00774E5C">
        <w:rPr>
          <w:strike/>
          <w:lang w:val="en-PH"/>
        </w:rPr>
        <w:t>such staff</w:t>
      </w:r>
      <w:r w:rsidRPr="00774E5C">
        <w:rPr>
          <w:lang w:val="en-PH"/>
        </w:rPr>
        <w:t xml:space="preserve"> </w:t>
      </w:r>
      <w:r w:rsidRPr="00774E5C">
        <w:rPr>
          <w:u w:val="single"/>
          <w:lang w:val="en-PH"/>
        </w:rPr>
        <w:t>a</w:t>
      </w:r>
      <w:r w:rsidRPr="00774E5C">
        <w:rPr>
          <w:lang w:val="en-PH"/>
        </w:rPr>
        <w:t xml:space="preserve"> decision is made, the department shall issue a </w:t>
      </w:r>
      <w:r w:rsidRPr="00774E5C">
        <w:rPr>
          <w:strike/>
          <w:lang w:val="en-PH"/>
        </w:rPr>
        <w:t>department</w:t>
      </w:r>
      <w:r w:rsidRPr="00774E5C">
        <w:rPr>
          <w:lang w:val="en-PH"/>
        </w:rPr>
        <w:t xml:space="preserve"> </w:t>
      </w:r>
      <w:r w:rsidRPr="00774E5C">
        <w:rPr>
          <w:u w:val="single"/>
          <w:lang w:val="en-PH"/>
        </w:rPr>
        <w:t>written</w:t>
      </w:r>
      <w:r w:rsidRPr="00774E5C">
        <w:rPr>
          <w:lang w:val="en-PH"/>
        </w:rPr>
        <w:t xml:space="preserve"> decision</w:t>
      </w:r>
      <w:r w:rsidRPr="00774E5C">
        <w:rPr>
          <w:strike/>
          <w:lang w:val="en-PH"/>
        </w:rPr>
        <w:t>,</w:t>
      </w:r>
      <w:r w:rsidRPr="00774E5C">
        <w:rPr>
          <w:lang w:val="en-PH"/>
        </w:rPr>
        <w:t xml:space="preserve"> and shall base its </w:t>
      </w:r>
      <w:r w:rsidRPr="00774E5C">
        <w:rPr>
          <w:strike/>
          <w:lang w:val="en-PH"/>
        </w:rPr>
        <w:t>department</w:t>
      </w:r>
      <w:r w:rsidRPr="00774E5C">
        <w:rPr>
          <w:lang w:val="en-PH"/>
        </w:rPr>
        <w:t xml:space="preserve"> decision on the administrative record</w:t>
      </w:r>
      <w:r w:rsidRPr="00774E5C">
        <w:rPr>
          <w:u w:val="single"/>
          <w:lang w:val="en-PH"/>
        </w:rPr>
        <w:t>,</w:t>
      </w:r>
      <w:r w:rsidRPr="00774E5C">
        <w:rPr>
          <w:lang w:val="en-PH"/>
        </w:rPr>
        <w:t xml:space="preserve"> which </w:t>
      </w:r>
      <w:r w:rsidRPr="00774E5C">
        <w:rPr>
          <w:strike/>
          <w:lang w:val="en-PH"/>
        </w:rPr>
        <w:t>shall</w:t>
      </w:r>
      <w:r w:rsidRPr="00774E5C">
        <w:rPr>
          <w:lang w:val="en-PH"/>
        </w:rPr>
        <w:t xml:space="preserve"> </w:t>
      </w:r>
      <w:r w:rsidRPr="00774E5C">
        <w:rPr>
          <w:u w:val="single"/>
          <w:lang w:val="en-PH"/>
        </w:rPr>
        <w:t>must</w:t>
      </w:r>
      <w:r w:rsidRPr="00774E5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774E5C">
        <w:rPr>
          <w:strike/>
          <w:lang w:val="en-PH"/>
        </w:rPr>
        <w:t>may</w:t>
      </w:r>
      <w:r w:rsidRPr="00774E5C">
        <w:rPr>
          <w:lang w:val="en-PH"/>
        </w:rPr>
        <w:t xml:space="preserve"> also </w:t>
      </w:r>
      <w:r w:rsidRPr="00774E5C">
        <w:rPr>
          <w:u w:val="single"/>
          <w:lang w:val="en-PH"/>
        </w:rPr>
        <w:t>may</w:t>
      </w:r>
      <w:r w:rsidRPr="00774E5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774E5C">
        <w:rPr>
          <w:strike/>
          <w:lang w:val="en-PH"/>
        </w:rPr>
        <w:t>decision need not be issued for routine permits for which no adverse public comments have been received</w:t>
      </w:r>
      <w:r w:rsidRPr="00774E5C">
        <w:rPr>
          <w:lang w:val="en-PH"/>
        </w:rPr>
        <w:t xml:space="preserve"> </w:t>
      </w:r>
      <w:r w:rsidRPr="00774E5C">
        <w:rPr>
          <w:color w:val="000000" w:themeColor="text1"/>
          <w:u w:val="single" w:color="000000" w:themeColor="text1"/>
        </w:rPr>
        <w:t>is not required to issue a written decision for issuance of routine permits for which the department has not received adverse public comments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(D)</w:t>
      </w:r>
      <w:r w:rsidRPr="00774E5C">
        <w:rPr>
          <w:lang w:val="en-PH"/>
        </w:rPr>
        <w:t>(1)</w:t>
      </w:r>
      <w:r w:rsidRPr="00774E5C">
        <w:rPr>
          <w:lang w:val="en-PH"/>
        </w:rPr>
        <w:tab/>
      </w:r>
      <w:r w:rsidRPr="00774E5C">
        <w:rPr>
          <w:strike/>
          <w:lang w:val="en-PH"/>
        </w:rPr>
        <w:t>Notice of a</w:t>
      </w:r>
      <w:r w:rsidRPr="00774E5C">
        <w:rPr>
          <w:lang w:val="en-PH"/>
        </w:rPr>
        <w:t xml:space="preserve"> </w:t>
      </w:r>
      <w:r w:rsidRPr="00774E5C">
        <w:rPr>
          <w:u w:val="single"/>
          <w:lang w:val="en-PH"/>
        </w:rPr>
        <w:t>The</w:t>
      </w:r>
      <w:r w:rsidRPr="00774E5C">
        <w:rPr>
          <w:lang w:val="en-PH"/>
        </w:rPr>
        <w:t xml:space="preserve"> department </w:t>
      </w:r>
      <w:r w:rsidRPr="00774E5C">
        <w:rPr>
          <w:strike/>
          <w:lang w:val="en-PH"/>
        </w:rPr>
        <w:t>decision must be sent</w:t>
      </w:r>
      <w:r w:rsidRPr="00774E5C">
        <w:rPr>
          <w:lang w:val="en-PH"/>
        </w:rPr>
        <w:t xml:space="preserve"> </w:t>
      </w:r>
      <w:r w:rsidRPr="00774E5C">
        <w:rPr>
          <w:color w:val="000000" w:themeColor="text1"/>
          <w:u w:val="single" w:color="000000" w:themeColor="text1"/>
        </w:rPr>
        <w:t>shall send a notice of a decision</w:t>
      </w:r>
      <w:r w:rsidRPr="00774E5C">
        <w:rPr>
          <w:lang w:val="en-PH"/>
        </w:rPr>
        <w:t xml:space="preserve"> by certified mail, returned receipt requested to the applicant, permittee, licensee, </w:t>
      </w:r>
      <w:r w:rsidRPr="00774E5C">
        <w:rPr>
          <w:color w:val="000000" w:themeColor="text1"/>
          <w:u w:val="single" w:color="000000" w:themeColor="text1"/>
        </w:rPr>
        <w:t>certificate holder,</w:t>
      </w:r>
      <w:r w:rsidRPr="00774E5C">
        <w:rPr>
          <w:lang w:val="en-PH"/>
        </w:rPr>
        <w:t xml:space="preserve"> and affected persons who have requested in writing to be notified. Affected persons may request in writing to be notified by regular mail or electronic mail in lieu of certified mail. Notice of </w:t>
      </w:r>
      <w:r w:rsidRPr="00774E5C">
        <w:rPr>
          <w:strike/>
          <w:lang w:val="en-PH"/>
        </w:rPr>
        <w:t>staff</w:t>
      </w:r>
      <w:r w:rsidRPr="00774E5C">
        <w:rPr>
          <w:lang w:val="en-PH"/>
        </w:rPr>
        <w:t xml:space="preserve"> decisions for which a </w:t>
      </w:r>
      <w:r w:rsidRPr="00774E5C">
        <w:rPr>
          <w:strike/>
          <w:lang w:val="en-PH"/>
        </w:rPr>
        <w:t>department</w:t>
      </w:r>
      <w:r w:rsidRPr="00774E5C">
        <w:rPr>
          <w:lang w:val="en-PH"/>
        </w:rPr>
        <w:t xml:space="preserve"> </w:t>
      </w:r>
      <w:r w:rsidRPr="00774E5C">
        <w:rPr>
          <w:u w:val="single"/>
          <w:lang w:val="en-PH"/>
        </w:rPr>
        <w:t>written</w:t>
      </w:r>
      <w:r w:rsidRPr="00774E5C">
        <w:rPr>
          <w:lang w:val="en-PH"/>
        </w:rPr>
        <w:t xml:space="preserve"> decision is not required pursuant to subsection </w:t>
      </w:r>
      <w:r w:rsidRPr="00774E5C">
        <w:rPr>
          <w:strike/>
          <w:lang w:val="en-PH"/>
        </w:rPr>
        <w:t>(D)</w:t>
      </w:r>
      <w:r w:rsidRPr="00774E5C">
        <w:rPr>
          <w:u w:val="single"/>
          <w:lang w:val="en-PH"/>
        </w:rPr>
        <w:t>(C)</w:t>
      </w:r>
      <w:r w:rsidRPr="00774E5C">
        <w:rPr>
          <w:lang w:val="en-PH"/>
        </w:rPr>
        <w:t xml:space="preserve"> must be provided by mail, delivery, or other appropriate means to the applicant, permittee, licensee, </w:t>
      </w:r>
      <w:r w:rsidRPr="00774E5C">
        <w:rPr>
          <w:color w:val="000000" w:themeColor="text1"/>
          <w:u w:val="single" w:color="000000" w:themeColor="text1"/>
        </w:rPr>
        <w:t>certificate holder,</w:t>
      </w:r>
      <w:r w:rsidRPr="00774E5C">
        <w:rPr>
          <w:lang w:val="en-PH"/>
        </w:rPr>
        <w:t xml:space="preserve"> and affected persons who have requested in writing to be notified.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(F)</w:t>
      </w:r>
      <w:r w:rsidRPr="00774E5C">
        <w:rPr>
          <w:lang w:val="en-PH"/>
        </w:rPr>
        <w:tab/>
      </w:r>
      <w:r w:rsidRPr="00774E5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w:t>
      </w:r>
      <w:r w:rsidRPr="00774E5C">
        <w:rPr>
          <w:strike/>
          <w:lang w:val="en-PH"/>
        </w:rPr>
        <w:lastRenderedPageBreak/>
        <w:t>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strike/>
          <w:lang w:val="en-PH"/>
        </w:rPr>
        <w:t>(1)</w:t>
      </w:r>
      <w:r w:rsidRPr="00774E5C">
        <w:rPr>
          <w:lang w:val="en-PH"/>
        </w:rPr>
        <w:tab/>
      </w:r>
      <w:r w:rsidRPr="00774E5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r>
      <w:r w:rsidRPr="00774E5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774E5C">
        <w:rPr>
          <w:lang w:val="en-PH"/>
        </w:rPr>
        <w:t xml:space="preserve"> Within thirty calendar days after the receipt of the decision </w:t>
      </w:r>
      <w:r w:rsidRPr="00774E5C">
        <w:rPr>
          <w:u w:val="single"/>
          <w:lang w:val="en-PH"/>
        </w:rPr>
        <w:t>pursuant to item (1)</w:t>
      </w:r>
      <w:r w:rsidRPr="00774E5C">
        <w:rPr>
          <w:lang w:val="en-PH"/>
        </w:rPr>
        <w:t xml:space="preserve"> an applicant, permittee, licensee, </w:t>
      </w:r>
      <w:r w:rsidRPr="00774E5C">
        <w:rPr>
          <w:color w:val="000000" w:themeColor="text1"/>
          <w:u w:val="single" w:color="000000" w:themeColor="text1"/>
        </w:rPr>
        <w:t>certificate holder,</w:t>
      </w:r>
      <w:r w:rsidRPr="00774E5C">
        <w:rPr>
          <w:lang w:val="en-PH"/>
        </w:rPr>
        <w:t xml:space="preserve"> or affected person desiring to contest the </w:t>
      </w:r>
      <w:r w:rsidRPr="00774E5C">
        <w:rPr>
          <w:strike/>
          <w:lang w:val="en-PH"/>
        </w:rPr>
        <w:t>final</w:t>
      </w:r>
      <w:r w:rsidRPr="00774E5C">
        <w:rPr>
          <w:lang w:val="en-PH"/>
        </w:rPr>
        <w:t xml:space="preserve"> agency decision may request a contested case hearing before the Administrative Law Court, in accordance with the Administrative Procedures Act. The court shall give consideration to the provisions of Section 1</w:t>
      </w:r>
      <w:r w:rsidRPr="00774E5C">
        <w:rPr>
          <w:lang w:val="en-PH"/>
        </w:rPr>
        <w:noBreakHyphen/>
        <w:t>23</w:t>
      </w:r>
      <w:r w:rsidRPr="00774E5C">
        <w:rPr>
          <w:lang w:val="en-PH"/>
        </w:rPr>
        <w:noBreakHyphen/>
        <w:t>330 regarding the department’s specialized knowledge.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lastRenderedPageBreak/>
        <w:tab/>
      </w:r>
      <w:r w:rsidRPr="00774E5C">
        <w:rPr>
          <w:lang w:val="en-PH"/>
        </w:rPr>
        <w:tab/>
      </w:r>
      <w:r w:rsidRPr="00774E5C">
        <w:rPr>
          <w:strike/>
          <w:lang w:val="en-PH"/>
        </w:rPr>
        <w:t>(3)</w:t>
      </w:r>
      <w:r w:rsidRPr="00774E5C">
        <w:rPr>
          <w:lang w:val="en-PH"/>
        </w:rPr>
        <w:tab/>
      </w:r>
      <w:r w:rsidRPr="00774E5C">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(G)</w:t>
      </w:r>
      <w:r w:rsidRPr="00774E5C">
        <w:rPr>
          <w:lang w:val="en-PH"/>
        </w:rPr>
        <w:tab/>
      </w:r>
      <w:r w:rsidRPr="00774E5C">
        <w:rPr>
          <w:strike/>
          <w:lang w:val="en-PH"/>
        </w:rPr>
        <w:t>An applicant, permittee, licensee, or affected person may file a request with the Administrative Law Court for a contested case hearing within thirty calendar days after: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(1)</w:t>
      </w:r>
      <w:r w:rsidRPr="00774E5C">
        <w:rPr>
          <w:lang w:val="en-PH"/>
        </w:rPr>
        <w:tab/>
      </w:r>
      <w:r w:rsidRPr="00774E5C">
        <w:rPr>
          <w:strike/>
          <w:lang w:val="en-PH"/>
        </w:rPr>
        <w:t>notice is mailed to the applicant, permittee, licensee, and affected persons that the board declined to hold a final review conference;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the sixty calendar day deadline to hold the final review conference lapses and no conference has been held;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the final agency decision resulting from the final review conference is received by the parties.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(H)</w:t>
      </w:r>
      <w:r w:rsidRPr="00774E5C">
        <w:rPr>
          <w:lang w:val="en-PH"/>
        </w:rPr>
        <w:tab/>
      </w:r>
      <w:r w:rsidRPr="00774E5C">
        <w:rPr>
          <w:strike/>
          <w:lang w:val="en-PH"/>
        </w:rPr>
        <w:t>Applicants, permittees, licensees, and affected persons are encouraged to engage in mediation during the final review process.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(I)</w:t>
      </w:r>
      <w:r w:rsidRPr="00774E5C">
        <w:rPr>
          <w:lang w:val="en-PH"/>
        </w:rPr>
        <w:tab/>
      </w:r>
      <w:r w:rsidRPr="00774E5C">
        <w:rPr>
          <w:strike/>
          <w:lang w:val="en-PH"/>
        </w:rPr>
        <w:t>The department may promulgate regulations providing for procedures for final reviews.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(J)</w:t>
      </w:r>
      <w:r w:rsidRPr="00774E5C">
        <w:rPr>
          <w:lang w:val="en-PH"/>
        </w:rPr>
        <w:tab/>
      </w:r>
      <w:r w:rsidRPr="00774E5C">
        <w:rPr>
          <w:strike/>
          <w:lang w:val="en-PH"/>
        </w:rPr>
        <w:t>Any statutory deadlines applicable to permitting and licensing programs administered by the department must be extended to all for this final review process.</w:t>
      </w:r>
      <w:r w:rsidRPr="00774E5C">
        <w:rPr>
          <w:lang w:val="en-PH"/>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u w:val="single"/>
          <w:lang w:val="en-PH"/>
        </w:rPr>
        <w:t>(E)</w:t>
      </w:r>
      <w:r w:rsidRPr="00774E5C">
        <w:rPr>
          <w:lang w:val="en-PH"/>
        </w:rPr>
        <w:tab/>
        <w:t xml:space="preserve">If </w:t>
      </w:r>
      <w:r w:rsidRPr="00774E5C">
        <w:rPr>
          <w:strike/>
          <w:lang w:val="en-PH"/>
        </w:rPr>
        <w:t>any</w:t>
      </w:r>
      <w:r w:rsidRPr="00774E5C">
        <w:rPr>
          <w:lang w:val="en-PH"/>
        </w:rPr>
        <w:t xml:space="preserve"> </w:t>
      </w:r>
      <w:r w:rsidRPr="00774E5C">
        <w:rPr>
          <w:u w:val="single"/>
          <w:lang w:val="en-PH"/>
        </w:rPr>
        <w:t>a</w:t>
      </w:r>
      <w:r w:rsidRPr="00774E5C">
        <w:rPr>
          <w:lang w:val="en-PH"/>
        </w:rPr>
        <w:t xml:space="preserve"> deadline provided for in this section falls on a Saturday, Sunday, or state holiday, the deadline must be extended until the next calendar day that is not a Saturday, Sunday, or state holiday.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Section</w:t>
      </w:r>
      <w:r w:rsidRPr="00774E5C">
        <w:rPr>
          <w:lang w:val="en-PH"/>
        </w:rPr>
        <w:t xml:space="preserve"> </w:t>
      </w:r>
      <w:r w:rsidRPr="00774E5C">
        <w:rPr>
          <w:strike/>
          <w:lang w:val="en-PH"/>
        </w:rPr>
        <w:t>44</w:t>
      </w:r>
      <w:r w:rsidRPr="00774E5C">
        <w:rPr>
          <w:strike/>
          <w:lang w:val="en-PH"/>
        </w:rPr>
        <w:noBreakHyphen/>
        <w:t>1</w:t>
      </w:r>
      <w:r w:rsidRPr="00774E5C">
        <w:rPr>
          <w:strike/>
          <w:lang w:val="en-PH"/>
        </w:rPr>
        <w:noBreakHyphen/>
        <w:t>65.</w:t>
      </w:r>
      <w:r w:rsidRPr="00774E5C">
        <w:rPr>
          <w:lang w:val="en-PH"/>
        </w:rPr>
        <w:tab/>
      </w:r>
      <w:r w:rsidRPr="00774E5C">
        <w:rPr>
          <w:strike/>
          <w:lang w:val="en-PH"/>
        </w:rPr>
        <w:t>(A)</w:t>
      </w:r>
      <w:r w:rsidRPr="00774E5C">
        <w:rPr>
          <w:lang w:val="en-PH"/>
        </w:rPr>
        <w:tab/>
      </w:r>
      <w:r w:rsidRPr="00774E5C">
        <w:rPr>
          <w:strike/>
          <w:lang w:val="en-PH"/>
        </w:rPr>
        <w:t>In making a staff decision on a permit, license, certification, or other approval of a poultry facility or another animal facility, except a swine facility, pursuant to Section 44</w:t>
      </w:r>
      <w:r w:rsidRPr="00774E5C">
        <w:rPr>
          <w:strike/>
          <w:lang w:val="en-PH"/>
        </w:rPr>
        <w:noBreakHyphen/>
        <w:t>1</w:t>
      </w:r>
      <w:r w:rsidRPr="00774E5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774E5C">
        <w:rPr>
          <w:strike/>
          <w:lang w:val="en-PH"/>
        </w:rPr>
        <w:noBreakHyphen/>
        <w:t>1</w:t>
      </w:r>
      <w:r w:rsidRPr="00774E5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(B)</w:t>
      </w:r>
      <w:r w:rsidRPr="00774E5C">
        <w:rPr>
          <w:lang w:val="en-PH"/>
        </w:rPr>
        <w:tab/>
      </w:r>
      <w:r w:rsidRPr="00774E5C">
        <w:rPr>
          <w:strike/>
          <w:lang w:val="en-PH"/>
        </w:rPr>
        <w:t>For purposes of permitting, licensing, certification, or other approval of a poultry facility or another animal facility, other than a swine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lastRenderedPageBreak/>
        <w:tab/>
      </w:r>
      <w:r w:rsidRPr="00774E5C">
        <w:rPr>
          <w:lang w:val="en-PH"/>
        </w:rPr>
        <w:tab/>
      </w:r>
      <w:r w:rsidRPr="00774E5C">
        <w:rPr>
          <w:strike/>
          <w:lang w:val="en-PH"/>
        </w:rPr>
        <w:t>(1)</w:t>
      </w:r>
      <w:r w:rsidRPr="00774E5C">
        <w:rPr>
          <w:lang w:val="en-PH"/>
        </w:rPr>
        <w:tab/>
      </w:r>
      <w:r w:rsidRPr="00774E5C">
        <w:rPr>
          <w:strike/>
          <w:lang w:val="en-PH"/>
        </w:rPr>
        <w:t>only an applicant, permittee, licensee, or affected person may request a final review conference pursuant to Section 44</w:t>
      </w:r>
      <w:r w:rsidRPr="00774E5C">
        <w:rPr>
          <w:strike/>
          <w:lang w:val="en-PH"/>
        </w:rPr>
        <w:noBreakHyphen/>
        <w:t>1</w:t>
      </w:r>
      <w:r w:rsidRPr="00774E5C">
        <w:rPr>
          <w:strike/>
          <w:lang w:val="en-PH"/>
        </w:rPr>
        <w:noBreakHyphen/>
        <w:t>60(F);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only an affected person may request a contested case hearing pursuant to Section 44</w:t>
      </w:r>
      <w:r w:rsidRPr="00774E5C">
        <w:rPr>
          <w:strike/>
          <w:lang w:val="en-PH"/>
        </w:rPr>
        <w:noBreakHyphen/>
        <w:t>1</w:t>
      </w:r>
      <w:r w:rsidRPr="00774E5C">
        <w:rPr>
          <w:strike/>
          <w:lang w:val="en-PH"/>
        </w:rPr>
        <w:noBreakHyphen/>
        <w:t>60(G);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(3)</w:t>
      </w:r>
      <w:r w:rsidRPr="00774E5C">
        <w:rPr>
          <w:lang w:val="en-PH"/>
        </w:rPr>
        <w:tab/>
      </w:r>
      <w:r w:rsidRPr="00774E5C">
        <w:rPr>
          <w:strike/>
          <w:lang w:val="en-PH"/>
        </w:rPr>
        <w:t>only an applicant, permittee, licensee, or affected person may become a party to a final review conference;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(4)</w:t>
      </w:r>
      <w:r w:rsidRPr="00774E5C">
        <w:rPr>
          <w:lang w:val="en-PH"/>
        </w:rPr>
        <w:tab/>
      </w:r>
      <w:r w:rsidRPr="00774E5C">
        <w:rPr>
          <w:strike/>
          <w:lang w:val="en-PH"/>
        </w:rPr>
        <w:t>only an affected person may become a party to a contested case hearing;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(5)</w:t>
      </w:r>
      <w:r w:rsidRPr="00774E5C">
        <w:rPr>
          <w:lang w:val="en-PH"/>
        </w:rPr>
        <w:tab/>
      </w:r>
      <w:r w:rsidRPr="00774E5C">
        <w:rPr>
          <w:strike/>
          <w:lang w:val="en-PH"/>
        </w:rPr>
        <w:t>only an applicant, permittee, licensee, or affected person is entitled as of right to be admitted as a party pursuant to Section 1</w:t>
      </w:r>
      <w:r w:rsidRPr="00774E5C">
        <w:rPr>
          <w:strike/>
          <w:lang w:val="en-PH"/>
        </w:rPr>
        <w:noBreakHyphen/>
        <w:t>23</w:t>
      </w:r>
      <w:r w:rsidRPr="00774E5C">
        <w:rPr>
          <w:strike/>
          <w:lang w:val="en-PH"/>
        </w:rPr>
        <w:noBreakHyphen/>
        <w:t>310(5) of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(C)(1)</w:t>
      </w:r>
      <w:r w:rsidRPr="00774E5C">
        <w:rPr>
          <w:lang w:val="en-PH"/>
        </w:rPr>
        <w:tab/>
      </w:r>
      <w:r w:rsidRPr="00774E5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774E5C">
        <w:rPr>
          <w:strike/>
          <w:lang w:val="en-PH"/>
        </w:rPr>
        <w:noBreakHyphen/>
        <w:t>two hours to provide in writing a withdrawal or rescission of the waiver.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(D)(1)</w:t>
      </w:r>
      <w:r w:rsidRPr="00774E5C">
        <w:rPr>
          <w:lang w:val="en-PH"/>
        </w:rPr>
        <w:tab/>
      </w:r>
      <w:r w:rsidRPr="00774E5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w:t>
      </w:r>
      <w:r w:rsidRPr="00774E5C">
        <w:rPr>
          <w:lang w:val="en-PH"/>
        </w:rPr>
        <w:tab/>
      </w:r>
      <w:r w:rsidRPr="00774E5C">
        <w:rPr>
          <w:strike/>
          <w:lang w:val="en-PH"/>
        </w:rPr>
        <w:t xml:space="preserve">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w:t>
      </w:r>
      <w:r w:rsidRPr="00774E5C">
        <w:rPr>
          <w:strike/>
          <w:lang w:val="en-PH"/>
        </w:rPr>
        <w:lastRenderedPageBreak/>
        <w:t>located one thousand feet or more from an adjacent property owner’s residence.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(E)</w:t>
      </w:r>
      <w:r w:rsidRPr="00774E5C">
        <w:rPr>
          <w:lang w:val="en-PH"/>
        </w:rPr>
        <w:tab/>
      </w:r>
      <w:r w:rsidRPr="00774E5C">
        <w:rPr>
          <w:strike/>
          <w:lang w:val="en-PH"/>
        </w:rPr>
        <w:t>For purposes of this section, "affected person" means a property owner with standing within a one</w:t>
      </w:r>
      <w:r w:rsidRPr="00774E5C">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 44</w:t>
      </w:r>
      <w:r w:rsidRPr="00774E5C">
        <w:noBreakHyphen/>
        <w:t>1</w:t>
      </w:r>
      <w:r w:rsidRPr="00774E5C">
        <w:noBreakHyphen/>
        <w:t>70.</w:t>
      </w:r>
      <w:r w:rsidRPr="00774E5C">
        <w:tab/>
        <w:t xml:space="preserve">All </w:t>
      </w:r>
      <w:r w:rsidRPr="00774E5C">
        <w:rPr>
          <w:strike/>
        </w:rPr>
        <w:t>rules and</w:t>
      </w:r>
      <w:r w:rsidRPr="00774E5C">
        <w:t xml:space="preserve"> regulations promulgated by the </w:t>
      </w:r>
      <w:r w:rsidRPr="00774E5C">
        <w:rPr>
          <w:strike/>
        </w:rPr>
        <w:t>Board</w:t>
      </w:r>
      <w:r w:rsidRPr="00774E5C">
        <w:t xml:space="preserve"> </w:t>
      </w:r>
      <w:r w:rsidRPr="00774E5C">
        <w:rPr>
          <w:u w:val="single"/>
        </w:rPr>
        <w:t>department</w:t>
      </w:r>
      <w:r w:rsidRPr="00774E5C">
        <w:t xml:space="preserve"> shall be null and void unless approved by a concurrent resolution of the General Assembly at the session of the General Assembly following their promulgation.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74E5C">
        <w:rPr>
          <w:u w:val="single"/>
        </w:rPr>
        <w:t>Article 3</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74E5C">
        <w:rPr>
          <w:u w:val="single"/>
        </w:rPr>
        <w:t>Division of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Section 44</w:t>
      </w:r>
      <w:r w:rsidRPr="00774E5C">
        <w:rPr>
          <w:u w:val="single"/>
        </w:rPr>
        <w:noBreakHyphen/>
        <w:t>1</w:t>
      </w:r>
      <w:r w:rsidRPr="00774E5C">
        <w:rPr>
          <w:u w:val="single"/>
        </w:rPr>
        <w:noBreakHyphen/>
        <w:t>75.</w:t>
      </w:r>
      <w:r w:rsidRPr="00774E5C">
        <w:tab/>
      </w:r>
      <w:r w:rsidRPr="00774E5C">
        <w:rPr>
          <w:u w:val="single"/>
        </w:rPr>
        <w:t>There is established the Division of Public Health within the Department of Behavioral and Public Health.  The division shall be vested with all the public health</w:t>
      </w:r>
      <w:r w:rsidRPr="00774E5C">
        <w:rPr>
          <w:u w:val="single"/>
        </w:rPr>
        <w:noBreakHyphen/>
        <w:t>related functions, powers, and duties of the divisions, offices, and programs of the Department of Health and Environmental Control on the effective date of this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80.</w:t>
      </w:r>
      <w:r w:rsidRPr="00774E5C">
        <w:tab/>
        <w:t>(A)</w:t>
      </w:r>
      <w:r w:rsidRPr="00774E5C">
        <w:tab/>
        <w:t xml:space="preserve">The </w:t>
      </w:r>
      <w:r w:rsidRPr="00774E5C">
        <w:rPr>
          <w:strike/>
        </w:rPr>
        <w:t>Board of Health and Environmental Control</w:t>
      </w:r>
      <w:r w:rsidRPr="00774E5C">
        <w:t xml:space="preserve"> </w:t>
      </w:r>
      <w:r w:rsidRPr="00774E5C">
        <w:rPr>
          <w:u w:val="single"/>
        </w:rPr>
        <w:t>Department of Behavioral and Public Health</w:t>
      </w:r>
      <w:r w:rsidRPr="00774E5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774E5C">
        <w:rPr>
          <w:strike/>
        </w:rPr>
        <w:t>Board of Health and Environmental Control</w:t>
      </w:r>
      <w:r w:rsidRPr="00774E5C">
        <w:t xml:space="preserve"> </w:t>
      </w:r>
      <w:r w:rsidRPr="00774E5C">
        <w:rPr>
          <w:u w:val="single"/>
        </w:rPr>
        <w:t>department</w:t>
      </w:r>
      <w:r w:rsidRPr="00774E5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(B)(1)</w:t>
      </w:r>
      <w:r w:rsidRPr="00774E5C">
        <w:tab/>
        <w:t xml:space="preserve">Whenever the </w:t>
      </w:r>
      <w:r w:rsidRPr="00774E5C">
        <w:rPr>
          <w:strike/>
        </w:rPr>
        <w:t>board</w:t>
      </w:r>
      <w:r w:rsidRPr="00774E5C">
        <w:t xml:space="preserve"> </w:t>
      </w:r>
      <w:r w:rsidRPr="00774E5C">
        <w:rPr>
          <w:u w:val="single"/>
        </w:rPr>
        <w:t>department</w:t>
      </w:r>
      <w:r w:rsidRPr="00774E5C">
        <w:t xml:space="preserve"> learns of a case of a reportable illness or health condition, an unusual cluster, or a suspicious event that it reasonably believes has the potential to cause a public health emergency, as defined in Section 44</w:t>
      </w:r>
      <w:r w:rsidRPr="00774E5C">
        <w:noBreakHyphen/>
        <w:t>4</w:t>
      </w:r>
      <w:r w:rsidRPr="00774E5C">
        <w:noBreakHyphen/>
        <w:t>130, it is authorized to notify the appropriate public safety authority, tribal authorities, and federal health and public safety authorities.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 xml:space="preserve">The </w:t>
      </w:r>
      <w:r w:rsidRPr="00774E5C">
        <w:rPr>
          <w:strike/>
        </w:rPr>
        <w:t>board</w:t>
      </w:r>
      <w:r w:rsidRPr="00774E5C">
        <w:t xml:space="preserve"> </w:t>
      </w:r>
      <w:r w:rsidRPr="00774E5C">
        <w:rPr>
          <w:u w:val="single"/>
        </w:rPr>
        <w:t>department</w:t>
      </w:r>
      <w:r w:rsidRPr="00774E5C">
        <w:t xml:space="preserve"> and its agents </w:t>
      </w:r>
      <w:r w:rsidRPr="00774E5C">
        <w:rPr>
          <w:strike/>
        </w:rPr>
        <w:t>must</w:t>
      </w:r>
      <w:r w:rsidRPr="00774E5C">
        <w:t xml:space="preserve"> </w:t>
      </w:r>
      <w:r w:rsidRPr="00774E5C">
        <w:rPr>
          <w:u w:val="single"/>
        </w:rPr>
        <w:t>shall</w:t>
      </w:r>
      <w:r w:rsidRPr="00774E5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774E5C">
        <w:rPr>
          <w:strike/>
        </w:rPr>
        <w:t>mean</w:t>
      </w:r>
      <w:r w:rsidRPr="00774E5C">
        <w:t xml:space="preserve"> </w:t>
      </w:r>
      <w:r w:rsidRPr="00774E5C">
        <w:rPr>
          <w:u w:val="single"/>
        </w:rPr>
        <w:t>means</w:t>
      </w:r>
      <w:r w:rsidRPr="00774E5C">
        <w:t xml:space="preserve"> records of entities, including businesses, health facilities, and pharmacies, which are needed to adequately identify and locate persons believed to have been potentially exposed or known to have been infected with a contagious disease.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An order of the </w:t>
      </w:r>
      <w:r w:rsidRPr="00774E5C">
        <w:rPr>
          <w:strike/>
        </w:rPr>
        <w:t>board</w:t>
      </w:r>
      <w:r w:rsidRPr="00774E5C">
        <w:t xml:space="preserve"> </w:t>
      </w:r>
      <w:r w:rsidRPr="00774E5C">
        <w:rPr>
          <w:u w:val="single"/>
        </w:rPr>
        <w:t>department</w:t>
      </w:r>
      <w:r w:rsidRPr="00774E5C">
        <w:t xml:space="preserve"> given to effectuate the purposes of this subsection is enforceable immediately by the public safety authority.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For purposes of this subsection, the terms qualifying health event, public health emergency, and public safety authority have the same meanings as provided in Section 44</w:t>
      </w:r>
      <w:r w:rsidRPr="00774E5C">
        <w:noBreakHyphen/>
        <w:t>4</w:t>
      </w:r>
      <w:r w:rsidRPr="00774E5C">
        <w:noBreakHyphen/>
        <w:t>130.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90.</w:t>
      </w:r>
      <w:r w:rsidRPr="00774E5C">
        <w:tab/>
        <w:t xml:space="preserve">The </w:t>
      </w:r>
      <w:r w:rsidRPr="00774E5C">
        <w:rPr>
          <w:strike/>
        </w:rPr>
        <w:t>State Board of Health and Environmental Control</w:t>
      </w:r>
      <w:r w:rsidRPr="00774E5C">
        <w:t xml:space="preserve"> </w:t>
      </w:r>
      <w:r w:rsidRPr="00774E5C">
        <w:rPr>
          <w:u w:val="single"/>
        </w:rPr>
        <w:t>Department of Behavioral and Public Health</w:t>
      </w:r>
      <w:r w:rsidRPr="00774E5C">
        <w:t xml:space="preserve"> or its designated agents, when it is deemed necessary by the municipal officers of any town or city or the governing body of any county, may (a) visit cities, towns, villages</w:t>
      </w:r>
      <w:r w:rsidRPr="00774E5C">
        <w:rPr>
          <w:u w:val="single"/>
        </w:rPr>
        <w:t>,</w:t>
      </w:r>
      <w:r w:rsidRPr="00774E5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774E5C">
        <w:rPr>
          <w:u w:val="single"/>
        </w:rPr>
        <w:t>,</w:t>
      </w:r>
      <w:r w:rsidRPr="00774E5C">
        <w:t xml:space="preserve"> and (d) investigate and advise as to all matters respecting water supply, sewage, drainage, ventilation, heating, lighting</w:t>
      </w:r>
      <w:r w:rsidRPr="00774E5C">
        <w:rPr>
          <w:u w:val="single"/>
        </w:rPr>
        <w:t>,</w:t>
      </w:r>
      <w:r w:rsidRPr="00774E5C">
        <w:t xml:space="preserve"> or other measures connected with public sanitation or safety.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w:t>
      </w:r>
      <w:r w:rsidRPr="00774E5C">
        <w:noBreakHyphen/>
        <w:t>100.</w:t>
      </w:r>
      <w:r w:rsidRPr="00774E5C">
        <w:tab/>
        <w:t xml:space="preserve">All sheriffs and constables in the several counties of this State and police officers and health officers of cities and towns must aid and assist the Director of the </w:t>
      </w:r>
      <w:r w:rsidRPr="00774E5C">
        <w:rPr>
          <w:strike/>
        </w:rPr>
        <w:t>Department of</w:t>
      </w:r>
      <w:r w:rsidRPr="00774E5C">
        <w:t xml:space="preserve"> </w:t>
      </w:r>
      <w:r w:rsidRPr="00774E5C">
        <w:rPr>
          <w:strike/>
        </w:rPr>
        <w:t>Health and Environmental Control</w:t>
      </w:r>
      <w:r w:rsidRPr="00774E5C">
        <w:t xml:space="preserve"> </w:t>
      </w:r>
      <w:r w:rsidRPr="00774E5C">
        <w:rPr>
          <w:u w:val="single"/>
        </w:rPr>
        <w:t>Division of Public Health</w:t>
      </w:r>
      <w:r w:rsidRPr="00774E5C">
        <w:t xml:space="preserve"> and must carry out and obey his orders, or those of the </w:t>
      </w:r>
      <w:r w:rsidRPr="00774E5C">
        <w:rPr>
          <w:strike/>
        </w:rPr>
        <w:t>Department of Health and Environmental Control</w:t>
      </w:r>
      <w:r w:rsidRPr="00774E5C">
        <w:t xml:space="preserve"> </w:t>
      </w:r>
      <w:r w:rsidRPr="00774E5C">
        <w:rPr>
          <w:u w:val="single"/>
        </w:rPr>
        <w:t>division</w:t>
      </w:r>
      <w:r w:rsidRPr="00774E5C">
        <w:t>, to enforce and carry out any and all restrictive measures and quarantine regulations that may be prescribed. During a state of public health emergency, as defined in Section 44</w:t>
      </w:r>
      <w:r w:rsidRPr="00774E5C">
        <w:noBreakHyphen/>
        <w:t>4</w:t>
      </w:r>
      <w:r w:rsidRPr="00774E5C">
        <w:noBreakHyphen/>
        <w:t>130, the director may request assistance in enforcing orders issued pursuant to this chapter and pursuant to Chapter 4, Title 44, from the public safety authority, as defined in Section 44</w:t>
      </w:r>
      <w:r w:rsidRPr="00774E5C">
        <w:noBreakHyphen/>
        <w:t>4</w:t>
      </w:r>
      <w:r w:rsidRPr="00774E5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110.</w:t>
      </w:r>
      <w:r w:rsidRPr="00774E5C">
        <w:tab/>
      </w:r>
      <w:r w:rsidRPr="00774E5C">
        <w:rPr>
          <w:u w:val="single"/>
        </w:rPr>
        <w:t>(A)</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is invested with all the rights and charged with all the duties pertaining to organizations of like character and is the sole advisor of the State in all questions involving the protection of the public health within its limits.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(B)</w:t>
      </w:r>
      <w:r w:rsidRPr="00774E5C">
        <w:tab/>
      </w:r>
      <w:r w:rsidRPr="00774E5C">
        <w:rPr>
          <w:strike/>
        </w:rPr>
        <w:t>It shall</w:t>
      </w:r>
      <w:r w:rsidRPr="00774E5C">
        <w:t xml:space="preserve"> </w:t>
      </w:r>
      <w:r w:rsidRPr="00774E5C">
        <w:rPr>
          <w:u w:val="single"/>
        </w:rPr>
        <w:t>The department</w:t>
      </w:r>
      <w:r w:rsidRPr="00774E5C">
        <w:t xml:space="preserve">, through its representatives, </w:t>
      </w:r>
      <w:r w:rsidRPr="00774E5C">
        <w:rPr>
          <w:u w:val="single"/>
        </w:rPr>
        <w:t>shall</w:t>
      </w:r>
      <w:r w:rsidRPr="00774E5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774E5C">
        <w:rPr>
          <w:strike/>
        </w:rPr>
        <w:t>shall have</w:t>
      </w:r>
      <w:r w:rsidRPr="00774E5C">
        <w:t xml:space="preserve"> </w:t>
      </w:r>
      <w:r w:rsidRPr="00774E5C">
        <w:rPr>
          <w:u w:val="single"/>
        </w:rPr>
        <w:t>has</w:t>
      </w:r>
      <w:r w:rsidRPr="00774E5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774E5C">
        <w:noBreakHyphen/>
        <w:t>at</w:t>
      </w:r>
      <w:r w:rsidRPr="00774E5C">
        <w:noBreakHyphen/>
        <w:t>law for permitting the examination or review. Patient</w:t>
      </w:r>
      <w:r w:rsidRPr="00774E5C">
        <w:noBreakHyphen/>
        <w:t>identifying information elicited from these records and registries must be kept confidential by the department</w:t>
      </w:r>
      <w:r w:rsidRPr="00774E5C">
        <w:rPr>
          <w:u w:val="single"/>
        </w:rPr>
        <w:t>,</w:t>
      </w:r>
      <w:r w:rsidRPr="00774E5C">
        <w:t xml:space="preserve"> and </w:t>
      </w:r>
      <w:r w:rsidRPr="00774E5C">
        <w:rPr>
          <w:strike/>
        </w:rPr>
        <w:t>it</w:t>
      </w:r>
      <w:r w:rsidRPr="00774E5C">
        <w:t xml:space="preserve"> </w:t>
      </w:r>
      <w:r w:rsidRPr="00774E5C">
        <w:rPr>
          <w:u w:val="single"/>
        </w:rPr>
        <w:t>the information</w:t>
      </w:r>
      <w:r w:rsidRPr="00774E5C">
        <w:t xml:space="preserve"> is exempt from the provisions of Chapter 4</w:t>
      </w:r>
      <w:r w:rsidRPr="00774E5C">
        <w:rPr>
          <w:u w:val="single"/>
        </w:rPr>
        <w:t>,</w:t>
      </w:r>
      <w:r w:rsidRPr="00774E5C">
        <w:t xml:space="preserve"> </w:t>
      </w:r>
      <w:r w:rsidRPr="00774E5C">
        <w:rPr>
          <w:strike/>
        </w:rPr>
        <w:t>of</w:t>
      </w:r>
      <w:r w:rsidRPr="00774E5C">
        <w:t xml:space="preserve"> Title 30. </w:t>
      </w:r>
      <w:r w:rsidRPr="00774E5C">
        <w:rPr>
          <w:strike/>
        </w:rPr>
        <w:t>It</w:t>
      </w:r>
      <w:r w:rsidRPr="00774E5C">
        <w:t xml:space="preserve"> </w:t>
      </w:r>
      <w:r w:rsidRPr="00774E5C">
        <w:rPr>
          <w:u w:val="single"/>
        </w:rPr>
        <w:t>The department</w:t>
      </w:r>
      <w:r w:rsidRPr="00774E5C">
        <w:t xml:space="preserve"> shall supervise and control the quarantine system of the State</w:t>
      </w:r>
      <w:r w:rsidRPr="00774E5C">
        <w:rPr>
          <w:strike/>
        </w:rPr>
        <w:t>. It</w:t>
      </w:r>
      <w:r w:rsidRPr="00774E5C">
        <w:t xml:space="preserve"> </w:t>
      </w:r>
      <w:r w:rsidRPr="00774E5C">
        <w:rPr>
          <w:u w:val="single"/>
        </w:rPr>
        <w:t>and</w:t>
      </w:r>
      <w:r w:rsidRPr="00774E5C">
        <w:t xml:space="preserve"> may establish quarantine both by land and sea.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130.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divide the State into health districts and establish in these districts advisory boards of </w:t>
      </w:r>
      <w:r w:rsidRPr="00774E5C">
        <w:lastRenderedPageBreak/>
        <w:t xml:space="preserve">health which shall consist of representatives from each county in the district. Boards of health now existing in the districts shall have representation on the district advisory board. Counties not having local boards of health </w:t>
      </w:r>
      <w:r w:rsidRPr="00774E5C">
        <w:rPr>
          <w:strike/>
        </w:rPr>
        <w:t>shall</w:t>
      </w:r>
      <w:r w:rsidRPr="00774E5C">
        <w:t xml:space="preserve"> </w:t>
      </w:r>
      <w:r w:rsidRPr="00774E5C">
        <w:rPr>
          <w:u w:val="single"/>
        </w:rPr>
        <w:t>must</w:t>
      </w:r>
      <w:r w:rsidRPr="00774E5C">
        <w:t xml:space="preserve"> be represented by individuals appointed by the county legislative delegation. The number of members of a district advisory board </w:t>
      </w:r>
      <w:r w:rsidRPr="00774E5C">
        <w:rPr>
          <w:strike/>
        </w:rPr>
        <w:t>shall</w:t>
      </w:r>
      <w:r w:rsidRPr="00774E5C">
        <w:t xml:space="preserve"> </w:t>
      </w:r>
      <w:r w:rsidRPr="00774E5C">
        <w:rPr>
          <w:u w:val="single"/>
        </w:rPr>
        <w:t>must</w:t>
      </w:r>
      <w:r w:rsidRPr="00774E5C">
        <w:t xml:space="preserve"> be determined by the department with due consideration to the population and community needs of the district. District advisory boards of health </w:t>
      </w:r>
      <w:r w:rsidRPr="00774E5C">
        <w:rPr>
          <w:strike/>
        </w:rPr>
        <w:t>shall be</w:t>
      </w:r>
      <w:r w:rsidRPr="00774E5C">
        <w:t xml:space="preserve"> </w:t>
      </w:r>
      <w:r w:rsidRPr="00774E5C">
        <w:rPr>
          <w:u w:val="single"/>
        </w:rPr>
        <w:t>are</w:t>
      </w:r>
      <w:r w:rsidRPr="00774E5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774E5C">
        <w:rPr>
          <w:strike/>
        </w:rPr>
        <w:t>shall be</w:t>
      </w:r>
      <w:r w:rsidRPr="00774E5C">
        <w:t xml:space="preserve"> </w:t>
      </w:r>
      <w:r w:rsidRPr="00774E5C">
        <w:rPr>
          <w:u w:val="single"/>
        </w:rPr>
        <w:t>is the</w:t>
      </w:r>
      <w:r w:rsidRPr="00774E5C">
        <w:t xml:space="preserve"> secretary of the advisory board</w:t>
      </w:r>
      <w:r w:rsidRPr="00774E5C">
        <w:rPr>
          <w:u w:val="single"/>
        </w:rPr>
        <w:t>,</w:t>
      </w:r>
      <w:r w:rsidRPr="00774E5C">
        <w:t xml:space="preserve"> and the district advisory board shall elect annually from its membership a chairman.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140.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make, adopt, promulgate</w:t>
      </w:r>
      <w:r w:rsidRPr="00774E5C">
        <w:rPr>
          <w:u w:val="single"/>
        </w:rPr>
        <w:t>,</w:t>
      </w:r>
      <w:r w:rsidRPr="00774E5C">
        <w:t xml:space="preserve"> and enforce reasonable rules and regulations from time to time requiring and providing </w:t>
      </w:r>
      <w:r w:rsidRPr="00774E5C">
        <w:rPr>
          <w:u w:val="single"/>
        </w:rPr>
        <w:t>for</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For the sanitation of hotels, restaurants, cafes, drugstores, hot dog and hamburger stands</w:t>
      </w:r>
      <w:r w:rsidRPr="00774E5C">
        <w:rPr>
          <w:strike/>
          <w:u w:val="single"/>
        </w:rPr>
        <w:t>,</w:t>
      </w:r>
      <w:r w:rsidRPr="00774E5C">
        <w:rPr>
          <w:strike/>
        </w:rPr>
        <w:t xml:space="preserve"> and all other places or establishments providing eating or drinking facilities and all other places known as private nursing homes or places of similar nature, operated for gain or profit;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For the production, storing, labeling, transportation</w:t>
      </w:r>
      <w:r w:rsidRPr="00774E5C">
        <w:rPr>
          <w:strike/>
          <w:u w:val="single"/>
        </w:rPr>
        <w:t>,</w:t>
      </w:r>
      <w:r w:rsidRPr="00774E5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For the sanitation and control of abattoirs, meat markets, whether the same be definitely provided for that purpose or used in connection with other business, and bottling plants;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For the classification of waters and for the safety and sanitation in the harvesting, storing, processing, handling and transportation of mollusks, fin fish and crustaceans;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(6)</w:t>
      </w:r>
      <w:r w:rsidRPr="00774E5C">
        <w:tab/>
      </w:r>
      <w:r w:rsidRPr="00774E5C">
        <w:rPr>
          <w:strike/>
        </w:rPr>
        <w:t>For the control of disease</w:t>
      </w:r>
      <w:r w:rsidRPr="00774E5C">
        <w:rPr>
          <w:strike/>
        </w:rPr>
        <w:noBreakHyphen/>
        <w:t>bearing insects, including the impounding of waters;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r>
      <w:r w:rsidRPr="00774E5C">
        <w:rPr>
          <w:strike/>
        </w:rPr>
        <w:t>(7)</w:t>
      </w:r>
      <w:r w:rsidRPr="00774E5C">
        <w:rPr>
          <w:u w:val="single"/>
        </w:rPr>
        <w:t>(1)</w:t>
      </w:r>
      <w:r w:rsidRPr="00774E5C">
        <w:tab/>
      </w:r>
      <w:r w:rsidRPr="00774E5C">
        <w:rPr>
          <w:strike/>
        </w:rPr>
        <w:t>For</w:t>
      </w:r>
      <w:r w:rsidRPr="00774E5C">
        <w:t xml:space="preserve"> the safety, safe operation and sanitation of public swimming pools and other public bathing places, construction, tourist and trailer camps</w:t>
      </w:r>
      <w:r w:rsidRPr="00774E5C">
        <w:rPr>
          <w:u w:val="single"/>
        </w:rPr>
        <w:t>,</w:t>
      </w:r>
      <w:r w:rsidRPr="00774E5C">
        <w:t xml:space="preserve"> and fairs;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(8)</w:t>
      </w:r>
      <w:r w:rsidRPr="00774E5C">
        <w:tab/>
      </w:r>
      <w:r w:rsidRPr="00774E5C">
        <w:rPr>
          <w:strike/>
        </w:rPr>
        <w:t>For the control of industrial plants, including the protection of workers from fumes, gases and dust, whether obnoxious or toxic;</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(9)</w:t>
      </w:r>
      <w:r w:rsidRPr="00774E5C">
        <w:tab/>
      </w:r>
      <w:r w:rsidRPr="00774E5C">
        <w:rPr>
          <w:strike/>
        </w:rPr>
        <w:t>For the use of water in air humidifiers;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(10)</w:t>
      </w:r>
      <w:r w:rsidRPr="00774E5C">
        <w:rPr>
          <w:u w:val="single"/>
        </w:rPr>
        <w:t>(2)</w:t>
      </w:r>
      <w:r w:rsidRPr="00774E5C">
        <w:tab/>
      </w:r>
      <w:r w:rsidRPr="00774E5C">
        <w:tab/>
      </w:r>
      <w:r w:rsidRPr="00774E5C">
        <w:rPr>
          <w:strike/>
        </w:rPr>
        <w:t>For</w:t>
      </w:r>
      <w:r w:rsidRPr="00774E5C">
        <w:t xml:space="preserve"> the care, segregation and isolation of persons having or suspected of having any communicable, contagious</w:t>
      </w:r>
      <w:r w:rsidRPr="00774E5C">
        <w:rPr>
          <w:u w:val="single"/>
        </w:rPr>
        <w:t>,</w:t>
      </w:r>
      <w:r w:rsidRPr="00774E5C">
        <w:t xml:space="preserve"> or infectious disease; </w:t>
      </w:r>
      <w:r w:rsidRPr="00774E5C">
        <w:rPr>
          <w:u w:val="single"/>
        </w:rPr>
        <w:t>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(11)</w:t>
      </w:r>
      <w:r w:rsidRPr="00774E5C">
        <w:tab/>
      </w:r>
      <w:r w:rsidRPr="00774E5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(12)</w:t>
      </w:r>
      <w:r w:rsidRPr="00774E5C">
        <w:rPr>
          <w:u w:val="single"/>
        </w:rPr>
        <w:t>(3)</w:t>
      </w:r>
      <w:r w:rsidRPr="00774E5C">
        <w:tab/>
      </w:r>
      <w:r w:rsidRPr="00774E5C">
        <w:tab/>
      </w:r>
      <w:r w:rsidRPr="00774E5C">
        <w:rPr>
          <w:strike/>
        </w:rPr>
        <w:t>For</w:t>
      </w:r>
      <w:r w:rsidRPr="00774E5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774E5C">
        <w:rPr>
          <w:strike/>
        </w:rPr>
        <w:t>;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(13)</w:t>
      </w:r>
      <w:r w:rsidRPr="00774E5C">
        <w:tab/>
      </w:r>
      <w:r w:rsidRPr="00774E5C">
        <w:rPr>
          <w:strike/>
        </w:rPr>
        <w:t>For alteration of safety glazing material standards and the defining of additional structural locations as hazardous areas, and for notice and hearing procedures by which to effect these changes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u w:val="single"/>
        </w:rPr>
        <w:t>(B)</w:t>
      </w:r>
      <w:r w:rsidRPr="00774E5C">
        <w:tab/>
        <w:t xml:space="preserve">The department may make separate orders and rules to meet any emergency not provided for by general rules and regulations, for the purpose of suppressing </w:t>
      </w:r>
      <w:r w:rsidRPr="00774E5C">
        <w:rPr>
          <w:strike/>
        </w:rPr>
        <w:t>nuisances</w:t>
      </w:r>
      <w:r w:rsidRPr="00774E5C">
        <w:t xml:space="preserve"> </w:t>
      </w:r>
      <w:r w:rsidRPr="00774E5C">
        <w:rPr>
          <w:u w:val="single"/>
        </w:rPr>
        <w:t>conditions</w:t>
      </w:r>
      <w:r w:rsidRPr="00774E5C">
        <w:t xml:space="preserve"> dangerous to the public health and communicable, contagious and infectious diseases</w:t>
      </w:r>
      <w:r w:rsidRPr="00774E5C">
        <w:rPr>
          <w:u w:val="single"/>
        </w:rPr>
        <w:t>,</w:t>
      </w:r>
      <w:r w:rsidRPr="00774E5C">
        <w:t xml:space="preserve"> and other danger to the public life and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143.</w:t>
      </w:r>
      <w:r w:rsidRPr="00774E5C">
        <w:tab/>
      </w:r>
      <w:r w:rsidRPr="00774E5C">
        <w:rPr>
          <w:strike/>
        </w:rPr>
        <w:t>(A)</w:t>
      </w:r>
      <w:r w:rsidRPr="00774E5C">
        <w:tab/>
      </w:r>
      <w:r w:rsidRPr="00774E5C">
        <w:rPr>
          <w:strike/>
        </w:rPr>
        <w:t>For the purposes of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‘Home</w:t>
      </w:r>
      <w:r w:rsidRPr="00774E5C">
        <w:rPr>
          <w:strike/>
        </w:rPr>
        <w:noBreakHyphen/>
        <w:t>based food production operation’ means an individual, operating out of the individual’s dwelling, who prepares, processes, packages, stores, and distributes nonpotentially hazardous foods for sale directly to a person.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‘Nonpotentially hazardous foods’ are candy and baked goods that are not potentially hazardous foods.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‘Person’ means an individual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‘Potentially hazardous foods’ includes: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tab/>
      </w:r>
      <w:r w:rsidRPr="00774E5C">
        <w:rPr>
          <w:strike/>
        </w:rPr>
        <w:t>(a)</w:t>
      </w:r>
      <w:r w:rsidRPr="00774E5C">
        <w:tab/>
      </w:r>
      <w:r w:rsidRPr="00774E5C">
        <w:rPr>
          <w:strike/>
        </w:rPr>
        <w:t>an animal food that is raw or heat</w:t>
      </w:r>
      <w:r w:rsidRPr="00774E5C">
        <w:rPr>
          <w:strike/>
        </w:rPr>
        <w:noBreakHyphen/>
        <w:t>treated; a plant food that is heat</w:t>
      </w:r>
      <w:r w:rsidRPr="00774E5C">
        <w:rPr>
          <w:strike/>
        </w:rPr>
        <w:noBreakHyphen/>
        <w:t>treated or consists of raw seed sprouts; cut melons; cut leafy greens; cut tomatoes or mixtures of cut tomatoes not modified to prevent microorganism growth or toxin formation; garlic</w:t>
      </w:r>
      <w:r w:rsidRPr="00774E5C">
        <w:rPr>
          <w:strike/>
        </w:rPr>
        <w:noBreakHyphen/>
        <w:t>in</w:t>
      </w:r>
      <w:r w:rsidRPr="00774E5C">
        <w:rPr>
          <w:strike/>
        </w:rPr>
        <w:noBreakHyphen/>
        <w:t xml:space="preserve">oil </w:t>
      </w:r>
      <w:r w:rsidRPr="00774E5C">
        <w:rPr>
          <w:strike/>
        </w:rPr>
        <w:lastRenderedPageBreak/>
        <w:t>mixtures not modified to prevent microorganism growth or toxin formation;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tab/>
      </w:r>
      <w:r w:rsidRPr="00774E5C">
        <w:rPr>
          <w:strike/>
        </w:rPr>
        <w:t>(b)</w:t>
      </w:r>
      <w:r w:rsidRPr="00774E5C">
        <w:tab/>
      </w:r>
      <w:r w:rsidRPr="00774E5C">
        <w:rPr>
          <w:strike/>
        </w:rPr>
        <w:t>certain foods that are designated as Product Assessment Required (PA) because of the interaction of the pH and Aw values in these foods. Below is a table indicating the interaction of pH and Aw for control of spores in food heat</w:t>
      </w:r>
      <w:r w:rsidRPr="00774E5C">
        <w:rPr>
          <w:strike/>
        </w:rPr>
        <w:noBreakHyphen/>
        <w:t>treated to destroy vegetative cells and subsequently packaged: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 values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 values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4.6 or less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&gt;4.6</w:t>
      </w:r>
      <w:r w:rsidRPr="00774E5C">
        <w:rPr>
          <w:strike/>
          <w:color w:val="000000" w:themeColor="text1"/>
          <w:u w:color="000000" w:themeColor="text1"/>
        </w:rPr>
        <w:noBreakHyphen/>
      </w:r>
      <w:r w:rsidRPr="00774E5C">
        <w:rPr>
          <w:strike/>
          <w:color w:val="000000" w:themeColor="text1"/>
          <w:u w:color="000000" w:themeColor="text1"/>
        </w:rPr>
        <w:noBreakHyphen/>
        <w:t>5.6</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&gt;5.6</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(1)</w:t>
      </w:r>
      <w:r w:rsidRPr="00774E5C">
        <w:rPr>
          <w:color w:val="000000" w:themeColor="text1"/>
          <w:u w:color="000000" w:themeColor="text1"/>
        </w:rPr>
        <w:tab/>
      </w:r>
      <w:r w:rsidRPr="00774E5C">
        <w:rPr>
          <w:strike/>
          <w:color w:val="000000" w:themeColor="text1"/>
          <w:u w:color="000000" w:themeColor="text1"/>
        </w:rPr>
        <w:t>&lt;0.92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(2)</w:t>
      </w:r>
      <w:r w:rsidRPr="00774E5C">
        <w:rPr>
          <w:color w:val="000000" w:themeColor="text1"/>
          <w:u w:color="000000" w:themeColor="text1"/>
        </w:rPr>
        <w:tab/>
      </w:r>
      <w:r w:rsidRPr="00774E5C">
        <w:rPr>
          <w:strike/>
          <w:color w:val="000000" w:themeColor="text1"/>
          <w:u w:color="000000" w:themeColor="text1"/>
        </w:rPr>
        <w:t>&gt;0.92</w:t>
      </w:r>
      <w:r w:rsidRPr="00774E5C">
        <w:rPr>
          <w:strike/>
          <w:color w:val="000000" w:themeColor="text1"/>
          <w:u w:color="000000" w:themeColor="text1"/>
        </w:rPr>
        <w:noBreakHyphen/>
      </w:r>
      <w:r w:rsidRPr="00774E5C">
        <w:rPr>
          <w:strike/>
          <w:color w:val="000000" w:themeColor="text1"/>
          <w:u w:color="000000" w:themeColor="text1"/>
        </w:rPr>
        <w:noBreakHyphen/>
        <w:t>0.95</w:t>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74E5C">
        <w:rPr>
          <w:strike/>
          <w:color w:val="000000" w:themeColor="text1"/>
          <w:u w:color="000000" w:themeColor="text1"/>
        </w:rPr>
        <w:t>(3)</w:t>
      </w:r>
      <w:r w:rsidRPr="00774E5C">
        <w:rPr>
          <w:color w:val="000000" w:themeColor="text1"/>
          <w:u w:color="000000" w:themeColor="text1"/>
        </w:rPr>
        <w:tab/>
      </w:r>
      <w:r w:rsidRPr="00774E5C">
        <w:rPr>
          <w:strike/>
          <w:color w:val="000000" w:themeColor="text1"/>
          <w:u w:color="000000" w:themeColor="text1"/>
        </w:rPr>
        <w:t>&gt;0.95</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non</w:t>
      </w:r>
      <w:r w:rsidRPr="00774E5C">
        <w:rPr>
          <w:strike/>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rPr>
          <w:strike/>
        </w:rPr>
        <w:t>Foods in item (2) with a pH value greater than 5.6 and foods in item (3) with a pH value greater than 4.6 are considered potentially hazardous unless a product assessment is conducted pursuant to the 2009 Federal Drug Administration Food Code.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operator of the home</w:t>
      </w:r>
      <w:r w:rsidRPr="00774E5C">
        <w:rPr>
          <w:strike/>
        </w:rPr>
        <w:noBreakHyphen/>
        <w:t>based food production operation must take all reasonable steps to protect food items intended for sale from contamination while preparing, processing, packaging, storing, and distributing the items, including, but not limited to:</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maintaining direct supervision of any person, other than the operator, engaged in the processing, preparing, packaging, or handling of food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prohibiting all animals, including pets, from entering the area in the dwelling in which the home</w:t>
      </w:r>
      <w:r w:rsidRPr="00774E5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prohibiting all domestic activities in the kitchen while the home</w:t>
      </w:r>
      <w:r w:rsidRPr="00774E5C">
        <w:rPr>
          <w:strike/>
        </w:rPr>
        <w:noBreakHyphen/>
        <w:t>based food production operation is processing, preparing, packaging, or handling food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774E5C">
        <w:rPr>
          <w:strike/>
        </w:rPr>
        <w:noBreakHyphen/>
        <w:t>based food production operation;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ensuring that all people engaged in processing, preparing, packaging, or handling food intended for sale by the home</w:t>
      </w:r>
      <w:r w:rsidRPr="00774E5C">
        <w:rPr>
          <w:strike/>
        </w:rPr>
        <w:noBreakHyphen/>
        <w:t xml:space="preserve">based </w:t>
      </w:r>
      <w:r w:rsidRPr="00774E5C">
        <w:rPr>
          <w:strike/>
        </w:rPr>
        <w:lastRenderedPageBreak/>
        <w:t>food production operation are knowledgeable of and follow safe food handling practices.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Each home</w:t>
      </w:r>
      <w:r w:rsidRPr="00774E5C">
        <w:rPr>
          <w:strike/>
        </w:rPr>
        <w:noBreakHyphen/>
        <w:t>based food production operation shall maintain a clean and sanitary facility to produce nonpotentially hazardous foods including, but not limited to:</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department</w:t>
      </w:r>
      <w:r w:rsidRPr="00774E5C">
        <w:rPr>
          <w:strike/>
        </w:rPr>
        <w:noBreakHyphen/>
        <w:t>approved water supply;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a separate storage place for ingredients used in foods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a properly functioning refrigeration unit;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adequate facilities, including a sink with an adequate hot water supply to meet the demand for the cleaning and sanitization of all utensils and equipment;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(5)</w:t>
      </w:r>
      <w:r w:rsidRPr="00774E5C">
        <w:tab/>
      </w:r>
      <w:r w:rsidRPr="00774E5C">
        <w:rPr>
          <w:strike/>
        </w:rPr>
        <w:t>adequate facilities for the storage of utensils and equipment;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(6)</w:t>
      </w:r>
      <w:r w:rsidRPr="00774E5C">
        <w:tab/>
      </w:r>
      <w:r w:rsidRPr="00774E5C">
        <w:rPr>
          <w:strike/>
        </w:rPr>
        <w:t>adequate hand washing facilities separate from the utensil and equipment cleaning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(7)</w:t>
      </w:r>
      <w:r w:rsidRPr="00774E5C">
        <w:tab/>
      </w:r>
      <w:r w:rsidRPr="00774E5C">
        <w:rPr>
          <w:strike/>
        </w:rPr>
        <w:t>a properly functioning toilet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(8)</w:t>
      </w:r>
      <w:r w:rsidRPr="00774E5C">
        <w:tab/>
      </w:r>
      <w:r w:rsidRPr="00774E5C">
        <w:rPr>
          <w:strike/>
        </w:rPr>
        <w:t>no evidence of insect or rodent activity;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(9)</w:t>
      </w:r>
      <w:r w:rsidRPr="00774E5C">
        <w:tab/>
      </w:r>
      <w:r w:rsidRPr="00774E5C">
        <w:rPr>
          <w:strike/>
        </w:rPr>
        <w:t>department</w:t>
      </w:r>
      <w:r w:rsidRPr="00774E5C">
        <w:rPr>
          <w:strike/>
        </w:rPr>
        <w:noBreakHyphen/>
        <w:t>approved sewage disposal, either onsite treatment or publicly provided.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(D)</w:t>
      </w:r>
      <w:r w:rsidRPr="00774E5C">
        <w:tab/>
      </w:r>
      <w:r w:rsidRPr="00774E5C">
        <w:rPr>
          <w:strike/>
        </w:rPr>
        <w:t>All food items packaged at the operation for sale must be properly labeled. The label must comply with federal laws and regulations and must include: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the name and address of the home</w:t>
      </w:r>
      <w:r w:rsidRPr="00774E5C">
        <w:rPr>
          <w:strike/>
        </w:rPr>
        <w:noBreakHyphen/>
        <w:t>based food production operation;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the name of the product being sold;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the ingredients used to make the product in descending order of predominance by weight;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(4)</w:t>
      </w:r>
      <w:r w:rsidRPr="00774E5C">
        <w:tab/>
      </w:r>
      <w:r w:rsidRPr="00774E5C">
        <w:rPr>
          <w:strike/>
        </w:rPr>
        <w:t xml:space="preserve">a conspicuous statement printed in all capital letters and in a color that provides a clear contrast to the background that reads: ‘NOT FOR RESALE </w:t>
      </w:r>
      <w:r w:rsidRPr="00774E5C">
        <w:rPr>
          <w:strike/>
        </w:rPr>
        <w:noBreakHyphen/>
        <w:t xml:space="preserve"> PROCESSED AND PREPARED BY A HOME</w:t>
      </w:r>
      <w:r w:rsidRPr="00774E5C">
        <w:rPr>
          <w:strike/>
        </w:rPr>
        <w:noBreakHyphen/>
        <w:t>BASED FOOD PRODUCTION OPERATION THAT IS NOT SUBJECT TO SOUTH CAROLINA’S FOOD SAFETY REGULATIONS.’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(E)</w:t>
      </w:r>
      <w:r w:rsidRPr="00774E5C">
        <w:tab/>
      </w:r>
      <w:r w:rsidRPr="00774E5C">
        <w:rPr>
          <w:strike/>
        </w:rPr>
        <w:t>Home</w:t>
      </w:r>
      <w:r w:rsidRPr="00774E5C">
        <w:rPr>
          <w:strike/>
        </w:rPr>
        <w:noBreakHyphen/>
        <w:t>based food operations only may sell, or offer to sell, food items directly to a person for his own use and not for resale. A home</w:t>
      </w:r>
      <w:r w:rsidRPr="00774E5C">
        <w:rPr>
          <w:strike/>
        </w:rPr>
        <w:noBreakHyphen/>
        <w:t>based food operation may not sell, or offer to sell, food items at wholesale. Food produced from a home</w:t>
      </w:r>
      <w:r w:rsidRPr="00774E5C">
        <w:rPr>
          <w:strike/>
        </w:rPr>
        <w:noBreakHyphen/>
        <w:t>based food production operation must not be considered to be from an approved source, as required of a retail food establishment pursuant to Regulation 61.25.</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(F)</w:t>
      </w:r>
      <w:r w:rsidRPr="00774E5C">
        <w:tab/>
      </w:r>
      <w:r w:rsidRPr="00774E5C">
        <w:rPr>
          <w:strike/>
        </w:rPr>
        <w:t>A home</w:t>
      </w:r>
      <w:r w:rsidRPr="00774E5C">
        <w:rPr>
          <w:strike/>
        </w:rPr>
        <w:noBreakHyphen/>
        <w:t>based food production operation is not a retail food establishment and is not subject to regulation by the department pursuant to Regulation 61.25.</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lastRenderedPageBreak/>
        <w:tab/>
      </w:r>
      <w:r w:rsidRPr="00774E5C">
        <w:rPr>
          <w:strike/>
        </w:rPr>
        <w:t>(G)</w:t>
      </w:r>
      <w:r w:rsidRPr="00774E5C">
        <w:tab/>
      </w:r>
      <w:r w:rsidRPr="00774E5C">
        <w:rPr>
          <w:strike/>
        </w:rPr>
        <w:t>The provisions of this section do not apply to an operation with net earnings of less than five hundred dollars annually but that would otherwise meet the definition of a home</w:t>
      </w:r>
      <w:r w:rsidRPr="00774E5C">
        <w:rPr>
          <w:strike/>
        </w:rPr>
        <w:noBreakHyphen/>
        <w:t>based food operation provided in subsection (A)(1).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145.</w:t>
      </w:r>
      <w:r w:rsidRPr="00774E5C">
        <w:tab/>
      </w:r>
      <w:r w:rsidRPr="00774E5C">
        <w:rPr>
          <w:strike/>
        </w:rPr>
        <w:t>(A)</w:t>
      </w:r>
      <w:r w:rsidRPr="00774E5C">
        <w:tab/>
      </w:r>
      <w:r w:rsidRPr="00774E5C">
        <w:rPr>
          <w:strike/>
        </w:rPr>
        <w:t>Notwithstanding any other provision of law, ground beef or any food containing ground beef prepared by a food service provider for public consumption must be cooked to heat all parts of the food to at least one hundred fifty</w:t>
      </w:r>
      <w:r w:rsidRPr="00774E5C">
        <w:rPr>
          <w:strike/>
        </w:rPr>
        <w:noBreakHyphen/>
        <w:t>five degrees Fahrenheit (sixty</w:t>
      </w:r>
      <w:r w:rsidRPr="00774E5C">
        <w:rPr>
          <w:strike/>
        </w:rPr>
        <w:noBreakHyphen/>
        <w:t>eight degrees Celsius), unless otherwise ordered by the immediate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food service provider, its business or its employees or agents, are not liable for any adverse affects to the purchaser or anyone else for providing a ground beef product cooked at an internal temperature less than one hundred fifty</w:t>
      </w:r>
      <w:r w:rsidRPr="00774E5C">
        <w:rPr>
          <w:strike/>
        </w:rPr>
        <w:noBreakHyphen/>
        <w:t>five degrees Fahrenheit (sixty</w:t>
      </w:r>
      <w:r w:rsidRPr="00774E5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774E5C">
        <w:rPr>
          <w:strike/>
        </w:rPr>
        <w:noBreakHyphen/>
        <w:t>five degrees Fahrenheit (sixty</w:t>
      </w:r>
      <w:r w:rsidRPr="00774E5C">
        <w:rPr>
          <w:strike/>
        </w:rPr>
        <w:noBreakHyphen/>
        <w:t>eight degrees Celsius), and be given to the purchaser: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w:t>
      </w:r>
      <w:r w:rsidRPr="00774E5C">
        <w:tab/>
      </w:r>
      <w:r w:rsidRPr="00774E5C">
        <w:rPr>
          <w:strike/>
        </w:rPr>
        <w:t>in writing;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as stated on the menu;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(3)</w:t>
      </w:r>
      <w:r w:rsidRPr="00774E5C">
        <w:tab/>
      </w:r>
      <w:r w:rsidRPr="00774E5C">
        <w:rPr>
          <w:strike/>
        </w:rPr>
        <w:t>by visible sign warning.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In order for an immediate consumer or purchaser, as used in this section, to request or order ground beef to be cooked to a temperature less than one hundred fifty</w:t>
      </w:r>
      <w:r w:rsidRPr="00774E5C">
        <w:rPr>
          <w:strike/>
        </w:rPr>
        <w:noBreakHyphen/>
        <w:t>five degrees Fahrenheit (sixty</w:t>
      </w:r>
      <w:r w:rsidRPr="00774E5C">
        <w:rPr>
          <w:strike/>
        </w:rPr>
        <w:noBreakHyphen/>
        <w:t>eight degrees Celsius), the individual must be eighteen years of age or older.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148. Fresh meat or fresh meat products sold to a consumer may not be offered to the public for resale for human consumption if the fresh meat or fresh meat products have been returned by the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150.</w:t>
      </w:r>
      <w:r w:rsidRPr="00774E5C">
        <w:tab/>
        <w:t>(A)</w:t>
      </w:r>
      <w:r w:rsidRPr="00774E5C">
        <w:tab/>
      </w:r>
      <w:r w:rsidRPr="00774E5C">
        <w:rPr>
          <w:strike/>
        </w:rPr>
        <w:t>Except as provided in Section 44</w:t>
      </w:r>
      <w:r w:rsidRPr="00774E5C">
        <w:rPr>
          <w:strike/>
        </w:rPr>
        <w:noBreakHyphen/>
        <w:t>1</w:t>
      </w:r>
      <w:r w:rsidRPr="00774E5C">
        <w:rPr>
          <w:strike/>
        </w:rPr>
        <w:noBreakHyphen/>
        <w:t>151, a</w:t>
      </w:r>
      <w:r w:rsidRPr="00774E5C">
        <w:t xml:space="preserve"> </w:t>
      </w:r>
      <w:r w:rsidRPr="00774E5C">
        <w:rPr>
          <w:u w:val="single"/>
        </w:rPr>
        <w:t>A</w:t>
      </w:r>
      <w:r w:rsidRPr="00774E5C">
        <w:t xml:space="preserve"> person who after notice violates, disobeys, or refuses, omits, or neglects to comply with a regulation of the Department of </w:t>
      </w:r>
      <w:r w:rsidRPr="00774E5C">
        <w:rPr>
          <w:strike/>
        </w:rPr>
        <w:t>Health and Environmental Control</w:t>
      </w:r>
      <w:r w:rsidRPr="00774E5C">
        <w:t xml:space="preserve"> </w:t>
      </w:r>
      <w:r w:rsidRPr="00774E5C">
        <w:rPr>
          <w:u w:val="single"/>
        </w:rPr>
        <w:t>Behavioral and Public Health</w:t>
      </w:r>
      <w:r w:rsidRPr="00774E5C">
        <w:t>, made by the department pursuant to Section 44</w:t>
      </w:r>
      <w:r w:rsidRPr="00774E5C">
        <w:noBreakHyphen/>
        <w:t>1</w:t>
      </w:r>
      <w:r w:rsidRPr="00774E5C">
        <w:noBreakHyphen/>
        <w:t xml:space="preserve">140, is guilty of a </w:t>
      </w:r>
      <w:r w:rsidRPr="00774E5C">
        <w:lastRenderedPageBreak/>
        <w:t>misdemeanor and, upon conviction, must be fined not more than two hundred dollars or imprisoned for thirty days.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A person who after notice violates a rule, regulation, permit, permit condition, final determination, or order of the department issued pursuant to Section 44</w:t>
      </w:r>
      <w:r w:rsidRPr="00774E5C">
        <w:noBreakHyphen/>
        <w:t>1</w:t>
      </w:r>
      <w:r w:rsidRPr="00774E5C">
        <w:noBreakHyphen/>
        <w:t>140 is subject to a civil penalty not to exceed one thousand dollars a day for each violation.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Fines collected pursuant to subsection (B) must be remitted by the department to the State Treasurer for deposit in the state general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The term ‘notice’ as used in this section means either actual notice or constructive notice.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(E)</w:t>
      </w:r>
      <w:r w:rsidRPr="00774E5C">
        <w:tab/>
      </w:r>
      <w:r w:rsidRPr="00774E5C">
        <w:rPr>
          <w:strike/>
        </w:rPr>
        <w:t>This section does not apply to fines levied under Section 44</w:t>
      </w:r>
      <w:r w:rsidRPr="00774E5C">
        <w:rPr>
          <w:strike/>
        </w:rPr>
        <w:noBreakHyphen/>
        <w:t>1</w:t>
      </w:r>
      <w:r w:rsidRPr="00774E5C">
        <w:rPr>
          <w:strike/>
        </w:rPr>
        <w:noBreakHyphen/>
        <w:t>140(8) or any other areas regulated by the South Carolina Occupational Health and Safety Act, Section 41</w:t>
      </w:r>
      <w:r w:rsidRPr="00774E5C">
        <w:rPr>
          <w:strike/>
        </w:rPr>
        <w:noBreakHyphen/>
        <w:t>12</w:t>
      </w:r>
      <w:r w:rsidRPr="00774E5C">
        <w:rPr>
          <w:strike/>
        </w:rPr>
        <w:noBreakHyphen/>
        <w:t>10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151.</w:t>
      </w:r>
      <w:r w:rsidRPr="00774E5C">
        <w:t xml:space="preserve"> </w:t>
      </w:r>
      <w:r w:rsidRPr="00774E5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774E5C">
        <w:rPr>
          <w:strike/>
          <w:u w:val="single"/>
        </w:rPr>
        <w:t>,</w:t>
      </w:r>
      <w:r w:rsidRPr="00774E5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774E5C">
        <w:rPr>
          <w:strike/>
          <w:u w:val="single"/>
        </w:rPr>
        <w:t>,</w:t>
      </w:r>
      <w:r w:rsidRPr="00774E5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t>
      </w:r>
      <w:r w:rsidRPr="00774E5C">
        <w:rPr>
          <w:strike/>
        </w:rPr>
        <w:lastRenderedPageBreak/>
        <w:t>weapons, which, following confiscation, shall be disposed of in the manner set forth in Sections 16</w:t>
      </w:r>
      <w:r w:rsidRPr="00774E5C">
        <w:rPr>
          <w:strike/>
        </w:rPr>
        <w:noBreakHyphen/>
        <w:t>23</w:t>
      </w:r>
      <w:r w:rsidRPr="00774E5C">
        <w:rPr>
          <w:strike/>
        </w:rPr>
        <w:noBreakHyphen/>
        <w:t>50, 16</w:t>
      </w:r>
      <w:r w:rsidRPr="00774E5C">
        <w:rPr>
          <w:strike/>
        </w:rPr>
        <w:noBreakHyphen/>
        <w:t>23</w:t>
      </w:r>
      <w:r w:rsidRPr="00774E5C">
        <w:rPr>
          <w:strike/>
        </w:rPr>
        <w:noBreakHyphen/>
        <w:t>460, and 16</w:t>
      </w:r>
      <w:r w:rsidRPr="00774E5C">
        <w:rPr>
          <w:strike/>
        </w:rPr>
        <w:noBreakHyphen/>
        <w:t>23</w:t>
      </w:r>
      <w:r w:rsidRPr="00774E5C">
        <w:rPr>
          <w:strike/>
        </w:rPr>
        <w:noBreakHyphen/>
        <w:t>500.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152.</w:t>
      </w:r>
      <w:r w:rsidRPr="00774E5C">
        <w:t xml:space="preserve"> </w:t>
      </w:r>
      <w:r w:rsidRPr="00774E5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774E5C">
        <w:rPr>
          <w:strike/>
        </w:rPr>
        <w:noBreakHyphen/>
        <w:t>third of such revenue must be retained by the county treasurer to be used for the general operating needs of the county pursuant to the direction of the governing body of the county. Two</w:t>
      </w:r>
      <w:r w:rsidRPr="00774E5C">
        <w:rPr>
          <w:strike/>
        </w:rPr>
        <w:noBreakHyphen/>
        <w:t>thirds of such revenue must be remitted quarterly to the state Department of Health and Environmental Control of which one</w:t>
      </w:r>
      <w:r w:rsidRPr="00774E5C">
        <w:rPr>
          <w:strike/>
        </w:rPr>
        <w:noBreakHyphen/>
        <w:t>half is to be used in enforcing shellfish laws and regulations and one</w:t>
      </w:r>
      <w:r w:rsidRPr="00774E5C">
        <w:rPr>
          <w:strike/>
        </w:rPr>
        <w:noBreakHyphen/>
        <w:t>half of such revenue must be remitted quarterly to the state’s general fund. All monies derived from auction sales of confiscated equipment pursuant to Section 44</w:t>
      </w:r>
      <w:r w:rsidRPr="00774E5C">
        <w:rPr>
          <w:strike/>
        </w:rPr>
        <w:noBreakHyphen/>
        <w:t>1</w:t>
      </w:r>
      <w:r w:rsidRPr="00774E5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 44</w:t>
      </w:r>
      <w:r w:rsidRPr="00774E5C">
        <w:rPr>
          <w:strike/>
        </w:rPr>
        <w:noBreakHyphen/>
        <w:t>1</w:t>
      </w:r>
      <w:r w:rsidRPr="00774E5C">
        <w:rPr>
          <w:strike/>
        </w:rPr>
        <w:noBreakHyphen/>
        <w:t>155.</w:t>
      </w:r>
      <w:r w:rsidRPr="00774E5C">
        <w:t xml:space="preserve"> </w:t>
      </w:r>
      <w:r w:rsidRPr="00774E5C">
        <w:rPr>
          <w:strike/>
        </w:rPr>
        <w:t>When any person is apprehended by a shellfish patrolman upon a charge of violating the health and sanitary aspects of shellfish, crab</w:t>
      </w:r>
      <w:r w:rsidRPr="00774E5C">
        <w:rPr>
          <w:strike/>
          <w:u w:val="single"/>
        </w:rPr>
        <w:t>,</w:t>
      </w:r>
      <w:r w:rsidRPr="00774E5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w:t>
      </w:r>
      <w:r w:rsidRPr="00774E5C">
        <w:noBreakHyphen/>
        <w:t>160. Nothing contained in Section 44</w:t>
      </w:r>
      <w:r w:rsidRPr="00774E5C">
        <w:noBreakHyphen/>
        <w:t>1</w:t>
      </w:r>
      <w:r w:rsidRPr="00774E5C">
        <w:noBreakHyphen/>
        <w:t xml:space="preserve">140 </w:t>
      </w:r>
      <w:r w:rsidRPr="00774E5C">
        <w:rPr>
          <w:strike/>
        </w:rPr>
        <w:t>shall</w:t>
      </w:r>
      <w:r w:rsidRPr="00774E5C">
        <w:t xml:space="preserve"> in any way </w:t>
      </w:r>
      <w:r w:rsidRPr="00774E5C">
        <w:rPr>
          <w:strike/>
        </w:rPr>
        <w:t>abridge or limit</w:t>
      </w:r>
      <w:r w:rsidRPr="00774E5C">
        <w:t xml:space="preserve"> </w:t>
      </w:r>
      <w:r w:rsidRPr="00774E5C">
        <w:rPr>
          <w:u w:val="single"/>
        </w:rPr>
        <w:t>abridges or limits</w:t>
      </w:r>
      <w:r w:rsidRPr="00774E5C">
        <w:t xml:space="preserve"> the right of </w:t>
      </w:r>
      <w:r w:rsidRPr="00774E5C">
        <w:rPr>
          <w:strike/>
        </w:rPr>
        <w:t>any</w:t>
      </w:r>
      <w:r w:rsidRPr="00774E5C">
        <w:t xml:space="preserve"> </w:t>
      </w:r>
      <w:r w:rsidRPr="00774E5C">
        <w:rPr>
          <w:u w:val="single"/>
        </w:rPr>
        <w:t>a</w:t>
      </w:r>
      <w:r w:rsidRPr="00774E5C">
        <w:t xml:space="preserve"> person to maintain or prosecute </w:t>
      </w:r>
      <w:r w:rsidRPr="00774E5C">
        <w:rPr>
          <w:strike/>
        </w:rPr>
        <w:t>any proceedings, civil or criminal,</w:t>
      </w:r>
      <w:r w:rsidRPr="00774E5C">
        <w:t xml:space="preserve"> </w:t>
      </w:r>
      <w:r w:rsidRPr="00774E5C">
        <w:rPr>
          <w:u w:val="single"/>
        </w:rPr>
        <w:t>a civil or criminal proceeding</w:t>
      </w:r>
      <w:r w:rsidRPr="00774E5C">
        <w:t xml:space="preserve"> against a person maintaining a nuisance.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165.</w:t>
      </w:r>
      <w:r w:rsidRPr="00774E5C">
        <w:tab/>
      </w:r>
      <w:r w:rsidRPr="00774E5C">
        <w:rPr>
          <w:strike/>
        </w:rPr>
        <w:t>(A)</w:t>
      </w:r>
      <w:r w:rsidRPr="00774E5C">
        <w:tab/>
      </w:r>
      <w:r w:rsidRPr="00774E5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(B)(1)</w:t>
      </w:r>
      <w:r w:rsidRPr="00774E5C">
        <w:tab/>
      </w:r>
      <w:r w:rsidRPr="00774E5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774E5C">
        <w:rPr>
          <w:strike/>
        </w:rPr>
        <w:noBreakHyphen/>
        <w:t xml:space="preserve"> state permitting activities, standards for applications submitted that advance environmental protection, and expedited process application review fees.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Regulations promulgated pursuant to this Section must not alter public notice requirements for any permits, certifications, or licenses issued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(D)</w:t>
      </w:r>
      <w:r w:rsidRPr="00774E5C">
        <w:tab/>
      </w:r>
      <w:r w:rsidRPr="00774E5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rPr>
          <w:strike/>
        </w:rPr>
        <w:t>(E)</w:t>
      </w:r>
      <w:r w:rsidRPr="00774E5C">
        <w:tab/>
      </w:r>
      <w:r w:rsidRPr="00774E5C">
        <w:rPr>
          <w:strike/>
        </w:rPr>
        <w:t>No later than January 1, 2008, the department shall report to the Board of Health and Environmental Control the department’s findings on the implementation of the pilot expedited review program provided for in subsection (C).</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170.</w:t>
      </w:r>
      <w:r w:rsidRPr="00774E5C">
        <w:tab/>
        <w:t xml:space="preserve">The </w:t>
      </w:r>
      <w:r w:rsidRPr="00774E5C">
        <w:rPr>
          <w:strike/>
        </w:rPr>
        <w:t>Department of Health and Environmental Control</w:t>
      </w:r>
      <w:r w:rsidRPr="00774E5C">
        <w:t xml:space="preserve"> </w:t>
      </w:r>
      <w:r w:rsidRPr="00774E5C">
        <w:rPr>
          <w:u w:val="single"/>
        </w:rPr>
        <w:t>Division of Public Health</w:t>
      </w:r>
      <w:r w:rsidRPr="00774E5C">
        <w:t xml:space="preserve"> may direct and supervise the action of the local boards of health in incorporated cities and towns and in all townships in all matters pertaining to </w:t>
      </w:r>
      <w:r w:rsidRPr="00774E5C">
        <w:rPr>
          <w:strike/>
        </w:rPr>
        <w:t>such</w:t>
      </w:r>
      <w:r w:rsidRPr="00774E5C">
        <w:t xml:space="preserve"> </w:t>
      </w:r>
      <w:r w:rsidRPr="00774E5C">
        <w:rPr>
          <w:u w:val="single"/>
        </w:rPr>
        <w:t>these</w:t>
      </w:r>
      <w:r w:rsidRPr="00774E5C">
        <w:t xml:space="preserve"> local boards.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180.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774E5C">
        <w:noBreakHyphen/>
        <w:t xml:space="preserve">ray technologists, dietitians, nutritionists, laboratory technicians, and other professional and subprofessional health workers. The charges, which may be adjusted from time to time, </w:t>
      </w:r>
      <w:r w:rsidRPr="00774E5C">
        <w:rPr>
          <w:strike/>
        </w:rPr>
        <w:t>shall</w:t>
      </w:r>
      <w:r w:rsidRPr="00774E5C">
        <w:t xml:space="preserve"> </w:t>
      </w:r>
      <w:r w:rsidRPr="00774E5C">
        <w:rPr>
          <w:u w:val="single"/>
        </w:rPr>
        <w:t>must</w:t>
      </w:r>
      <w:r w:rsidRPr="00774E5C">
        <w:t xml:space="preserve"> be reasonable and based on the total costs of the services rendered, including operating costs, depreciation costs, and all other elements of costs.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190.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shall make such investigations as it deems necessary to determine which persons or which of the parents, guardians, trustees, committees</w:t>
      </w:r>
      <w:r w:rsidRPr="00774E5C">
        <w:rPr>
          <w:u w:val="single"/>
        </w:rPr>
        <w:t>,</w:t>
      </w:r>
      <w:r w:rsidRPr="00774E5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774E5C">
        <w:rPr>
          <w:strike/>
        </w:rPr>
        <w:t>No</w:t>
      </w:r>
      <w:r w:rsidRPr="00774E5C">
        <w:t xml:space="preserve"> </w:t>
      </w:r>
      <w:r w:rsidRPr="00774E5C">
        <w:rPr>
          <w:u w:val="single"/>
        </w:rPr>
        <w:t>A</w:t>
      </w:r>
      <w:r w:rsidRPr="00774E5C">
        <w:t xml:space="preserve"> person </w:t>
      </w:r>
      <w:r w:rsidRPr="00774E5C">
        <w:rPr>
          <w:strike/>
        </w:rPr>
        <w:t>shall</w:t>
      </w:r>
      <w:r w:rsidRPr="00774E5C">
        <w:t xml:space="preserve"> </w:t>
      </w:r>
      <w:r w:rsidRPr="00774E5C">
        <w:rPr>
          <w:u w:val="single"/>
        </w:rPr>
        <w:t>may not</w:t>
      </w:r>
      <w:r w:rsidRPr="00774E5C">
        <w:t xml:space="preserve"> </w:t>
      </w:r>
      <w:r w:rsidRPr="00774E5C">
        <w:lastRenderedPageBreak/>
        <w:t xml:space="preserve">be deprived of available health services solely because of inability to pay. </w:t>
      </w:r>
      <w:r w:rsidRPr="00774E5C">
        <w:rPr>
          <w:strike/>
        </w:rPr>
        <w:t>No fees shall</w:t>
      </w:r>
      <w:r w:rsidRPr="00774E5C">
        <w:t xml:space="preserve"> </w:t>
      </w:r>
      <w:r w:rsidRPr="00774E5C">
        <w:rPr>
          <w:u w:val="single"/>
        </w:rPr>
        <w:t>A fee must not</w:t>
      </w:r>
      <w:r w:rsidRPr="00774E5C">
        <w:t xml:space="preserve"> be charged for services which in the judgment of the department should be made freely available in order to protect and promote the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200.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may provide home health services to those persons living in areas of the State in which adequate home health services are not available and may charge fees for such services. Home health services </w:t>
      </w:r>
      <w:r w:rsidRPr="00774E5C">
        <w:rPr>
          <w:strike/>
        </w:rPr>
        <w:t>shall</w:t>
      </w:r>
      <w:r w:rsidRPr="00774E5C">
        <w:t xml:space="preserve"> </w:t>
      </w:r>
      <w:r w:rsidRPr="00774E5C">
        <w:rPr>
          <w:u w:val="single"/>
        </w:rPr>
        <w:t>must</w:t>
      </w:r>
      <w:r w:rsidRPr="00774E5C">
        <w:t xml:space="preserve"> include care of the ill and disabled rendered at home including, but not limited to, bedside care, treatment</w:t>
      </w:r>
      <w:r w:rsidRPr="00774E5C">
        <w:rPr>
          <w:u w:val="single"/>
        </w:rPr>
        <w:t>,</w:t>
      </w:r>
      <w:r w:rsidRPr="00774E5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color w:val="000000" w:themeColor="text1"/>
          <w:u w:color="000000" w:themeColor="text1"/>
        </w:rPr>
        <w:t>“Section 44</w:t>
      </w:r>
      <w:r w:rsidRPr="00774E5C">
        <w:rPr>
          <w:color w:val="000000" w:themeColor="text1"/>
          <w:u w:color="000000" w:themeColor="text1"/>
        </w:rPr>
        <w:noBreakHyphen/>
        <w:t>1</w:t>
      </w:r>
      <w:r w:rsidRPr="00774E5C">
        <w:rPr>
          <w:color w:val="000000" w:themeColor="text1"/>
          <w:u w:color="000000" w:themeColor="text1"/>
        </w:rPr>
        <w:noBreakHyphen/>
        <w:t>210.</w:t>
      </w:r>
      <w:r w:rsidRPr="00774E5C">
        <w:rPr>
          <w:color w:val="000000" w:themeColor="text1"/>
          <w:u w:color="000000" w:themeColor="text1"/>
        </w:rPr>
        <w:tab/>
        <w:t>All fees and charges collected pursuant to Sections 44</w:t>
      </w:r>
      <w:r w:rsidRPr="00774E5C">
        <w:rPr>
          <w:color w:val="000000" w:themeColor="text1"/>
          <w:u w:color="000000" w:themeColor="text1"/>
        </w:rPr>
        <w:noBreakHyphen/>
        <w:t>1</w:t>
      </w:r>
      <w:r w:rsidRPr="00774E5C">
        <w:rPr>
          <w:color w:val="000000" w:themeColor="text1"/>
          <w:u w:color="000000" w:themeColor="text1"/>
        </w:rPr>
        <w:noBreakHyphen/>
        <w:t>180 to 44</w:t>
      </w:r>
      <w:r w:rsidRPr="00774E5C">
        <w:rPr>
          <w:color w:val="000000" w:themeColor="text1"/>
          <w:u w:color="000000" w:themeColor="text1"/>
        </w:rPr>
        <w:noBreakHyphen/>
        <w:t>1</w:t>
      </w:r>
      <w:r w:rsidRPr="00774E5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Pr="00774E5C">
        <w:rPr>
          <w:color w:val="000000" w:themeColor="text1"/>
          <w:u w:color="000000" w:themeColor="text1"/>
        </w:rPr>
        <w:noBreakHyphen/>
        <w:t>1</w:t>
      </w:r>
      <w:r w:rsidRPr="00774E5C">
        <w:rPr>
          <w:color w:val="000000" w:themeColor="text1"/>
          <w:u w:color="000000" w:themeColor="text1"/>
        </w:rPr>
        <w:noBreakHyphen/>
        <w:t>180 to 44</w:t>
      </w:r>
      <w:r w:rsidRPr="00774E5C">
        <w:rPr>
          <w:color w:val="000000" w:themeColor="text1"/>
          <w:u w:color="000000" w:themeColor="text1"/>
        </w:rPr>
        <w:noBreakHyphen/>
        <w:t>1</w:t>
      </w:r>
      <w:r w:rsidRPr="00774E5C">
        <w:rPr>
          <w:color w:val="000000" w:themeColor="text1"/>
          <w:u w:color="000000" w:themeColor="text1"/>
        </w:rPr>
        <w:noBreakHyphen/>
        <w:t>200.”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215.</w:t>
      </w:r>
      <w:r w:rsidRPr="00774E5C">
        <w:tab/>
        <w:t xml:space="preserve"> Notwithstanding Section 13</w:t>
      </w:r>
      <w:r w:rsidRPr="00774E5C">
        <w:noBreakHyphen/>
        <w:t>7</w:t>
      </w:r>
      <w:r w:rsidRPr="00774E5C">
        <w:noBreakHyphen/>
        <w:t xml:space="preserve">85, the Department of </w:t>
      </w:r>
      <w:r w:rsidRPr="00774E5C">
        <w:rPr>
          <w:strike/>
        </w:rPr>
        <w:t>Health and Environmental Control</w:t>
      </w:r>
      <w:r w:rsidRPr="00774E5C">
        <w:t xml:space="preserve"> </w:t>
      </w:r>
      <w:r w:rsidRPr="00774E5C">
        <w:rPr>
          <w:u w:val="single"/>
        </w:rPr>
        <w:t>Behavioral and Public Health</w:t>
      </w:r>
      <w:r w:rsidRPr="00774E5C">
        <w:t xml:space="preserve"> may retain all funds generated in excess of those funds remitted to the general fund in </w:t>
      </w:r>
      <w:r w:rsidRPr="00774E5C">
        <w:rPr>
          <w:strike/>
        </w:rPr>
        <w:t>fiscal year</w:t>
      </w:r>
      <w:r w:rsidRPr="00774E5C">
        <w:t xml:space="preserve"> </w:t>
      </w:r>
      <w:r w:rsidRPr="00774E5C">
        <w:rPr>
          <w:u w:val="single"/>
        </w:rPr>
        <w:t>Fiscal Year</w:t>
      </w:r>
      <w:r w:rsidRPr="00774E5C">
        <w:t xml:space="preserve"> 2000</w:t>
      </w:r>
      <w:r w:rsidRPr="00774E5C">
        <w:noBreakHyphen/>
        <w:t>2001 from fees listed in Regulation R61</w:t>
      </w:r>
      <w:r w:rsidRPr="00774E5C">
        <w:noBreakHyphen/>
        <w:t>64 Title B.</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220.</w:t>
      </w:r>
      <w:r w:rsidRPr="00774E5C">
        <w:tab/>
        <w:t xml:space="preserve">All skilled and intermediate care nursing facilities licensed by the Department of </w:t>
      </w:r>
      <w:r w:rsidRPr="00774E5C">
        <w:rPr>
          <w:strike/>
        </w:rPr>
        <w:t>Health and Environmental Control shall</w:t>
      </w:r>
      <w:r w:rsidRPr="00774E5C">
        <w:t xml:space="preserve"> </w:t>
      </w:r>
      <w:r w:rsidRPr="00774E5C">
        <w:rPr>
          <w:u w:val="single"/>
        </w:rPr>
        <w:t>Behavioral and Public Health must</w:t>
      </w:r>
      <w:r w:rsidRPr="00774E5C">
        <w:t xml:space="preserve"> be required to </w:t>
      </w:r>
      <w:r w:rsidRPr="00774E5C">
        <w:lastRenderedPageBreak/>
        <w:t>furnish an item</w:t>
      </w:r>
      <w:r w:rsidRPr="00774E5C">
        <w:noBreakHyphen/>
        <w:t>by</w:t>
      </w:r>
      <w:r w:rsidRPr="00774E5C">
        <w:noBreakHyphen/>
        <w:t xml:space="preserve">item billing for all charges to the patient or the person paying </w:t>
      </w:r>
      <w:r w:rsidRPr="00774E5C">
        <w:rPr>
          <w:strike/>
        </w:rPr>
        <w:t>such</w:t>
      </w:r>
      <w:r w:rsidRPr="00774E5C">
        <w:t xml:space="preserve"> </w:t>
      </w:r>
      <w:r w:rsidRPr="00774E5C">
        <w:rPr>
          <w:u w:val="single"/>
        </w:rPr>
        <w:t>the</w:t>
      </w:r>
      <w:r w:rsidRPr="00774E5C">
        <w:t xml:space="preserve"> bill, upon request by </w:t>
      </w:r>
      <w:r w:rsidRPr="00774E5C">
        <w:rPr>
          <w:strike/>
        </w:rPr>
        <w:t>such</w:t>
      </w:r>
      <w:r w:rsidRPr="00774E5C">
        <w:t xml:space="preserve"> </w:t>
      </w:r>
      <w:r w:rsidRPr="00774E5C">
        <w:rPr>
          <w:u w:val="single"/>
        </w:rPr>
        <w:t>the</w:t>
      </w:r>
      <w:r w:rsidRPr="00774E5C">
        <w:t xml:space="preserve"> patient or person. Items which remain unpaid are not required to be itemized again. </w:t>
      </w:r>
      <w:r w:rsidRPr="00774E5C">
        <w:rPr>
          <w:strike/>
        </w:rPr>
        <w:t>Such requests</w:t>
      </w:r>
      <w:r w:rsidRPr="00774E5C">
        <w:t xml:space="preserve"> </w:t>
      </w:r>
      <w:r w:rsidRPr="00774E5C">
        <w:rPr>
          <w:u w:val="single"/>
        </w:rPr>
        <w:t>A request</w:t>
      </w:r>
      <w:r w:rsidRPr="00774E5C">
        <w:t xml:space="preserve"> for itemized billing </w:t>
      </w:r>
      <w:r w:rsidRPr="00774E5C">
        <w:rPr>
          <w:strike/>
        </w:rPr>
        <w:t>shall remain</w:t>
      </w:r>
      <w:r w:rsidRPr="00774E5C">
        <w:t xml:space="preserve"> </w:t>
      </w:r>
      <w:r w:rsidRPr="00774E5C">
        <w:rPr>
          <w:u w:val="single"/>
        </w:rPr>
        <w:t>remains</w:t>
      </w:r>
      <w:r w:rsidRPr="00774E5C">
        <w:t xml:space="preserve"> in effect until further notification by the patient or person paying </w:t>
      </w:r>
      <w:r w:rsidRPr="00774E5C">
        <w:rPr>
          <w:strike/>
        </w:rPr>
        <w:t>such</w:t>
      </w:r>
      <w:r w:rsidRPr="00774E5C">
        <w:t xml:space="preserve"> </w:t>
      </w:r>
      <w:r w:rsidRPr="00774E5C">
        <w:rPr>
          <w:u w:val="single"/>
        </w:rPr>
        <w:t>the</w:t>
      </w:r>
      <w:r w:rsidRPr="00774E5C">
        <w:t xml:space="preserve"> bill. Provided, that the provision herein </w:t>
      </w:r>
      <w:r w:rsidRPr="00774E5C">
        <w:rPr>
          <w:strike/>
        </w:rPr>
        <w:t>shall</w:t>
      </w:r>
      <w:r w:rsidRPr="00774E5C">
        <w:t xml:space="preserve"> </w:t>
      </w:r>
      <w:r w:rsidRPr="00774E5C">
        <w:rPr>
          <w:u w:val="single"/>
        </w:rPr>
        <w:t>does</w:t>
      </w:r>
      <w:r w:rsidRPr="00774E5C">
        <w:t xml:space="preserve"> not apply to the contracted amount of a state or federal agency. Any amount above </w:t>
      </w:r>
      <w:r w:rsidRPr="00774E5C">
        <w:rPr>
          <w:strike/>
        </w:rPr>
        <w:t>such</w:t>
      </w:r>
      <w:r w:rsidRPr="00774E5C">
        <w:t xml:space="preserve"> </w:t>
      </w:r>
      <w:r w:rsidRPr="00774E5C">
        <w:rPr>
          <w:u w:val="single"/>
        </w:rPr>
        <w:t>a</w:t>
      </w:r>
      <w:r w:rsidRPr="00774E5C">
        <w:t xml:space="preserve"> contract </w:t>
      </w:r>
      <w:r w:rsidRPr="00774E5C">
        <w:rPr>
          <w:strike/>
        </w:rPr>
        <w:t>shall</w:t>
      </w:r>
      <w:r w:rsidRPr="00774E5C">
        <w:t xml:space="preserve"> </w:t>
      </w:r>
      <w:r w:rsidRPr="00774E5C">
        <w:rPr>
          <w:u w:val="single"/>
        </w:rPr>
        <w:t>must</w:t>
      </w:r>
      <w:r w:rsidRPr="00774E5C">
        <w:t xml:space="preserve"> be itemized as provided herein.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230.</w:t>
      </w:r>
      <w:r w:rsidRPr="00774E5C">
        <w:tab/>
        <w:t xml:space="preserve">The Department of </w:t>
      </w:r>
      <w:r w:rsidRPr="00774E5C">
        <w:rPr>
          <w:strike/>
        </w:rPr>
        <w:t>Health and Environmental Control</w:t>
      </w:r>
      <w:r w:rsidRPr="00774E5C">
        <w:t xml:space="preserve"> </w:t>
      </w:r>
      <w:r w:rsidRPr="00774E5C">
        <w:rPr>
          <w:u w:val="single"/>
        </w:rPr>
        <w:t>Behavioral and Public Health</w:t>
      </w:r>
      <w:r w:rsidRPr="00774E5C">
        <w:t xml:space="preserve"> shall give consideration to any benefits available to an individual, including private, group</w:t>
      </w:r>
      <w:r w:rsidRPr="00774E5C">
        <w:rPr>
          <w:u w:val="single"/>
        </w:rPr>
        <w:t>,</w:t>
      </w:r>
      <w:r w:rsidRPr="00774E5C">
        <w:t xml:space="preserve"> or other insurance benefits, to meet, in whole or in part, the cost of any medical or health services. </w:t>
      </w:r>
      <w:r w:rsidRPr="00774E5C">
        <w:rPr>
          <w:strike/>
        </w:rPr>
        <w:t>Such benefits shall</w:t>
      </w:r>
      <w:r w:rsidRPr="00774E5C">
        <w:t xml:space="preserve"> </w:t>
      </w:r>
      <w:r w:rsidRPr="00774E5C">
        <w:rPr>
          <w:u w:val="single"/>
        </w:rPr>
        <w:t>Benefits must</w:t>
      </w:r>
      <w:r w:rsidRPr="00774E5C">
        <w:t xml:space="preserve"> be utilized insofar as possible; provided, however, the availability of </w:t>
      </w:r>
      <w:r w:rsidRPr="00774E5C">
        <w:rPr>
          <w:strike/>
        </w:rPr>
        <w:t>such</w:t>
      </w:r>
      <w:r w:rsidRPr="00774E5C">
        <w:t xml:space="preserve"> benefits </w:t>
      </w:r>
      <w:r w:rsidRPr="00774E5C">
        <w:rPr>
          <w:strike/>
        </w:rPr>
        <w:t>shall</w:t>
      </w:r>
      <w:r w:rsidRPr="00774E5C">
        <w:t xml:space="preserve"> </w:t>
      </w:r>
      <w:r w:rsidRPr="00774E5C">
        <w:rPr>
          <w:u w:val="single"/>
        </w:rPr>
        <w:t>must</w:t>
      </w:r>
      <w:r w:rsidRPr="00774E5C">
        <w:t xml:space="preserve"> not be the sole basis for determining eligibility for program services of the department. Insurance carriers </w:t>
      </w:r>
      <w:r w:rsidRPr="00774E5C">
        <w:rPr>
          <w:strike/>
        </w:rPr>
        <w:t>shall</w:t>
      </w:r>
      <w:r w:rsidRPr="00774E5C">
        <w:t xml:space="preserve"> </w:t>
      </w:r>
      <w:r w:rsidRPr="00774E5C">
        <w:rPr>
          <w:u w:val="single"/>
        </w:rPr>
        <w:t>must</w:t>
      </w:r>
      <w:r w:rsidRPr="00774E5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w:t>
      </w:r>
      <w:r w:rsidRPr="00774E5C">
        <w:noBreakHyphen/>
        <w:t>260.</w:t>
      </w:r>
      <w:r w:rsidRPr="00774E5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774E5C">
        <w:rPr>
          <w:strike/>
        </w:rPr>
        <w:t>is</w:t>
      </w:r>
      <w:r w:rsidRPr="00774E5C">
        <w:t xml:space="preserve"> </w:t>
      </w:r>
      <w:r w:rsidRPr="00774E5C">
        <w:rPr>
          <w:u w:val="single"/>
        </w:rPr>
        <w:t>means</w:t>
      </w:r>
      <w:r w:rsidRPr="00774E5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774E5C">
        <w:rPr>
          <w:strike/>
        </w:rPr>
        <w:t>is</w:t>
      </w:r>
      <w:r w:rsidRPr="00774E5C">
        <w:t xml:space="preserve"> </w:t>
      </w:r>
      <w:r w:rsidRPr="00774E5C">
        <w:rPr>
          <w:u w:val="single"/>
        </w:rPr>
        <w:t>means</w:t>
      </w:r>
      <w:r w:rsidRPr="00774E5C">
        <w:t xml:space="preserve"> a service that directly assists an individual with a disability in the selection, acquisition, or use of an assistive technology device.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w:t>
      </w:r>
      <w:r w:rsidRPr="00774E5C">
        <w:noBreakHyphen/>
        <w:t>280.</w:t>
      </w:r>
      <w:r w:rsidRPr="00774E5C">
        <w:tab/>
        <w:t xml:space="preserve">The </w:t>
      </w:r>
      <w:r w:rsidRPr="00774E5C">
        <w:rPr>
          <w:strike/>
        </w:rPr>
        <w:t>Board and Department of Health and Environmental Control</w:t>
      </w:r>
      <w:r w:rsidRPr="00774E5C">
        <w:t xml:space="preserve"> </w:t>
      </w:r>
      <w:r w:rsidRPr="00774E5C">
        <w:rPr>
          <w:u w:val="single"/>
        </w:rPr>
        <w:t xml:space="preserve">Department of Behavioral and Public Health </w:t>
      </w:r>
      <w:r w:rsidRPr="00774E5C">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774E5C">
        <w:rPr>
          <w:strike/>
        </w:rPr>
        <w:t>Title 59, Chapter 152</w:t>
      </w:r>
      <w:r w:rsidRPr="00774E5C">
        <w:t xml:space="preserve"> </w:t>
      </w:r>
      <w:r w:rsidRPr="00774E5C">
        <w:rPr>
          <w:u w:val="single"/>
        </w:rPr>
        <w:t>Chapter 152, Title 59</w:t>
      </w:r>
      <w:r w:rsidRPr="00774E5C">
        <w:t>, at the state and local levels.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1</w:t>
      </w:r>
      <w:r w:rsidRPr="00774E5C">
        <w:rPr>
          <w:strike/>
        </w:rPr>
        <w:noBreakHyphen/>
        <w:t>290.</w:t>
      </w:r>
      <w:r w:rsidRPr="00774E5C">
        <w:tab/>
      </w:r>
      <w:r w:rsidRPr="00774E5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Section 44</w:t>
      </w:r>
      <w:r w:rsidRPr="00774E5C">
        <w:rPr>
          <w:strike/>
        </w:rPr>
        <w:noBreakHyphen/>
        <w:t>1</w:t>
      </w:r>
      <w:r w:rsidRPr="00774E5C">
        <w:rPr>
          <w:strike/>
        </w:rPr>
        <w:noBreakHyphen/>
        <w:t>300.</w:t>
      </w:r>
      <w:r w:rsidRPr="00774E5C">
        <w:t xml:space="preserve"> </w:t>
      </w:r>
      <w:r w:rsidRPr="00774E5C">
        <w:rPr>
          <w:strike/>
        </w:rPr>
        <w:t>The department shall not use any funds appropriated or authorized to the department to enforce Regulation 61</w:t>
      </w:r>
      <w:r w:rsidRPr="00774E5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Section 44</w:t>
      </w:r>
      <w:r w:rsidRPr="00774E5C">
        <w:rPr>
          <w:lang w:val="en-PH"/>
        </w:rPr>
        <w:noBreakHyphen/>
        <w:t>1</w:t>
      </w:r>
      <w:r w:rsidRPr="00774E5C">
        <w:rPr>
          <w:lang w:val="en-PH"/>
        </w:rPr>
        <w:noBreakHyphen/>
        <w:t>310.</w:t>
      </w:r>
      <w:r w:rsidRPr="00774E5C">
        <w:rPr>
          <w:lang w:val="en-PH"/>
        </w:rPr>
        <w:tab/>
        <w:t>(A)</w:t>
      </w:r>
      <w:r w:rsidRPr="00774E5C">
        <w:rPr>
          <w:lang w:val="en-PH"/>
        </w:rPr>
        <w:tab/>
        <w:t xml:space="preserve">The Department of </w:t>
      </w:r>
      <w:r w:rsidRPr="00774E5C">
        <w:rPr>
          <w:u w:val="single"/>
          <w:lang w:val="en-PH"/>
        </w:rPr>
        <w:t>Behavioral and Public</w:t>
      </w:r>
      <w:r w:rsidRPr="00774E5C">
        <w:rPr>
          <w:lang w:val="en-PH"/>
        </w:rPr>
        <w:t xml:space="preserve"> Health </w:t>
      </w:r>
      <w:r w:rsidRPr="00774E5C">
        <w:rPr>
          <w:strike/>
          <w:lang w:val="en-PH"/>
        </w:rPr>
        <w:t>and Environmental Control</w:t>
      </w:r>
      <w:r w:rsidRPr="00774E5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The State Registrar shall provide the following necessary data from death certificates of women who died within a year of pregnancy to the department staff for review to assist in identifying maternal death information: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name;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(2)</w:t>
      </w:r>
      <w:r w:rsidRPr="00774E5C">
        <w:rPr>
          <w:lang w:val="en-PH"/>
        </w:rPr>
        <w:tab/>
        <w:t>date and time of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state and county of residence;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date of birth;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marital status;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citizenship status;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United States armed forces veteran status;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educational background;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(9)</w:t>
      </w:r>
      <w:r w:rsidRPr="00774E5C">
        <w:rPr>
          <w:lang w:val="en-PH"/>
        </w:rPr>
        <w:tab/>
        <w:t>race and ethnicity;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(10)</w:t>
      </w:r>
      <w:r w:rsidRPr="00774E5C">
        <w:rPr>
          <w:lang w:val="en-PH"/>
        </w:rPr>
        <w:tab/>
        <w:t>date and time of injury;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(11)</w:t>
      </w:r>
      <w:r w:rsidRPr="00774E5C">
        <w:rPr>
          <w:lang w:val="en-PH"/>
        </w:rPr>
        <w:tab/>
        <w:t>place of injury;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(12)</w:t>
      </w:r>
      <w:r w:rsidRPr="00774E5C">
        <w:rPr>
          <w:lang w:val="en-PH"/>
        </w:rPr>
        <w:tab/>
        <w:t>location where injury occurred;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(13)</w:t>
      </w:r>
      <w:r w:rsidRPr="00774E5C">
        <w:rPr>
          <w:lang w:val="en-PH"/>
        </w:rPr>
        <w:tab/>
        <w:t>place of death (facility name and/or address);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(14)</w:t>
      </w:r>
      <w:r w:rsidRPr="00774E5C">
        <w:rPr>
          <w:lang w:val="en-PH"/>
        </w:rPr>
        <w:tab/>
        <w:t>manner of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(15)</w:t>
      </w:r>
      <w:r w:rsidRPr="00774E5C">
        <w:rPr>
          <w:lang w:val="en-PH"/>
        </w:rPr>
        <w:tab/>
        <w:t>whether an autopsy was performed and findings available as to the cause of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(16)</w:t>
      </w:r>
      <w:r w:rsidRPr="00774E5C">
        <w:rPr>
          <w:lang w:val="en-PH"/>
        </w:rPr>
        <w:tab/>
        <w:t>whether tobacco contributed to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(17)</w:t>
      </w:r>
      <w:r w:rsidRPr="00774E5C">
        <w:rPr>
          <w:lang w:val="en-PH"/>
        </w:rPr>
        <w:tab/>
        <w:t>primary and contributing causes of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medical record number;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date of delivery;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location of event;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name of mother;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mother’s date of birth;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mother’s race and ethnicity;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mother’s pregnancy history;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mother’s height and weight;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(9)</w:t>
      </w:r>
      <w:r w:rsidRPr="00774E5C">
        <w:rPr>
          <w:lang w:val="en-PH"/>
        </w:rPr>
        <w:tab/>
        <w:t>date of last normal menstrual period;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(10)</w:t>
      </w:r>
      <w:r w:rsidRPr="00774E5C">
        <w:rPr>
          <w:lang w:val="en-PH"/>
        </w:rPr>
        <w:tab/>
        <w:t>date of first prenatal visit;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(11)</w:t>
      </w:r>
      <w:r w:rsidRPr="00774E5C">
        <w:rPr>
          <w:lang w:val="en-PH"/>
        </w:rPr>
        <w:tab/>
        <w:t>number of prenatal visits;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(12)</w:t>
      </w:r>
      <w:r w:rsidRPr="00774E5C">
        <w:rPr>
          <w:lang w:val="en-PH"/>
        </w:rPr>
        <w:tab/>
        <w:t>plurality;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(13)</w:t>
      </w:r>
      <w:r w:rsidRPr="00774E5C">
        <w:rPr>
          <w:lang w:val="en-PH"/>
        </w:rPr>
        <w:tab/>
        <w:t>use of WIC during pregnancy;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(14)</w:t>
      </w:r>
      <w:r w:rsidRPr="00774E5C">
        <w:rPr>
          <w:lang w:val="en-PH"/>
        </w:rPr>
        <w:tab/>
        <w:t>delivery payment method;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(15)</w:t>
      </w:r>
      <w:r w:rsidRPr="00774E5C">
        <w:rPr>
          <w:lang w:val="en-PH"/>
        </w:rPr>
        <w:tab/>
        <w:t>cigarette smoking before and during pregnancy;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(16)</w:t>
      </w:r>
      <w:r w:rsidRPr="00774E5C">
        <w:rPr>
          <w:lang w:val="en-PH"/>
        </w:rPr>
        <w:tab/>
        <w:t>risk factors during pregnancy;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(17)</w:t>
      </w:r>
      <w:r w:rsidRPr="00774E5C">
        <w:rPr>
          <w:lang w:val="en-PH"/>
        </w:rPr>
        <w:tab/>
        <w:t>infections present or treated during pregnancy;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(18)</w:t>
      </w:r>
      <w:r w:rsidRPr="00774E5C">
        <w:rPr>
          <w:lang w:val="en-PH"/>
        </w:rPr>
        <w:tab/>
        <w:t>onset of labor;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(19)</w:t>
      </w:r>
      <w:r w:rsidRPr="00774E5C">
        <w:rPr>
          <w:lang w:val="en-PH"/>
        </w:rPr>
        <w:tab/>
        <w:t>obstetric procedures;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(20)</w:t>
      </w:r>
      <w:r w:rsidRPr="00774E5C">
        <w:rPr>
          <w:lang w:val="en-PH"/>
        </w:rPr>
        <w:tab/>
        <w:t>characteristics of labor and delivery;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(21)</w:t>
      </w:r>
      <w:r w:rsidRPr="00774E5C">
        <w:rPr>
          <w:lang w:val="en-PH"/>
        </w:rPr>
        <w:tab/>
        <w:t>maternal morbidity.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t>(D)</w:t>
      </w:r>
      <w:r w:rsidRPr="00774E5C">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(E)</w:t>
      </w:r>
      <w:r w:rsidRPr="00774E5C">
        <w:rPr>
          <w:lang w:val="en-PH"/>
        </w:rPr>
        <w:tab/>
        <w:t>The department, or its representatives, on behalf of the committee,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extract necessary data elements from death certificates and birth certificates or fetal death reports, as applicable, and provide de</w:t>
      </w:r>
      <w:r w:rsidRPr="00774E5C">
        <w:rPr>
          <w:lang w:val="en-PH"/>
        </w:rPr>
        <w:noBreakHyphen/>
        <w:t>identified information to the committee for its review and consideration;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review and abstract medical records and other relevant data;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contact family members and other affected or involved persons to collect additional data.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(F)</w:t>
      </w:r>
      <w:r w:rsidRPr="00774E5C">
        <w:rPr>
          <w:lang w:val="en-PH"/>
        </w:rPr>
        <w:tab/>
        <w:t>The committee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review information and records provided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determine whether maternal death cases reviewed are pregnancy related, as defined as a death within one year of the pregnancy with a direct or indirect causation related to the pregnancy or postpartum period;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consult with relevant experts to evaluate the records and data;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make determinations regarding the preventability of maternal deaths;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develop recommendations for the prevention of maternal deaths;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disseminate findings and recommendations pursuant to subsection (J).</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(G)(1)</w:t>
      </w:r>
      <w:r w:rsidRPr="00774E5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Coroners and law enforcement shall provide reasonable access to the department and its representatives, on behalf of the committee, to all relevant records associated with a case under review by the committee.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t>(H)(1)</w:t>
      </w:r>
      <w:r w:rsidRPr="00774E5C">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(I)(1)</w:t>
      </w:r>
      <w:r w:rsidRPr="00774E5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(J)</w:t>
      </w:r>
      <w:r w:rsidRPr="00774E5C">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774E5C">
        <w:rPr>
          <w:u w:val="single"/>
        </w:rPr>
        <w:t>Behavioral and Public</w:t>
      </w:r>
      <w:r w:rsidRPr="00774E5C">
        <w:t xml:space="preserve"> </w:t>
      </w:r>
      <w:r w:rsidRPr="00774E5C">
        <w:rPr>
          <w:lang w:val="en-PH"/>
        </w:rPr>
        <w:t xml:space="preserve">Health </w:t>
      </w:r>
      <w:r w:rsidRPr="00774E5C">
        <w:rPr>
          <w:strike/>
          <w:lang w:val="en-PH"/>
        </w:rPr>
        <w:t xml:space="preserve">and Environmental </w:t>
      </w:r>
      <w:r w:rsidRPr="00774E5C">
        <w:rPr>
          <w:strike/>
          <w:lang w:val="en-PH"/>
        </w:rPr>
        <w:lastRenderedPageBreak/>
        <w:t>Control</w:t>
      </w:r>
      <w:r w:rsidRPr="00774E5C">
        <w:rPr>
          <w:lang w:val="en-PH"/>
        </w:rPr>
        <w:t>, health care providers and facilities, key governmental agencies, and others necessary to reduce the maternal death rate.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(K)</w:t>
      </w:r>
      <w:r w:rsidRPr="00774E5C">
        <w:rPr>
          <w:lang w:val="en-PH"/>
        </w:rPr>
        <w:tab/>
        <w:t>Members shall serve without compensation, and are ineligible for the usual mileage, subsistence, and per diem allowed by law for members of state boards, committees, and commissions.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(L)</w:t>
      </w:r>
      <w:r w:rsidRPr="00774E5C">
        <w:rPr>
          <w:lang w:val="en-PH"/>
        </w:rPr>
        <w:tab/>
        <w:t>The department shall apply for and use any available federal or private monies to help fund the costs associated with implementing the provisions of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Section 44</w:t>
      </w:r>
      <w:r w:rsidRPr="00774E5C">
        <w:rPr>
          <w:strike/>
          <w:lang w:val="en-PH"/>
        </w:rPr>
        <w:noBreakHyphen/>
        <w:t>1</w:t>
      </w:r>
      <w:r w:rsidRPr="00774E5C">
        <w:rPr>
          <w:strike/>
          <w:lang w:val="en-PH"/>
        </w:rPr>
        <w:noBreakHyphen/>
        <w:t>315.</w:t>
      </w:r>
      <w:r w:rsidRPr="00774E5C">
        <w:rPr>
          <w:lang w:val="en-PH"/>
        </w:rPr>
        <w:tab/>
      </w:r>
      <w:r w:rsidRPr="00774E5C">
        <w:rPr>
          <w:strike/>
          <w:lang w:val="en-PH"/>
        </w:rPr>
        <w:t>(A)</w:t>
      </w:r>
      <w:r w:rsidRPr="00774E5C">
        <w:rPr>
          <w:lang w:val="en-PH"/>
        </w:rPr>
        <w:t xml:space="preserve"> </w:t>
      </w:r>
      <w:r w:rsidRPr="00774E5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774E5C">
        <w:rPr>
          <w:strike/>
          <w:lang w:val="en-PH"/>
        </w:rPr>
        <w:noBreakHyphen/>
        <w:t>1</w:t>
      </w:r>
      <w:r w:rsidRPr="00774E5C">
        <w:rPr>
          <w:strike/>
          <w:lang w:val="en-PH"/>
        </w:rPr>
        <w:noBreakHyphen/>
        <w:t>10, effective January 1, 2017.</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Pr="00774E5C">
        <w:rPr>
          <w:strike/>
          <w:lang w:val="en-PH"/>
        </w:rPr>
        <w:t>(B)</w:t>
      </w:r>
      <w:r w:rsidRPr="00774E5C">
        <w:rPr>
          <w:lang w:val="en-PH"/>
        </w:rPr>
        <w:t xml:space="preserve"> </w:t>
      </w:r>
      <w:r w:rsidRPr="00774E5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3.</w:t>
      </w:r>
      <w:r w:rsidRPr="00774E5C">
        <w:tab/>
        <w:t>Chapter 9, Title 44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“CHAPTER 9</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774E5C">
        <w:rPr>
          <w:strike/>
        </w:rPr>
        <w:t>State Department</w:t>
      </w:r>
      <w:r w:rsidRPr="00774E5C">
        <w:t xml:space="preserve"> </w:t>
      </w:r>
      <w:r w:rsidRPr="00774E5C">
        <w:rPr>
          <w:u w:val="single"/>
        </w:rPr>
        <w:t>Division</w:t>
      </w:r>
      <w:r w:rsidRPr="00774E5C">
        <w:t xml:space="preserve"> of Mental Health</w:t>
      </w:r>
      <w:r w:rsidRPr="00774E5C">
        <w:rPr>
          <w:u w:val="single"/>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lastRenderedPageBreak/>
        <w:t>Department of Behavioral and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10.</w:t>
      </w:r>
      <w:r w:rsidRPr="00774E5C">
        <w:tab/>
        <w:t xml:space="preserve">There is </w:t>
      </w:r>
      <w:r w:rsidRPr="00774E5C">
        <w:rPr>
          <w:strike/>
        </w:rPr>
        <w:t>hereby</w:t>
      </w:r>
      <w:r w:rsidRPr="00774E5C">
        <w:t xml:space="preserve"> created the </w:t>
      </w:r>
      <w:r w:rsidRPr="00774E5C">
        <w:rPr>
          <w:strike/>
        </w:rPr>
        <w:t>State Department</w:t>
      </w:r>
      <w:r w:rsidRPr="00774E5C">
        <w:t xml:space="preserve"> </w:t>
      </w:r>
      <w:r w:rsidRPr="00774E5C">
        <w:rPr>
          <w:u w:val="single"/>
        </w:rPr>
        <w:t>Division</w:t>
      </w:r>
      <w:r w:rsidRPr="00774E5C">
        <w:t xml:space="preserve"> of Mental Health </w:t>
      </w:r>
      <w:r w:rsidRPr="00774E5C">
        <w:rPr>
          <w:u w:val="single"/>
        </w:rPr>
        <w:t>within the Department of Behavioral and Public Health</w:t>
      </w:r>
      <w:r w:rsidRPr="00774E5C">
        <w:t xml:space="preserve"> which </w:t>
      </w:r>
      <w:r w:rsidRPr="00774E5C">
        <w:rPr>
          <w:strike/>
        </w:rPr>
        <w:t>shall have</w:t>
      </w:r>
      <w:r w:rsidRPr="00774E5C">
        <w:t xml:space="preserve"> </w:t>
      </w:r>
      <w:r w:rsidRPr="00774E5C">
        <w:rPr>
          <w:u w:val="single"/>
        </w:rPr>
        <w:t>has</w:t>
      </w:r>
      <w:r w:rsidRPr="00774E5C">
        <w:t xml:space="preserve"> jurisdiction over all of the state’s mental hospitals, clinics and centers</w:t>
      </w:r>
      <w:r w:rsidRPr="00774E5C">
        <w:rPr>
          <w:u w:val="single"/>
        </w:rPr>
        <w:t>,</w:t>
      </w:r>
      <w:r w:rsidRPr="00774E5C">
        <w:t xml:space="preserve"> joint state and community sponsored mental health clinics and centers, and facilities for the treatment and care of alcohol and drug addicts, including the authority to name each facility.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20.</w:t>
      </w:r>
      <w:r w:rsidRPr="00774E5C">
        <w:tab/>
        <w:t xml:space="preserve">All the powers and duties vested in the South Carolina Mental Health Commission immediately </w:t>
      </w:r>
      <w:r w:rsidRPr="00774E5C">
        <w:rPr>
          <w:strike/>
        </w:rPr>
        <w:t>prior to</w:t>
      </w:r>
      <w:r w:rsidRPr="00774E5C">
        <w:t xml:space="preserve"> </w:t>
      </w:r>
      <w:r w:rsidRPr="00774E5C">
        <w:rPr>
          <w:u w:val="single"/>
        </w:rPr>
        <w:t>before</w:t>
      </w:r>
      <w:r w:rsidRPr="00774E5C">
        <w:t xml:space="preserve"> March 26, 1964</w:t>
      </w:r>
      <w:r w:rsidRPr="00774E5C">
        <w:rPr>
          <w:u w:val="single"/>
        </w:rPr>
        <w:t>,</w:t>
      </w:r>
      <w:r w:rsidRPr="00774E5C">
        <w:t xml:space="preserve"> are </w:t>
      </w:r>
      <w:r w:rsidRPr="00774E5C">
        <w:rPr>
          <w:strike/>
        </w:rPr>
        <w:t>hereby</w:t>
      </w:r>
      <w:r w:rsidRPr="00774E5C">
        <w:t xml:space="preserve"> transferred to and vested in the </w:t>
      </w:r>
      <w:r w:rsidRPr="00774E5C">
        <w:rPr>
          <w:u w:val="single"/>
        </w:rPr>
        <w:t>Division of Mental Health,</w:t>
      </w:r>
      <w:r w:rsidRPr="00774E5C">
        <w:t xml:space="preserve"> Department of </w:t>
      </w:r>
      <w:r w:rsidRPr="00774E5C">
        <w:rPr>
          <w:strike/>
        </w:rPr>
        <w:t>Mental Health</w:t>
      </w:r>
      <w:r w:rsidRPr="00774E5C">
        <w:t xml:space="preserve"> </w:t>
      </w:r>
      <w:r w:rsidRPr="00774E5C">
        <w:rPr>
          <w:u w:val="single"/>
        </w:rPr>
        <w:t>Behavioral and Public Health</w:t>
      </w:r>
      <w:r w:rsidRPr="00774E5C">
        <w:t>.  All records, files</w:t>
      </w:r>
      <w:r w:rsidRPr="00774E5C">
        <w:rPr>
          <w:u w:val="single"/>
        </w:rPr>
        <w:t>,</w:t>
      </w:r>
      <w:r w:rsidRPr="00774E5C">
        <w:t xml:space="preserve"> and other papers belonging to the South Carolina Mental Health Commission </w:t>
      </w:r>
      <w:r w:rsidRPr="00774E5C">
        <w:rPr>
          <w:strike/>
        </w:rPr>
        <w:t>shall</w:t>
      </w:r>
      <w:r w:rsidRPr="00774E5C">
        <w:t xml:space="preserve"> </w:t>
      </w:r>
      <w:r w:rsidRPr="00774E5C">
        <w:rPr>
          <w:u w:val="single"/>
        </w:rPr>
        <w:t>must</w:t>
      </w:r>
      <w:r w:rsidRPr="00774E5C">
        <w:t xml:space="preserve"> be continued as part of the records and files of the </w:t>
      </w:r>
      <w:r w:rsidRPr="00774E5C">
        <w:rPr>
          <w:strike/>
        </w:rPr>
        <w:t>Department</w:t>
      </w:r>
      <w:r w:rsidRPr="00774E5C">
        <w:t xml:space="preserve"> </w:t>
      </w:r>
      <w:r w:rsidRPr="00774E5C">
        <w:rPr>
          <w:u w:val="single"/>
        </w:rPr>
        <w:t>Division</w:t>
      </w:r>
      <w:r w:rsidRPr="00774E5C">
        <w:t xml:space="preserve"> of Mental Health</w:t>
      </w:r>
      <w:r w:rsidRPr="00774E5C">
        <w:rPr>
          <w:u w:val="single"/>
        </w:rPr>
        <w:t>, Department of Behavioral and Public Health</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Section 44</w:t>
      </w:r>
      <w:r w:rsidRPr="00774E5C">
        <w:rPr>
          <w:strike/>
        </w:rPr>
        <w:noBreakHyphen/>
        <w:t>9</w:t>
      </w:r>
      <w:r w:rsidRPr="00774E5C">
        <w:rPr>
          <w:strike/>
        </w:rPr>
        <w:noBreakHyphen/>
        <w:t>30.</w:t>
      </w:r>
      <w:r w:rsidRPr="00774E5C">
        <w:tab/>
      </w:r>
      <w:r w:rsidRPr="00774E5C">
        <w:rPr>
          <w:strike/>
        </w:rPr>
        <w:t>(A)(1)</w:t>
      </w:r>
      <w:r w:rsidRPr="00774E5C">
        <w:tab/>
      </w:r>
      <w:r w:rsidRPr="00774E5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(2)</w:t>
      </w:r>
      <w:r w:rsidRPr="00774E5C">
        <w:tab/>
      </w:r>
      <w:r w:rsidRPr="00774E5C">
        <w:rPr>
          <w:strike/>
        </w:rPr>
        <w:t xml:space="preserve">The Governor shall consider consumer and family representation when appointing members.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The members serve for terms of five years and until their successors are appointed and qualify.  The terms of no more than two members may expire in one year.  The Governor may remove a member pursuant to the provisions of Section 1</w:t>
      </w:r>
      <w:r w:rsidRPr="00774E5C">
        <w:rPr>
          <w:strike/>
        </w:rPr>
        <w:noBreakHyphen/>
        <w:t>3</w:t>
      </w:r>
      <w:r w:rsidRPr="00774E5C">
        <w:rPr>
          <w:strike/>
        </w:rPr>
        <w:noBreakHyphen/>
        <w:t xml:space="preserve">240.  A vacancy must be filled by the Governor for the unexpired portion of the term.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(C)</w:t>
      </w:r>
      <w:r w:rsidRPr="00774E5C">
        <w:tab/>
      </w:r>
      <w:r w:rsidRPr="00774E5C">
        <w:rPr>
          <w:strike/>
        </w:rPr>
        <w:t xml:space="preserve">The commission shall determine policies and promulgate regulations governing the operation of the department and the employment of professional and staff personnel.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(D)</w:t>
      </w:r>
      <w:r w:rsidRPr="00774E5C">
        <w:tab/>
      </w:r>
      <w:r w:rsidRPr="00774E5C">
        <w:rPr>
          <w:strike/>
        </w:rPr>
        <w:t>The members shall receive the same subsistence, mileage, and per diem provided by law for members of state boards, committees, and commissions.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40.</w:t>
      </w:r>
      <w:r w:rsidRPr="00774E5C">
        <w:tab/>
        <w:t xml:space="preserve">The </w:t>
      </w:r>
      <w:r w:rsidRPr="00774E5C">
        <w:rPr>
          <w:strike/>
        </w:rPr>
        <w:t>Mental Health Commission</w:t>
      </w:r>
      <w:r w:rsidRPr="00774E5C">
        <w:t xml:space="preserve"> </w:t>
      </w:r>
      <w:r w:rsidRPr="00774E5C">
        <w:rPr>
          <w:u w:val="single"/>
        </w:rPr>
        <w:t>Director of the Department of Behavioral and Public Health</w:t>
      </w:r>
      <w:r w:rsidRPr="00774E5C">
        <w:t xml:space="preserve"> shall appoint and remove </w:t>
      </w:r>
      <w:r w:rsidRPr="00774E5C">
        <w:rPr>
          <w:strike/>
        </w:rPr>
        <w:t>a state director of Mental Health, who is chief executive of the State Department of Mental Health</w:t>
      </w:r>
      <w:r w:rsidRPr="00774E5C">
        <w:t xml:space="preserve"> </w:t>
      </w:r>
      <w:r w:rsidRPr="00774E5C">
        <w:rPr>
          <w:u w:val="single"/>
        </w:rPr>
        <w:t>the Director of the Division of Mental Health</w:t>
      </w:r>
      <w:r w:rsidRPr="00774E5C">
        <w:t xml:space="preserve">.  </w:t>
      </w:r>
      <w:r w:rsidRPr="00774E5C">
        <w:rPr>
          <w:strike/>
        </w:rPr>
        <w:t xml:space="preserve">Subject to the supervision and control of the </w:t>
      </w:r>
      <w:r w:rsidRPr="00774E5C">
        <w:rPr>
          <w:strike/>
        </w:rPr>
        <w:lastRenderedPageBreak/>
        <w:t>Mental Health Commission,</w:t>
      </w:r>
      <w:r w:rsidRPr="00774E5C">
        <w:t xml:space="preserve"> The </w:t>
      </w:r>
      <w:r w:rsidRPr="00774E5C">
        <w:rPr>
          <w:strike/>
        </w:rPr>
        <w:t>state</w:t>
      </w:r>
      <w:r w:rsidRPr="00774E5C">
        <w:t xml:space="preserve"> </w:t>
      </w:r>
      <w:r w:rsidRPr="00774E5C">
        <w:rPr>
          <w:u w:val="single"/>
        </w:rPr>
        <w:t>division</w:t>
      </w:r>
      <w:r w:rsidRPr="00774E5C">
        <w:t xml:space="preserve"> director shall administer the policies and regulations </w:t>
      </w:r>
      <w:r w:rsidRPr="00774E5C">
        <w:rPr>
          <w:strike/>
        </w:rPr>
        <w:t>established by the commission</w:t>
      </w:r>
      <w:r w:rsidRPr="00774E5C">
        <w:t xml:space="preserve"> </w:t>
      </w:r>
      <w:r w:rsidRPr="00774E5C">
        <w:rPr>
          <w:u w:val="single"/>
        </w:rPr>
        <w:t>of the department</w:t>
      </w:r>
      <w:r w:rsidRPr="00774E5C">
        <w:t xml:space="preserve">.  The </w:t>
      </w:r>
      <w:r w:rsidRPr="00774E5C">
        <w:rPr>
          <w:u w:val="single"/>
        </w:rPr>
        <w:t>division</w:t>
      </w:r>
      <w:r w:rsidRPr="00774E5C">
        <w:t xml:space="preserve"> director must be a person of proven executive and administrative ability with appropriate education and substantial experience in the field of mental illness treatment.  </w:t>
      </w:r>
      <w:r w:rsidRPr="00774E5C">
        <w:rPr>
          <w:strike/>
        </w:rPr>
        <w:t>The director must appoint and remove all other officers and employees of the Department of Mental Health, subject to the approval of the Mental Health Commission.</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50.</w:t>
      </w:r>
      <w:r w:rsidRPr="00774E5C">
        <w:tab/>
        <w:t xml:space="preserve">The </w:t>
      </w:r>
      <w:r w:rsidRPr="00774E5C">
        <w:rPr>
          <w:strike/>
        </w:rPr>
        <w:t>Department</w:t>
      </w:r>
      <w:r w:rsidRPr="00774E5C">
        <w:t xml:space="preserve"> </w:t>
      </w:r>
      <w:r w:rsidRPr="00774E5C">
        <w:rPr>
          <w:u w:val="single"/>
        </w:rPr>
        <w:t>Division</w:t>
      </w:r>
      <w:r w:rsidRPr="00774E5C">
        <w:t xml:space="preserve"> of Mental Health may be divided into </w:t>
      </w:r>
      <w:r w:rsidRPr="00774E5C">
        <w:rPr>
          <w:strike/>
        </w:rPr>
        <w:t>such divisions</w:t>
      </w:r>
      <w:r w:rsidRPr="00774E5C">
        <w:t xml:space="preserve"> </w:t>
      </w:r>
      <w:r w:rsidRPr="00774E5C">
        <w:rPr>
          <w:u w:val="single"/>
        </w:rPr>
        <w:t>subdivisions</w:t>
      </w:r>
      <w:r w:rsidRPr="00774E5C">
        <w:t xml:space="preserve"> as may be authorized by the Director of </w:t>
      </w:r>
      <w:r w:rsidRPr="00774E5C">
        <w:rPr>
          <w:strike/>
        </w:rPr>
        <w:t>Mental Health and approved by the commission</w:t>
      </w:r>
      <w:r w:rsidRPr="00774E5C">
        <w:t xml:space="preserve"> </w:t>
      </w:r>
      <w:r w:rsidRPr="00774E5C">
        <w:rPr>
          <w:u w:val="single"/>
        </w:rPr>
        <w:t>the Department of Behavioral and Public Health</w:t>
      </w:r>
      <w:r w:rsidRPr="00774E5C">
        <w:t xml:space="preserve">.  </w:t>
      </w:r>
      <w:r w:rsidRPr="00774E5C">
        <w:rPr>
          <w:strike/>
        </w:rPr>
        <w:t>One of the divisions must be a Division on Alcohol and Drug Addiction which shall have primary responsibility in the State for treatment of alcohol and drug addicts.</w:t>
      </w:r>
      <w:r w:rsidRPr="00774E5C">
        <w:t xml:space="preserve">  One of the </w:t>
      </w:r>
      <w:r w:rsidRPr="00774E5C">
        <w:rPr>
          <w:strike/>
        </w:rPr>
        <w:t>divisions</w:t>
      </w:r>
      <w:r w:rsidRPr="00774E5C">
        <w:t xml:space="preserve"> </w:t>
      </w:r>
      <w:r w:rsidRPr="00774E5C">
        <w:rPr>
          <w:u w:val="single"/>
        </w:rPr>
        <w:t>subdivisions</w:t>
      </w:r>
      <w:r w:rsidRPr="00774E5C">
        <w:t xml:space="preserve"> must be </w:t>
      </w:r>
      <w:r w:rsidRPr="00774E5C">
        <w:rPr>
          <w:strike/>
        </w:rPr>
        <w:t>a Division</w:t>
      </w:r>
      <w:r w:rsidRPr="00774E5C">
        <w:t xml:space="preserve"> </w:t>
      </w:r>
      <w:r w:rsidRPr="00774E5C">
        <w:rPr>
          <w:u w:val="single"/>
        </w:rPr>
        <w:t>the Office</w:t>
      </w:r>
      <w:r w:rsidRPr="00774E5C">
        <w:t xml:space="preserve"> for Long Term Care which </w:t>
      </w:r>
      <w:r w:rsidRPr="00774E5C">
        <w:rPr>
          <w:strike/>
        </w:rPr>
        <w:t>shall have</w:t>
      </w:r>
      <w:r w:rsidRPr="00774E5C">
        <w:t xml:space="preserve"> </w:t>
      </w:r>
      <w:r w:rsidRPr="00774E5C">
        <w:rPr>
          <w:u w:val="single"/>
        </w:rPr>
        <w:t>has</w:t>
      </w:r>
      <w:r w:rsidRPr="00774E5C">
        <w:t xml:space="preserve"> primary responsibility for care and treatment of elderly persons with mental and physical disabilities to the extent that their needs are not met in other facilities either public or private.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60.</w:t>
      </w:r>
      <w:r w:rsidRPr="00774E5C">
        <w:tab/>
        <w:t xml:space="preserve">The </w:t>
      </w:r>
      <w:r w:rsidRPr="00774E5C">
        <w:rPr>
          <w:strike/>
        </w:rPr>
        <w:t>director of the Department of Mental Health</w:t>
      </w:r>
      <w:r w:rsidRPr="00774E5C">
        <w:t xml:space="preserve"> </w:t>
      </w:r>
      <w:r w:rsidRPr="00774E5C">
        <w:rPr>
          <w:u w:val="single"/>
        </w:rPr>
        <w:t>Director of the Division of Mental Health</w:t>
      </w:r>
      <w:r w:rsidRPr="00774E5C">
        <w:t xml:space="preserve"> may appoint a director of each hospital.  Each director must be knowledgeable in the treatment of the mentally ill and in hospital administration.  The director of each hospital under the jurisdiction of the Department of </w:t>
      </w:r>
      <w:r w:rsidRPr="00774E5C">
        <w:rPr>
          <w:strike/>
        </w:rPr>
        <w:t>Mental Health</w:t>
      </w:r>
      <w:r w:rsidRPr="00774E5C">
        <w:t xml:space="preserve"> </w:t>
      </w:r>
      <w:r w:rsidRPr="00774E5C">
        <w:rPr>
          <w:u w:val="single"/>
        </w:rPr>
        <w:t>Behavioral and Public Health</w:t>
      </w:r>
      <w:r w:rsidRPr="00774E5C">
        <w:t xml:space="preserve"> is responsible for the employment of all personnel at the hospital, subject to the approval of the director of the department.  The director of the </w:t>
      </w:r>
      <w:r w:rsidRPr="00774E5C">
        <w:rPr>
          <w:strike/>
        </w:rPr>
        <w:t>department</w:t>
      </w:r>
      <w:r w:rsidRPr="00774E5C">
        <w:t xml:space="preserve"> </w:t>
      </w:r>
      <w:r w:rsidRPr="00774E5C">
        <w:rPr>
          <w:u w:val="single"/>
        </w:rPr>
        <w:t>division</w:t>
      </w:r>
      <w:r w:rsidRPr="00774E5C">
        <w:t xml:space="preserve"> may serve as director of one or more hospitals or other mental health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70.</w:t>
      </w:r>
      <w:r w:rsidRPr="00774E5C">
        <w:tab/>
        <w:t xml:space="preserve">The </w:t>
      </w:r>
      <w:r w:rsidRPr="00774E5C">
        <w:rPr>
          <w:strike/>
        </w:rPr>
        <w:t>State department of Mental Health</w:t>
      </w:r>
      <w:r w:rsidRPr="00774E5C">
        <w:t xml:space="preserve"> </w:t>
      </w:r>
      <w:r w:rsidRPr="00774E5C">
        <w:rPr>
          <w:u w:val="single"/>
        </w:rPr>
        <w:t>Department of Behavioral and Public Health</w:t>
      </w:r>
      <w:r w:rsidRPr="00774E5C">
        <w:t xml:space="preserve"> is </w:t>
      </w:r>
      <w:r w:rsidRPr="00774E5C">
        <w:rPr>
          <w:strike/>
        </w:rPr>
        <w:t>hereby</w:t>
      </w:r>
      <w:r w:rsidRPr="00774E5C">
        <w:t xml:space="preserve"> designated as the state’s mental health authority for purposes of administering federal funds allotted to South Carolina under the provisions of the National Mental Health Act, as amended.  The </w:t>
      </w:r>
      <w:r w:rsidRPr="00774E5C">
        <w:rPr>
          <w:strike/>
        </w:rPr>
        <w:t>State department</w:t>
      </w:r>
      <w:r w:rsidRPr="00774E5C">
        <w:t xml:space="preserve"> </w:t>
      </w:r>
      <w:r w:rsidRPr="00774E5C">
        <w:rPr>
          <w:u w:val="single"/>
        </w:rPr>
        <w:t>Division</w:t>
      </w:r>
      <w:r w:rsidRPr="00774E5C">
        <w:t xml:space="preserve"> of Mental Health is </w:t>
      </w:r>
      <w:r w:rsidRPr="00774E5C">
        <w:rPr>
          <w:strike/>
        </w:rPr>
        <w:t>further</w:t>
      </w:r>
      <w:r w:rsidRPr="00774E5C">
        <w:t xml:space="preserve"> designated as the state </w:t>
      </w:r>
      <w:r w:rsidRPr="00774E5C">
        <w:rPr>
          <w:strike/>
        </w:rPr>
        <w:t>agency</w:t>
      </w:r>
      <w:r w:rsidRPr="00774E5C">
        <w:t xml:space="preserve"> </w:t>
      </w:r>
      <w:r w:rsidRPr="00774E5C">
        <w:rPr>
          <w:u w:val="single"/>
        </w:rPr>
        <w:t>entity</w:t>
      </w:r>
      <w:r w:rsidRPr="00774E5C">
        <w:t xml:space="preserve"> authorized to administer minimum standards and requirements for mental health clinics as conditions for participation in federal</w:t>
      </w:r>
      <w:r w:rsidRPr="00774E5C">
        <w:noBreakHyphen/>
        <w:t>state grants</w:t>
      </w:r>
      <w:r w:rsidRPr="00774E5C">
        <w:noBreakHyphen/>
        <w:t>in</w:t>
      </w:r>
      <w:r w:rsidRPr="00774E5C">
        <w:noBreakHyphen/>
        <w:t xml:space="preserve">aid under the provisions of the National Mental Health Act, as amended, and is authorized to promote and develop community mental health outpatient clinics.  Provided, that </w:t>
      </w:r>
      <w:r w:rsidRPr="00774E5C">
        <w:lastRenderedPageBreak/>
        <w:t xml:space="preserve">nothing in this article </w:t>
      </w:r>
      <w:r w:rsidRPr="00774E5C">
        <w:rPr>
          <w:strike/>
        </w:rPr>
        <w:t>shall</w:t>
      </w:r>
      <w:r w:rsidRPr="00774E5C">
        <w:t xml:space="preserve"> </w:t>
      </w:r>
      <w:r w:rsidRPr="00774E5C">
        <w:rPr>
          <w:u w:val="single"/>
        </w:rPr>
        <w:t>may</w:t>
      </w:r>
      <w:r w:rsidRPr="00774E5C">
        <w:t xml:space="preserve"> be construed to prohibit the operation of outpatient mental health clinics by the </w:t>
      </w:r>
      <w:r w:rsidRPr="00774E5C">
        <w:rPr>
          <w:strike/>
        </w:rPr>
        <w:t>South Carolina Medical College</w:t>
      </w:r>
      <w:r w:rsidRPr="00774E5C">
        <w:t xml:space="preserve"> </w:t>
      </w:r>
      <w:r w:rsidRPr="00774E5C">
        <w:rPr>
          <w:u w:val="single"/>
        </w:rPr>
        <w:t>Medical University of South Carolina</w:t>
      </w:r>
      <w:r w:rsidRPr="00774E5C">
        <w:t xml:space="preserve"> Hospital in Charleston.  </w:t>
      </w:r>
      <w:r w:rsidRPr="00774E5C">
        <w:rPr>
          <w:strike/>
        </w:rPr>
        <w:t>Provided, further, that nothing herein shall be construed to include any of the functions or responsibilities now granted the Department of Health and Environmental Control, or the administration of the State Hospital Construction Act (Hill</w:t>
      </w:r>
      <w:r w:rsidRPr="00774E5C">
        <w:rPr>
          <w:strike/>
        </w:rPr>
        <w:noBreakHyphen/>
        <w:t>Burton Act), as provided in the 1976 Code of Laws and amendments thereto.</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80.</w:t>
      </w:r>
      <w:r w:rsidRPr="00774E5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774E5C">
        <w:rPr>
          <w:strike/>
        </w:rPr>
        <w:t>shall</w:t>
      </w:r>
      <w:r w:rsidRPr="00774E5C">
        <w:t xml:space="preserve"> </w:t>
      </w:r>
      <w:r w:rsidRPr="00774E5C">
        <w:rPr>
          <w:u w:val="single"/>
        </w:rPr>
        <w:t>are</w:t>
      </w:r>
      <w:r w:rsidRPr="00774E5C">
        <w:t xml:space="preserve"> not </w:t>
      </w:r>
      <w:r w:rsidRPr="00774E5C">
        <w:rPr>
          <w:strike/>
        </w:rPr>
        <w:t>be</w:t>
      </w:r>
      <w:r w:rsidRPr="00774E5C">
        <w:t xml:space="preserve"> considered fees from paying patients under the terms of Act No. 1100 of 1964 but may be utilized by the </w:t>
      </w:r>
      <w:r w:rsidRPr="00774E5C">
        <w:rPr>
          <w:strike/>
        </w:rPr>
        <w:t>State department</w:t>
      </w:r>
      <w:r w:rsidRPr="00774E5C">
        <w:t xml:space="preserve"> </w:t>
      </w:r>
      <w:r w:rsidRPr="00774E5C">
        <w:rPr>
          <w:u w:val="single"/>
        </w:rPr>
        <w:t>Division</w:t>
      </w:r>
      <w:r w:rsidRPr="00774E5C">
        <w:t xml:space="preserve"> of Mental Health to improve South Carolina’s comprehensive mental health program.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90.</w:t>
      </w:r>
      <w:r w:rsidRPr="00774E5C">
        <w:tab/>
        <w:t xml:space="preserve">The </w:t>
      </w:r>
      <w:r w:rsidRPr="00774E5C">
        <w:rPr>
          <w:strike/>
        </w:rPr>
        <w:t>commission</w:t>
      </w:r>
      <w:r w:rsidRPr="00774E5C">
        <w:t xml:space="preserve"> </w:t>
      </w:r>
      <w:r w:rsidRPr="00774E5C">
        <w:rPr>
          <w:u w:val="single"/>
        </w:rPr>
        <w:t>Division of Mental Health</w:t>
      </w:r>
      <w:r w:rsidRPr="00774E5C">
        <w:t xml:space="preserve"> shall: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(1)</w:t>
      </w:r>
      <w:r w:rsidRPr="00774E5C">
        <w:tab/>
      </w:r>
      <w:r w:rsidRPr="00774E5C">
        <w:rPr>
          <w:strike/>
        </w:rPr>
        <w:t xml:space="preserve">form a body corporate in deed and in law with all the powers incident to corporations;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(2)</w:t>
      </w:r>
      <w:r w:rsidRPr="00774E5C">
        <w:rPr>
          <w:u w:val="single"/>
        </w:rPr>
        <w:t>(1)</w:t>
      </w:r>
      <w:r w:rsidRPr="00774E5C">
        <w:tab/>
        <w:t xml:space="preserve">cooperate with persons in charge of </w:t>
      </w:r>
      <w:r w:rsidRPr="00774E5C">
        <w:rPr>
          <w:strike/>
        </w:rPr>
        <w:t>penal</w:t>
      </w:r>
      <w:r w:rsidRPr="00774E5C">
        <w:t xml:space="preserve"> </w:t>
      </w:r>
      <w:r w:rsidRPr="00774E5C">
        <w:rPr>
          <w:u w:val="single"/>
        </w:rPr>
        <w:t>correctional</w:t>
      </w:r>
      <w:r w:rsidRPr="00774E5C">
        <w:t xml:space="preserve"> institutions in this State for the purpose of providing proper care and treatment for mental patients confined in </w:t>
      </w:r>
      <w:r w:rsidRPr="00774E5C">
        <w:rPr>
          <w:strike/>
        </w:rPr>
        <w:t>penal</w:t>
      </w:r>
      <w:r w:rsidRPr="00774E5C">
        <w:t xml:space="preserve"> </w:t>
      </w:r>
      <w:r w:rsidRPr="00774E5C">
        <w:rPr>
          <w:u w:val="single"/>
        </w:rPr>
        <w:t>these</w:t>
      </w:r>
      <w:r w:rsidRPr="00774E5C">
        <w:t xml:space="preserve"> institutions because of emergency;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(3)</w:t>
      </w:r>
      <w:r w:rsidRPr="00774E5C">
        <w:rPr>
          <w:u w:val="single"/>
        </w:rPr>
        <w:t>(2)</w:t>
      </w:r>
      <w:r w:rsidRPr="00774E5C">
        <w:tab/>
        <w:t xml:space="preserve">inaugurate and maintain an appropriate mental health education and public relations program;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(4)</w:t>
      </w:r>
      <w:r w:rsidRPr="00774E5C">
        <w:rPr>
          <w:u w:val="single"/>
        </w:rPr>
        <w:t>(3)</w:t>
      </w:r>
      <w:r w:rsidRPr="00774E5C">
        <w:tab/>
        <w:t xml:space="preserve">collect statistics bearing on mental illness, drug addiction, and alcoholism;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(5)</w:t>
      </w:r>
      <w:r w:rsidRPr="00774E5C">
        <w:rPr>
          <w:u w:val="single"/>
        </w:rPr>
        <w:t>(4)</w:t>
      </w:r>
      <w:r w:rsidRPr="00774E5C">
        <w:tab/>
        <w:t xml:space="preserve">provide vocational training and medical treatment which must tend to the mental and physical betterment of patients and which is designed to lessen the increase of mental illness, drug addiction, and alcoholism;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(6)</w:t>
      </w:r>
      <w:r w:rsidRPr="00774E5C">
        <w:rPr>
          <w:u w:val="single"/>
        </w:rPr>
        <w:t>(5)</w:t>
      </w:r>
      <w:r w:rsidRPr="00774E5C">
        <w:tab/>
        <w:t xml:space="preserve">encourage the directors of hospitals and their medical staffs in the investigation and study of these subjects and of mental health treatment in general; and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(7)</w:t>
      </w:r>
      <w:r w:rsidRPr="00774E5C">
        <w:rPr>
          <w:u w:val="single"/>
        </w:rPr>
        <w:t>(6)</w:t>
      </w:r>
      <w:r w:rsidRPr="00774E5C">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9</w:t>
      </w:r>
      <w:r w:rsidRPr="00774E5C">
        <w:noBreakHyphen/>
        <w:t>100.</w:t>
      </w:r>
      <w:r w:rsidRPr="00774E5C">
        <w:tab/>
        <w:t xml:space="preserve">The </w:t>
      </w:r>
      <w:r w:rsidRPr="00774E5C">
        <w:rPr>
          <w:strike/>
        </w:rPr>
        <w:t>commission</w:t>
      </w:r>
      <w:r w:rsidRPr="00774E5C">
        <w:t xml:space="preserve"> </w:t>
      </w:r>
      <w:r w:rsidRPr="00774E5C">
        <w:rPr>
          <w:u w:val="single"/>
        </w:rPr>
        <w:t>Division of Mental Health</w:t>
      </w:r>
      <w:r w:rsidRPr="00774E5C">
        <w:t xml:space="preserve"> may: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require reports from the director of a state hospital relating to the admission, examination, diagnosis, discharge, or conditional discharge of a patient;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investigate complaints made by a patient or by a person on behalf of a patient;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(4)</w:t>
      </w:r>
      <w:r w:rsidRPr="00774E5C">
        <w:tab/>
        <w:t>adopt regulations not inconsistent with this chapter, Chapter 11, Chapter 13, Article 1</w:t>
      </w:r>
      <w:r w:rsidRPr="00774E5C">
        <w:rPr>
          <w:strike/>
        </w:rPr>
        <w:t xml:space="preserve"> of</w:t>
      </w:r>
      <w:r w:rsidRPr="00774E5C">
        <w:rPr>
          <w:u w:val="single"/>
        </w:rPr>
        <w:t>,</w:t>
      </w:r>
      <w:r w:rsidRPr="00774E5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(5)</w:t>
      </w:r>
      <w:r w:rsidRPr="00774E5C">
        <w:tab/>
        <w:t xml:space="preserve">take appropriate action to initiate and develop relationships and agreements with state, local, federal, and private agencies, hospitals, and clinics as the </w:t>
      </w:r>
      <w:r w:rsidRPr="00774E5C">
        <w:rPr>
          <w:strike/>
        </w:rPr>
        <w:t>commission</w:t>
      </w:r>
      <w:r w:rsidRPr="00774E5C">
        <w:t xml:space="preserve"> </w:t>
      </w:r>
      <w:r w:rsidRPr="00774E5C">
        <w:rPr>
          <w:u w:val="single"/>
        </w:rPr>
        <w:t>director</w:t>
      </w:r>
      <w:r w:rsidRPr="00774E5C">
        <w:t xml:space="preserve"> considers necessary to increase and enhance the accessibility and delivery of emergency and all other types of mental health services.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110.</w:t>
      </w:r>
      <w:r w:rsidRPr="00774E5C">
        <w:tab/>
        <w:t xml:space="preserve">The </w:t>
      </w:r>
      <w:r w:rsidRPr="00774E5C">
        <w:rPr>
          <w:strike/>
        </w:rPr>
        <w:t>Mental Health Commission</w:t>
      </w:r>
      <w:r w:rsidRPr="00774E5C">
        <w:t xml:space="preserve">  </w:t>
      </w:r>
      <w:r w:rsidRPr="00774E5C">
        <w:rPr>
          <w:u w:val="single"/>
        </w:rPr>
        <w:t>director</w:t>
      </w:r>
      <w:r w:rsidRPr="00774E5C">
        <w:t xml:space="preserve"> may accept on behalf of the Department </w:t>
      </w:r>
      <w:r w:rsidRPr="00774E5C">
        <w:rPr>
          <w:strike/>
        </w:rPr>
        <w:t>of Mental Health</w:t>
      </w:r>
      <w:r w:rsidRPr="00774E5C">
        <w:t xml:space="preserve"> </w:t>
      </w:r>
      <w:r w:rsidRPr="00774E5C">
        <w:rPr>
          <w:u w:val="single"/>
        </w:rPr>
        <w:t>Behavioral and Public Health</w:t>
      </w:r>
      <w:r w:rsidRPr="00774E5C">
        <w:t xml:space="preserve"> or any of its facilities or services, gifts, bequests, devises, grants, donations of money or real and personal property of whatever kind, but </w:t>
      </w:r>
      <w:r w:rsidRPr="00774E5C">
        <w:rPr>
          <w:strike/>
        </w:rPr>
        <w:t>no such</w:t>
      </w:r>
      <w:r w:rsidRPr="00774E5C">
        <w:t xml:space="preserve"> </w:t>
      </w:r>
      <w:r w:rsidRPr="00774E5C">
        <w:rPr>
          <w:u w:val="single"/>
        </w:rPr>
        <w:t>a</w:t>
      </w:r>
      <w:r w:rsidRPr="00774E5C">
        <w:t xml:space="preserve"> gift or grant </w:t>
      </w:r>
      <w:r w:rsidRPr="00774E5C">
        <w:rPr>
          <w:strike/>
        </w:rPr>
        <w:t>shall</w:t>
      </w:r>
      <w:r w:rsidRPr="00774E5C">
        <w:t xml:space="preserve"> </w:t>
      </w:r>
      <w:r w:rsidRPr="00774E5C">
        <w:rPr>
          <w:u w:val="single"/>
        </w:rPr>
        <w:t>may not</w:t>
      </w:r>
      <w:r w:rsidRPr="00774E5C">
        <w:t xml:space="preserve"> be accepted upon the condition that it </w:t>
      </w:r>
      <w:r w:rsidRPr="00774E5C">
        <w:rPr>
          <w:strike/>
        </w:rPr>
        <w:t>shall</w:t>
      </w:r>
      <w:r w:rsidRPr="00774E5C">
        <w:t xml:space="preserve"> diminish an obligation due the department.  The </w:t>
      </w:r>
      <w:r w:rsidRPr="00774E5C">
        <w:rPr>
          <w:strike/>
        </w:rPr>
        <w:t>Commission</w:t>
      </w:r>
      <w:r w:rsidRPr="00774E5C">
        <w:t xml:space="preserve"> </w:t>
      </w:r>
      <w:r w:rsidRPr="00774E5C">
        <w:rPr>
          <w:u w:val="single"/>
        </w:rPr>
        <w:t>director</w:t>
      </w:r>
      <w:r w:rsidRPr="00774E5C">
        <w:t xml:space="preserve"> may refuse to accept </w:t>
      </w:r>
      <w:r w:rsidRPr="00774E5C">
        <w:rPr>
          <w:strike/>
        </w:rPr>
        <w:t>any such</w:t>
      </w:r>
      <w:r w:rsidRPr="00774E5C">
        <w:t xml:space="preserve"> </w:t>
      </w:r>
      <w:r w:rsidRPr="00774E5C">
        <w:rPr>
          <w:u w:val="single"/>
        </w:rPr>
        <w:t>this</w:t>
      </w:r>
      <w:r w:rsidRPr="00774E5C">
        <w:t xml:space="preserve"> gift or grant and the acceptance of </w:t>
      </w:r>
      <w:r w:rsidRPr="00774E5C">
        <w:rPr>
          <w:strike/>
        </w:rPr>
        <w:t>any such</w:t>
      </w:r>
      <w:r w:rsidRPr="00774E5C">
        <w:t xml:space="preserve"> </w:t>
      </w:r>
      <w:r w:rsidRPr="00774E5C">
        <w:rPr>
          <w:u w:val="single"/>
        </w:rPr>
        <w:t>this</w:t>
      </w:r>
      <w:r w:rsidRPr="00774E5C">
        <w:t xml:space="preserve"> gift or grant </w:t>
      </w:r>
      <w:r w:rsidRPr="00774E5C">
        <w:rPr>
          <w:strike/>
        </w:rPr>
        <w:t>shall</w:t>
      </w:r>
      <w:r w:rsidRPr="00774E5C">
        <w:t xml:space="preserve"> </w:t>
      </w:r>
      <w:r w:rsidRPr="00774E5C">
        <w:rPr>
          <w:u w:val="single"/>
        </w:rPr>
        <w:t>may</w:t>
      </w:r>
      <w:r w:rsidRPr="00774E5C">
        <w:t xml:space="preserve"> not incur </w:t>
      </w:r>
      <w:r w:rsidRPr="00774E5C">
        <w:rPr>
          <w:strike/>
        </w:rPr>
        <w:t>any</w:t>
      </w:r>
      <w:r w:rsidRPr="00774E5C">
        <w:t xml:space="preserve"> </w:t>
      </w:r>
      <w:r w:rsidRPr="00774E5C">
        <w:rPr>
          <w:u w:val="single"/>
        </w:rPr>
        <w:t>an</w:t>
      </w:r>
      <w:r w:rsidRPr="00774E5C">
        <w:t xml:space="preserve"> obligation on the part of the State.  </w:t>
      </w:r>
      <w:r w:rsidRPr="00774E5C">
        <w:rPr>
          <w:strike/>
        </w:rPr>
        <w:t>Any</w:t>
      </w:r>
      <w:r w:rsidRPr="00774E5C">
        <w:t xml:space="preserve"> </w:t>
      </w:r>
      <w:r w:rsidRPr="00774E5C">
        <w:rPr>
          <w:u w:val="single"/>
        </w:rPr>
        <w:t>A</w:t>
      </w:r>
      <w:r w:rsidRPr="00774E5C">
        <w:t xml:space="preserve"> gift or grant given to a specific facility or service </w:t>
      </w:r>
      <w:r w:rsidRPr="00774E5C">
        <w:rPr>
          <w:strike/>
        </w:rPr>
        <w:t>shall</w:t>
      </w:r>
      <w:r w:rsidRPr="00774E5C">
        <w:t xml:space="preserve"> </w:t>
      </w:r>
      <w:r w:rsidRPr="00774E5C">
        <w:rPr>
          <w:u w:val="single"/>
        </w:rPr>
        <w:t>must</w:t>
      </w:r>
      <w:r w:rsidRPr="00774E5C">
        <w:t xml:space="preserve"> be used for that facility or service only, or to its successor.  The </w:t>
      </w:r>
      <w:r w:rsidRPr="00774E5C">
        <w:rPr>
          <w:strike/>
        </w:rPr>
        <w:t>Commission</w:t>
      </w:r>
      <w:r w:rsidRPr="00774E5C">
        <w:t xml:space="preserve"> </w:t>
      </w:r>
      <w:r w:rsidRPr="00774E5C">
        <w:rPr>
          <w:u w:val="single"/>
        </w:rPr>
        <w:t>department</w:t>
      </w:r>
      <w:r w:rsidRPr="00774E5C">
        <w:t xml:space="preserve"> may promulgate </w:t>
      </w:r>
      <w:r w:rsidRPr="00774E5C">
        <w:rPr>
          <w:strike/>
        </w:rPr>
        <w:t>rules and</w:t>
      </w:r>
      <w:r w:rsidRPr="00774E5C">
        <w:t xml:space="preserve"> regulations governing the disposition of </w:t>
      </w:r>
      <w:r w:rsidRPr="00774E5C">
        <w:rPr>
          <w:strike/>
        </w:rPr>
        <w:t>such</w:t>
      </w:r>
      <w:r w:rsidRPr="00774E5C">
        <w:t xml:space="preserve"> </w:t>
      </w:r>
      <w:r w:rsidRPr="00774E5C">
        <w:rPr>
          <w:u w:val="single"/>
        </w:rPr>
        <w:t>these</w:t>
      </w:r>
      <w:r w:rsidRPr="00774E5C">
        <w:t xml:space="preserve"> gifts and grants.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9</w:t>
      </w:r>
      <w:r w:rsidRPr="00774E5C">
        <w:noBreakHyphen/>
        <w:t>120.</w:t>
      </w:r>
      <w:r w:rsidRPr="00774E5C">
        <w:tab/>
        <w:t xml:space="preserve">The </w:t>
      </w:r>
      <w:r w:rsidRPr="00774E5C">
        <w:rPr>
          <w:strike/>
        </w:rPr>
        <w:t>Commission</w:t>
      </w:r>
      <w:r w:rsidRPr="00774E5C">
        <w:t xml:space="preserve"> </w:t>
      </w:r>
      <w:r w:rsidRPr="00774E5C">
        <w:rPr>
          <w:u w:val="single"/>
        </w:rPr>
        <w:t>director</w:t>
      </w:r>
      <w:r w:rsidRPr="00774E5C">
        <w:t xml:space="preserve"> shall submit an annual report to the Governor </w:t>
      </w:r>
      <w:r w:rsidRPr="00774E5C">
        <w:rPr>
          <w:strike/>
        </w:rPr>
        <w:t>before the eleventh day of</w:t>
      </w:r>
      <w:r w:rsidRPr="00774E5C">
        <w:t xml:space="preserve"> </w:t>
      </w:r>
      <w:r w:rsidRPr="00774E5C">
        <w:rPr>
          <w:u w:val="single"/>
        </w:rPr>
        <w:t>by</w:t>
      </w:r>
      <w:r w:rsidRPr="00774E5C">
        <w:t xml:space="preserve"> January </w:t>
      </w:r>
      <w:r w:rsidRPr="00774E5C">
        <w:rPr>
          <w:u w:val="single"/>
        </w:rPr>
        <w:t>eleventh</w:t>
      </w:r>
      <w:r w:rsidRPr="00774E5C">
        <w:t xml:space="preserve"> of each year setting forth its activities, the financial affairs</w:t>
      </w:r>
      <w:r w:rsidRPr="00774E5C">
        <w:rPr>
          <w:u w:val="single"/>
        </w:rPr>
        <w:t>,</w:t>
      </w:r>
      <w:r w:rsidRPr="00774E5C">
        <w:t xml:space="preserve"> and the state and condition of the state mental health facilities and </w:t>
      </w:r>
      <w:r w:rsidRPr="00774E5C">
        <w:rPr>
          <w:strike/>
        </w:rPr>
        <w:lastRenderedPageBreak/>
        <w:t>any</w:t>
      </w:r>
      <w:r w:rsidRPr="00774E5C">
        <w:t xml:space="preserve"> other statistical information which is usually required of facilities of the type over which it has charge. The report shall include </w:t>
      </w:r>
      <w:r w:rsidRPr="00774E5C">
        <w:rPr>
          <w:strike/>
        </w:rPr>
        <w:t>any</w:t>
      </w:r>
      <w:r w:rsidRPr="00774E5C">
        <w:t xml:space="preserve"> recommendations </w:t>
      </w:r>
      <w:r w:rsidRPr="00774E5C">
        <w:rPr>
          <w:strike/>
        </w:rPr>
        <w:t>which</w:t>
      </w:r>
      <w:r w:rsidRPr="00774E5C">
        <w:t xml:space="preserve"> </w:t>
      </w:r>
      <w:r w:rsidRPr="00774E5C">
        <w:rPr>
          <w:u w:val="single"/>
        </w:rPr>
        <w:t>that</w:t>
      </w:r>
      <w:r w:rsidRPr="00774E5C">
        <w:t xml:space="preserve"> in the opinion of the </w:t>
      </w:r>
      <w:r w:rsidRPr="00774E5C">
        <w:rPr>
          <w:strike/>
        </w:rPr>
        <w:t>Commission</w:t>
      </w:r>
      <w:r w:rsidRPr="00774E5C">
        <w:t xml:space="preserve"> </w:t>
      </w:r>
      <w:r w:rsidRPr="00774E5C">
        <w:rPr>
          <w:u w:val="single"/>
        </w:rPr>
        <w:t>director</w:t>
      </w:r>
      <w:r w:rsidRPr="00774E5C">
        <w:t xml:space="preserve"> will improve the mental health program of the State. A copy of the report </w:t>
      </w:r>
      <w:r w:rsidRPr="00774E5C">
        <w:rPr>
          <w:strike/>
        </w:rPr>
        <w:t>shall also</w:t>
      </w:r>
      <w:r w:rsidRPr="00774E5C">
        <w:t xml:space="preserve"> </w:t>
      </w:r>
      <w:r w:rsidRPr="00774E5C">
        <w:rPr>
          <w:u w:val="single"/>
        </w:rPr>
        <w:t>must</w:t>
      </w:r>
      <w:r w:rsidRPr="00774E5C">
        <w:t xml:space="preserve"> be submitted to the General Assembly.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9</w:t>
      </w:r>
      <w:r w:rsidRPr="00774E5C">
        <w:noBreakHyphen/>
        <w:t>160.</w:t>
      </w:r>
      <w:r w:rsidRPr="00774E5C">
        <w:tab/>
      </w:r>
      <w:r w:rsidRPr="00774E5C">
        <w:rPr>
          <w:strike/>
        </w:rPr>
        <w:t>Wherever in</w:t>
      </w:r>
      <w:r w:rsidRPr="00774E5C">
        <w:t xml:space="preserve"> </w:t>
      </w:r>
      <w:r w:rsidRPr="00774E5C">
        <w:rPr>
          <w:u w:val="single"/>
        </w:rPr>
        <w:t>In</w:t>
      </w:r>
      <w:r w:rsidRPr="00774E5C">
        <w:t xml:space="preserve"> the 1976 Code </w:t>
      </w:r>
      <w:r w:rsidRPr="00774E5C">
        <w:rPr>
          <w:u w:val="single"/>
        </w:rPr>
        <w:t>when</w:t>
      </w:r>
      <w:r w:rsidRPr="00774E5C">
        <w:t xml:space="preserve"> reference is made to the State Hospital, it </w:t>
      </w:r>
      <w:r w:rsidRPr="00774E5C">
        <w:rPr>
          <w:strike/>
        </w:rPr>
        <w:t>shall mean</w:t>
      </w:r>
      <w:r w:rsidRPr="00774E5C">
        <w:t xml:space="preserve"> </w:t>
      </w:r>
      <w:r w:rsidRPr="00774E5C">
        <w:rPr>
          <w:u w:val="single"/>
        </w:rPr>
        <w:t>means</w:t>
      </w:r>
      <w:r w:rsidRPr="00774E5C">
        <w:t xml:space="preserve"> a state hospital; wherever reference is made requiring the signature of the superintendent of any mental health facility, it </w:t>
      </w:r>
      <w:r w:rsidRPr="00774E5C">
        <w:rPr>
          <w:strike/>
        </w:rPr>
        <w:t>shall mean</w:t>
      </w:r>
      <w:r w:rsidRPr="00774E5C">
        <w:t xml:space="preserve"> </w:t>
      </w:r>
      <w:r w:rsidRPr="00774E5C">
        <w:rPr>
          <w:u w:val="single"/>
        </w:rPr>
        <w:t>means</w:t>
      </w:r>
      <w:r w:rsidRPr="00774E5C">
        <w:t xml:space="preserve"> the </w:t>
      </w:r>
      <w:r w:rsidRPr="00774E5C">
        <w:rPr>
          <w:u w:val="single"/>
        </w:rPr>
        <w:t>director or</w:t>
      </w:r>
      <w:r w:rsidRPr="00774E5C">
        <w:t xml:space="preserve"> superintendent or his designee; and wherever reference is made to the State Commissioner of Mental Health, it </w:t>
      </w:r>
      <w:r w:rsidRPr="00774E5C">
        <w:rPr>
          <w:strike/>
        </w:rPr>
        <w:t>shall mean</w:t>
      </w:r>
      <w:r w:rsidRPr="00774E5C">
        <w:t xml:space="preserve"> </w:t>
      </w:r>
      <w:r w:rsidRPr="00774E5C">
        <w:rPr>
          <w:u w:val="single"/>
        </w:rPr>
        <w:t>means</w:t>
      </w:r>
      <w:r w:rsidRPr="00774E5C">
        <w:t xml:space="preserve"> the </w:t>
      </w:r>
      <w:r w:rsidRPr="00774E5C">
        <w:rPr>
          <w:strike/>
        </w:rPr>
        <w:t>State</w:t>
      </w:r>
      <w:r w:rsidRPr="00774E5C">
        <w:t xml:space="preserve"> Director of the Department of </w:t>
      </w:r>
      <w:r w:rsidRPr="00774E5C">
        <w:rPr>
          <w:strike/>
        </w:rPr>
        <w:t>Mental Health</w:t>
      </w:r>
      <w:r w:rsidRPr="00774E5C">
        <w:t xml:space="preserve"> </w:t>
      </w:r>
      <w:r w:rsidRPr="00774E5C">
        <w:rPr>
          <w:u w:val="single"/>
        </w:rPr>
        <w:t>Behavioral and Public Health</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4.</w:t>
      </w:r>
      <w:r w:rsidRPr="00774E5C">
        <w:tab/>
        <w:t>Chapter 49, Title 44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“CHAPTER 49</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774E5C">
        <w:rPr>
          <w:strike/>
        </w:rPr>
        <w:t>Department</w:t>
      </w:r>
      <w:r w:rsidRPr="00774E5C">
        <w:t xml:space="preserve"> </w:t>
      </w:r>
      <w:r w:rsidRPr="00774E5C">
        <w:rPr>
          <w:u w:val="single"/>
        </w:rPr>
        <w:t>Division</w:t>
      </w:r>
      <w:r w:rsidRPr="00774E5C">
        <w:t xml:space="preserve"> of Alcohol and Other Drug Abuse Services</w:t>
      </w:r>
      <w:r w:rsidRPr="00774E5C">
        <w:rPr>
          <w:u w:val="single"/>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rPr>
          <w:u w:val="single"/>
        </w:rPr>
        <w:t>Department of Behavioral and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10.</w:t>
      </w:r>
      <w:r w:rsidRPr="00774E5C">
        <w:tab/>
        <w:t>(A)</w:t>
      </w:r>
      <w:r w:rsidRPr="00774E5C">
        <w:tab/>
        <w:t xml:space="preserve">There is established the </w:t>
      </w:r>
      <w:r w:rsidRPr="00774E5C">
        <w:rPr>
          <w:strike/>
        </w:rPr>
        <w:t>Department</w:t>
      </w:r>
      <w:r w:rsidRPr="00774E5C">
        <w:t xml:space="preserve"> </w:t>
      </w:r>
      <w:r w:rsidRPr="00774E5C">
        <w:rPr>
          <w:u w:val="single"/>
        </w:rPr>
        <w:t>Division</w:t>
      </w:r>
      <w:r w:rsidRPr="00774E5C">
        <w:t xml:space="preserve"> of Alcohol and Other Drug Abuse Services </w:t>
      </w:r>
      <w:r w:rsidRPr="00774E5C">
        <w:rPr>
          <w:u w:val="single"/>
        </w:rPr>
        <w:t>within the Department of Behavioral and Public Health</w:t>
      </w:r>
      <w:r w:rsidRPr="00774E5C">
        <w:t xml:space="preserve">.  The </w:t>
      </w:r>
      <w:r w:rsidRPr="00774E5C">
        <w:rPr>
          <w:strike/>
        </w:rPr>
        <w:t>department shall be</w:t>
      </w:r>
      <w:r w:rsidRPr="00774E5C">
        <w:t xml:space="preserve"> </w:t>
      </w:r>
      <w:r w:rsidRPr="00774E5C">
        <w:rPr>
          <w:u w:val="single"/>
        </w:rPr>
        <w:t>Division of Alcohol and Other Drug Abuse Services is</w:t>
      </w:r>
      <w:r w:rsidRPr="00774E5C">
        <w:t xml:space="preserve"> vested with all the functions, powers, and duties, of the </w:t>
      </w:r>
      <w:r w:rsidRPr="00774E5C">
        <w:rPr>
          <w:strike/>
        </w:rPr>
        <w:t>South Carolina Commission on Alcoholism and the South Carolina Commission on Alcohol and Drug Abuse</w:t>
      </w:r>
      <w:r w:rsidRPr="00774E5C">
        <w:t xml:space="preserve"> </w:t>
      </w:r>
      <w:r w:rsidRPr="00774E5C">
        <w:rPr>
          <w:u w:val="single"/>
        </w:rPr>
        <w:t>Department of Alcohol and Other Drug Abuse Services related to the delivery of services</w:t>
      </w:r>
      <w:r w:rsidRPr="00774E5C">
        <w:t xml:space="preserve"> and shall have full authority for formulating, coordinating</w:t>
      </w:r>
      <w:r w:rsidRPr="00774E5C">
        <w:rPr>
          <w:u w:val="single"/>
        </w:rPr>
        <w:t>,</w:t>
      </w:r>
      <w:r w:rsidRPr="00774E5C">
        <w:t xml:space="preserve"> and administering the state plans for controlling narcotics and controlled substances and alcohol abuse </w:t>
      </w:r>
      <w:r w:rsidRPr="00774E5C">
        <w:rPr>
          <w:u w:val="single"/>
        </w:rPr>
        <w:t>and for providing treatment to people with alcohol and drug addictions</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(B)</w:t>
      </w:r>
      <w:r w:rsidRPr="00774E5C">
        <w:tab/>
        <w:t xml:space="preserve">All functions, powers, and duties of the </w:t>
      </w:r>
      <w:r w:rsidRPr="00774E5C">
        <w:rPr>
          <w:u w:val="single"/>
        </w:rPr>
        <w:t>former</w:t>
      </w:r>
      <w:r w:rsidRPr="00774E5C">
        <w:t xml:space="preserve"> commissioner of the narcotics and controlled substances section of the </w:t>
      </w:r>
      <w:r w:rsidRPr="00774E5C">
        <w:rPr>
          <w:u w:val="single"/>
        </w:rPr>
        <w:t>former</w:t>
      </w:r>
      <w:r w:rsidRPr="00774E5C">
        <w:t xml:space="preserve"> State Planning and Grants Division (Division of Administration in the Office of the Governor) are hereby transferred to the </w:t>
      </w:r>
      <w:r w:rsidRPr="00774E5C">
        <w:rPr>
          <w:strike/>
        </w:rPr>
        <w:t>department</w:t>
      </w:r>
      <w:r w:rsidRPr="00774E5C">
        <w:t xml:space="preserve"> </w:t>
      </w:r>
      <w:r w:rsidRPr="00774E5C">
        <w:rPr>
          <w:u w:val="single"/>
        </w:rPr>
        <w:t>division</w:t>
      </w:r>
      <w:r w:rsidRPr="00774E5C">
        <w:t xml:space="preserve">, except those powers and duties related to the traffic of narcotics and controlled substances as defined in </w:t>
      </w:r>
      <w:r w:rsidRPr="00774E5C">
        <w:lastRenderedPageBreak/>
        <w:t>Section 44</w:t>
      </w:r>
      <w:r w:rsidRPr="00774E5C">
        <w:noBreakHyphen/>
        <w:t>53</w:t>
      </w:r>
      <w:r w:rsidRPr="00774E5C">
        <w:noBreakHyphen/>
        <w:t xml:space="preserve">130 which </w:t>
      </w:r>
      <w:r w:rsidRPr="00774E5C">
        <w:rPr>
          <w:strike/>
        </w:rPr>
        <w:t>shall be</w:t>
      </w:r>
      <w:r w:rsidRPr="00774E5C">
        <w:t xml:space="preserve"> </w:t>
      </w:r>
      <w:r w:rsidRPr="00774E5C">
        <w:rPr>
          <w:u w:val="single"/>
        </w:rPr>
        <w:t>are</w:t>
      </w:r>
      <w:r w:rsidRPr="00774E5C">
        <w:t xml:space="preserve"> vested in the State Law Enforcement Division.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(C)</w:t>
      </w:r>
      <w:r w:rsidRPr="00774E5C">
        <w:tab/>
        <w:t xml:space="preserve">All </w:t>
      </w:r>
      <w:r w:rsidRPr="00774E5C">
        <w:rPr>
          <w:strike/>
        </w:rPr>
        <w:t>rules and</w:t>
      </w:r>
      <w:r w:rsidRPr="00774E5C">
        <w:t xml:space="preserve"> regulations promulgated by the </w:t>
      </w:r>
      <w:r w:rsidRPr="00774E5C">
        <w:rPr>
          <w:strike/>
        </w:rPr>
        <w:t>commissioner of narcotics and controlled substances</w:t>
      </w:r>
      <w:r w:rsidRPr="00774E5C">
        <w:t xml:space="preserve"> </w:t>
      </w:r>
      <w:r w:rsidRPr="00774E5C">
        <w:rPr>
          <w:u w:val="single"/>
        </w:rPr>
        <w:t>Department of Alcohol and Other Drug Abuse Services</w:t>
      </w:r>
      <w:r w:rsidRPr="00774E5C">
        <w:t xml:space="preserve"> shall remain in effect until changed by the </w:t>
      </w:r>
      <w:r w:rsidRPr="00774E5C">
        <w:rPr>
          <w:strike/>
        </w:rPr>
        <w:t>department</w:t>
      </w:r>
      <w:r w:rsidRPr="00774E5C">
        <w:t xml:space="preserve"> </w:t>
      </w:r>
      <w:r w:rsidRPr="00774E5C">
        <w:rPr>
          <w:u w:val="single"/>
        </w:rPr>
        <w:t>Department of Behavioral and Public Health</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(D)</w:t>
      </w:r>
      <w:r w:rsidRPr="00774E5C">
        <w:tab/>
        <w:t xml:space="preserve">The </w:t>
      </w:r>
      <w:r w:rsidRPr="00774E5C">
        <w:rPr>
          <w:strike/>
        </w:rPr>
        <w:t>department</w:t>
      </w:r>
      <w:r w:rsidRPr="00774E5C">
        <w:t xml:space="preserve"> </w:t>
      </w:r>
      <w:r w:rsidRPr="00774E5C">
        <w:rPr>
          <w:u w:val="single"/>
        </w:rPr>
        <w:t>Department of Behavioral and Public Health</w:t>
      </w:r>
      <w:r w:rsidRPr="00774E5C">
        <w:t xml:space="preserve"> is authorized to establish a block grant mechanism to provide such monies as may be </w:t>
      </w:r>
      <w:r w:rsidRPr="00774E5C">
        <w:rPr>
          <w:strike/>
        </w:rPr>
        <w:t>appropriated by the Legislature</w:t>
      </w:r>
      <w:r w:rsidRPr="00774E5C">
        <w:t xml:space="preserve"> </w:t>
      </w:r>
      <w:r w:rsidRPr="00774E5C">
        <w:rPr>
          <w:u w:val="single"/>
        </w:rPr>
        <w:t>disbursed to the department</w:t>
      </w:r>
      <w:r w:rsidRPr="00774E5C">
        <w:t xml:space="preserve"> for this purpose to each of the agencies designated under Section 61</w:t>
      </w:r>
      <w:r w:rsidRPr="00774E5C">
        <w:noBreakHyphen/>
        <w:t>12</w:t>
      </w:r>
      <w:r w:rsidRPr="00774E5C">
        <w:noBreakHyphen/>
        <w:t>20(a).  The distribution of these monies must be on a per capita basis according to the most recent United States Census.  The agencies designated under Section 61</w:t>
      </w:r>
      <w:r w:rsidRPr="00774E5C">
        <w:noBreakHyphen/>
        <w:t>12</w:t>
      </w:r>
      <w:r w:rsidRPr="00774E5C">
        <w:noBreakHyphen/>
        <w:t>20(a) must expend any funds received through this mechanism in accordance with the county plans required under Section 61</w:t>
      </w:r>
      <w:r w:rsidRPr="00774E5C">
        <w:noBreakHyphen/>
        <w:t>12</w:t>
      </w:r>
      <w:r w:rsidRPr="00774E5C">
        <w:noBreakHyphen/>
        <w:t xml:space="preserve">20(b).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(E)</w:t>
      </w:r>
      <w:r w:rsidRPr="00774E5C">
        <w:tab/>
        <w:t xml:space="preserve">The department is authorized to develop </w:t>
      </w:r>
      <w:r w:rsidRPr="00774E5C">
        <w:rPr>
          <w:strike/>
        </w:rPr>
        <w:t>such</w:t>
      </w:r>
      <w:r w:rsidRPr="00774E5C">
        <w:t xml:space="preserve"> rules and regulations not inconsistent with the provisions of this chapter as it may find to be reasonably appropriate for the government of the county plans called for in Section 61</w:t>
      </w:r>
      <w:r w:rsidRPr="00774E5C">
        <w:noBreakHyphen/>
        <w:t>12</w:t>
      </w:r>
      <w:r w:rsidRPr="00774E5C">
        <w:noBreakHyphen/>
        <w:t>20(b), and the financial and programmatic accountability of funds provided under this section and all other funds provided by the department to agencies designated under Section 61</w:t>
      </w:r>
      <w:r w:rsidRPr="00774E5C">
        <w:noBreakHyphen/>
        <w:t>12</w:t>
      </w:r>
      <w:r w:rsidRPr="00774E5C">
        <w:noBreakHyphen/>
        <w:t xml:space="preserve">20(a).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20.</w:t>
      </w:r>
      <w:r w:rsidRPr="00774E5C">
        <w:tab/>
        <w:t xml:space="preserve">The </w:t>
      </w:r>
      <w:r w:rsidRPr="00774E5C">
        <w:rPr>
          <w:strike/>
        </w:rPr>
        <w:t>Department</w:t>
      </w:r>
      <w:r w:rsidRPr="00774E5C">
        <w:t xml:space="preserve"> </w:t>
      </w:r>
      <w:r w:rsidRPr="00774E5C">
        <w:rPr>
          <w:u w:val="single"/>
        </w:rPr>
        <w:t>Division</w:t>
      </w:r>
      <w:r w:rsidRPr="00774E5C">
        <w:t xml:space="preserve"> of Alcohol and Other Drug Abuse Services </w:t>
      </w:r>
      <w:r w:rsidRPr="00774E5C">
        <w:rPr>
          <w:strike/>
        </w:rPr>
        <w:t>shall</w:t>
      </w:r>
      <w:r w:rsidRPr="00774E5C">
        <w:t xml:space="preserve"> </w:t>
      </w:r>
      <w:r w:rsidRPr="00774E5C">
        <w:rPr>
          <w:u w:val="single"/>
        </w:rPr>
        <w:t>must</w:t>
      </w:r>
      <w:r w:rsidRPr="00774E5C">
        <w:t xml:space="preserve"> be headed by a director appointed by the </w:t>
      </w:r>
      <w:r w:rsidRPr="00774E5C">
        <w:rPr>
          <w:strike/>
        </w:rPr>
        <w:t>Governor, upon the advice and consent of the Senate.  The director is subject to removal by the Governor pursuant to the provisions of Section 1</w:t>
      </w:r>
      <w:r w:rsidRPr="00774E5C">
        <w:rPr>
          <w:strike/>
        </w:rPr>
        <w:noBreakHyphen/>
        <w:t>3</w:t>
      </w:r>
      <w:r w:rsidRPr="00774E5C">
        <w:rPr>
          <w:strike/>
        </w:rPr>
        <w:noBreakHyphen/>
        <w:t>240</w:t>
      </w:r>
      <w:r w:rsidRPr="00774E5C">
        <w:t xml:space="preserve"> </w:t>
      </w:r>
      <w:r w:rsidRPr="00774E5C">
        <w:rPr>
          <w:u w:val="single"/>
        </w:rPr>
        <w:t>Director of the Department of Behavioral and Public Health</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40.</w:t>
      </w:r>
      <w:r w:rsidRPr="00774E5C">
        <w:tab/>
        <w:t>(A)</w:t>
      </w:r>
      <w:r w:rsidRPr="00774E5C">
        <w:tab/>
        <w:t xml:space="preserve">The </w:t>
      </w:r>
      <w:r w:rsidRPr="00774E5C">
        <w:rPr>
          <w:strike/>
        </w:rPr>
        <w:t>department</w:t>
      </w:r>
      <w:r w:rsidRPr="00774E5C">
        <w:t xml:space="preserve"> </w:t>
      </w:r>
      <w:r w:rsidRPr="00774E5C">
        <w:rPr>
          <w:u w:val="single"/>
        </w:rPr>
        <w:t>division</w:t>
      </w:r>
      <w:r w:rsidRPr="00774E5C">
        <w:t xml:space="preserve"> shall arrange for the exchange of information between governmental officials concerning the 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rPr>
          <w:strike/>
        </w:rPr>
        <w:t>(B)</w:t>
      </w:r>
      <w:r w:rsidRPr="00774E5C">
        <w:tab/>
      </w:r>
      <w:r w:rsidRPr="00774E5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(C)(1)</w:t>
      </w:r>
      <w:r w:rsidRPr="00774E5C">
        <w:rPr>
          <w:u w:val="single"/>
        </w:rPr>
        <w:t>(B)</w:t>
      </w:r>
      <w:r w:rsidRPr="00774E5C">
        <w:tab/>
        <w:t xml:space="preserve">The </w:t>
      </w:r>
      <w:r w:rsidRPr="00774E5C">
        <w:rPr>
          <w:strike/>
        </w:rPr>
        <w:t>department</w:t>
      </w:r>
      <w:r w:rsidRPr="00774E5C">
        <w:t xml:space="preserve"> </w:t>
      </w:r>
      <w:r w:rsidRPr="00774E5C">
        <w:rPr>
          <w:u w:val="single"/>
        </w:rPr>
        <w:t>division</w:t>
      </w:r>
      <w:r w:rsidRPr="00774E5C">
        <w:t xml:space="preserve"> shall: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r>
      <w:r w:rsidRPr="00774E5C">
        <w:tab/>
      </w:r>
      <w:r w:rsidRPr="00774E5C">
        <w:rPr>
          <w:u w:val="single"/>
        </w:rPr>
        <w:t>(1)</w:t>
      </w:r>
      <w:r w:rsidRPr="00774E5C">
        <w:tab/>
        <w:t>plan, coordinate and cooperate in educational programs for schools, communities</w:t>
      </w:r>
      <w:r w:rsidRPr="00774E5C">
        <w:rPr>
          <w:u w:val="single"/>
        </w:rPr>
        <w:t>,</w:t>
      </w:r>
      <w:r w:rsidRPr="00774E5C">
        <w:t xml:space="preserve"> and general public designed to prevent and deter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(2)</w:t>
      </w:r>
      <w:r w:rsidRPr="00774E5C">
        <w:tab/>
        <w:t xml:space="preserve">promote better recognition of the problems of misuse and abuse of controlled substances within the regulated industry and among interested groups and organizations;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(3)</w:t>
      </w:r>
      <w:r w:rsidRPr="00774E5C">
        <w:tab/>
        <w:t xml:space="preserve">assist the regulated industry, interested groups and organizations in contributing to the reduction of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(4)</w:t>
      </w:r>
      <w:r w:rsidRPr="00774E5C">
        <w:tab/>
        <w:t xml:space="preserve">consult with interested groups and organizations to aid them in solving administrative and organizational problems;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(5)</w:t>
      </w:r>
      <w:r w:rsidRPr="00774E5C">
        <w:tab/>
        <w:t xml:space="preserve">evaluate procedures, projects, techniques, and controls conducted or proposed as part of educational programs on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(6)</w:t>
      </w:r>
      <w:r w:rsidRPr="00774E5C">
        <w:tab/>
        <w:t xml:space="preserve">disseminate the results of research on misuse and abuse of controlled substances to promote a better public understanding of what problems exist and what can be done to combat them;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(7)</w:t>
      </w:r>
      <w:r w:rsidRPr="00774E5C">
        <w:tab/>
        <w:t xml:space="preserve">assist in the education and training of state and local law enforcement officials in their efforts to control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(8)</w:t>
      </w:r>
      <w:r w:rsidRPr="00774E5C">
        <w:tab/>
        <w:t xml:space="preserve">encourage research on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(9)</w:t>
      </w:r>
      <w:r w:rsidRPr="00774E5C">
        <w:tab/>
        <w:t xml:space="preserve">cooperate in establishing methods to assess accurately the effects of controlled substances and to identify and characterize controlled substances with potential for abuse;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t>(10)</w:t>
      </w:r>
      <w:r w:rsidRPr="00774E5C">
        <w:tab/>
        <w:t>cooperate in making studies and in undertaking programs of research to</w:t>
      </w:r>
      <w:r w:rsidRPr="00774E5C">
        <w:rPr>
          <w:u w:val="single"/>
        </w:rPr>
        <w:t>:</w:t>
      </w:r>
      <w:r w:rsidRPr="00774E5C">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(a)</w:t>
      </w:r>
      <w:r w:rsidRPr="00774E5C">
        <w:tab/>
        <w:t xml:space="preserve">develop new or improved approaches, techniques, systems, equipment, and devices to strengthen the enforcement of </w:t>
      </w:r>
      <w:r w:rsidRPr="00774E5C">
        <w:rPr>
          <w:u w:val="single"/>
        </w:rPr>
        <w:t>this section,</w:t>
      </w:r>
      <w:r w:rsidRPr="00774E5C">
        <w:t xml:space="preserve"> Sections 44</w:t>
      </w:r>
      <w:r w:rsidRPr="00774E5C">
        <w:noBreakHyphen/>
        <w:t>49</w:t>
      </w:r>
      <w:r w:rsidRPr="00774E5C">
        <w:noBreakHyphen/>
        <w:t>10</w:t>
      </w:r>
      <w:r w:rsidRPr="00774E5C">
        <w:rPr>
          <w:strike/>
        </w:rPr>
        <w:t>, 44</w:t>
      </w:r>
      <w:r w:rsidRPr="00774E5C">
        <w:rPr>
          <w:strike/>
        </w:rPr>
        <w:noBreakHyphen/>
        <w:t>49</w:t>
      </w:r>
      <w:r w:rsidRPr="00774E5C">
        <w:rPr>
          <w:strike/>
        </w:rPr>
        <w:noBreakHyphen/>
        <w:t>40</w:t>
      </w:r>
      <w:r w:rsidRPr="00774E5C">
        <w:t xml:space="preserve"> and 44</w:t>
      </w:r>
      <w:r w:rsidRPr="00774E5C">
        <w:noBreakHyphen/>
        <w:t>49</w:t>
      </w:r>
      <w:r w:rsidRPr="00774E5C">
        <w:noBreakHyphen/>
        <w:t>50</w:t>
      </w:r>
      <w:r w:rsidRPr="00774E5C">
        <w:rPr>
          <w:u w:val="single"/>
        </w:rPr>
        <w:t>,</w:t>
      </w:r>
      <w:r w:rsidRPr="00774E5C">
        <w:t xml:space="preserve"> and Article 3</w:t>
      </w:r>
      <w:r w:rsidRPr="00774E5C">
        <w:rPr>
          <w:strike/>
        </w:rPr>
        <w:t xml:space="preserve"> of</w:t>
      </w:r>
      <w:r w:rsidRPr="00774E5C">
        <w:rPr>
          <w:u w:val="single"/>
        </w:rPr>
        <w:t>,</w:t>
      </w:r>
      <w:r w:rsidRPr="00774E5C">
        <w:t xml:space="preserve"> Chapter 53;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(b)</w:t>
      </w:r>
      <w:r w:rsidRPr="00774E5C">
        <w:tab/>
        <w:t xml:space="preserve">determine patterns of misuse and abuse of controlled substances and the social effects </w:t>
      </w:r>
      <w:r w:rsidRPr="00774E5C">
        <w:rPr>
          <w:strike/>
        </w:rPr>
        <w:t>thereof</w:t>
      </w:r>
      <w:r w:rsidRPr="00774E5C">
        <w:t xml:space="preserve">; and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tab/>
      </w:r>
      <w:r w:rsidRPr="00774E5C">
        <w:tab/>
        <w:t>(c)</w:t>
      </w:r>
      <w:r w:rsidRPr="00774E5C">
        <w:tab/>
        <w:t>improve methods for preventing, predicting, understanding</w:t>
      </w:r>
      <w:r w:rsidRPr="00774E5C">
        <w:rPr>
          <w:u w:val="single"/>
        </w:rPr>
        <w:t>,</w:t>
      </w:r>
      <w:r w:rsidRPr="00774E5C">
        <w:t xml:space="preserve"> and dealing with the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(D)</w:t>
      </w:r>
      <w:r w:rsidRPr="00774E5C">
        <w:rPr>
          <w:u w:val="single"/>
        </w:rPr>
        <w:t>(C)</w:t>
      </w:r>
      <w:r w:rsidRPr="00774E5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r>
      <w:r w:rsidRPr="00774E5C">
        <w:rPr>
          <w:strike/>
        </w:rPr>
        <w:t>(E)</w:t>
      </w:r>
      <w:r w:rsidRPr="00774E5C">
        <w:rPr>
          <w:u w:val="single"/>
        </w:rPr>
        <w:t>(D)</w:t>
      </w:r>
      <w:r w:rsidRPr="00774E5C">
        <w:tab/>
        <w:t xml:space="preserve">The department  may enter into contracts for educational and research activities without performance bonds.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r>
      <w:r w:rsidRPr="00774E5C">
        <w:rPr>
          <w:strike/>
        </w:rPr>
        <w:t>(F)</w:t>
      </w:r>
      <w:r w:rsidRPr="00774E5C">
        <w:rPr>
          <w:u w:val="single"/>
        </w:rPr>
        <w:t>(E)</w:t>
      </w:r>
      <w:r w:rsidRPr="00774E5C">
        <w:tab/>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774E5C">
        <w:noBreakHyphen/>
        <w:t>Free Schools and Communities Act of 1986, P.L. 99</w:t>
      </w:r>
      <w:r w:rsidRPr="00774E5C">
        <w:noBreakHyphen/>
        <w:t xml:space="preserve">570.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50.</w:t>
      </w:r>
      <w:r w:rsidRPr="00774E5C">
        <w:tab/>
        <w:t xml:space="preserve">It </w:t>
      </w:r>
      <w:r w:rsidRPr="00774E5C">
        <w:rPr>
          <w:strike/>
        </w:rPr>
        <w:t>shall be</w:t>
      </w:r>
      <w:r w:rsidRPr="00774E5C">
        <w:t xml:space="preserve"> </w:t>
      </w:r>
      <w:r w:rsidRPr="00774E5C">
        <w:rPr>
          <w:u w:val="single"/>
        </w:rPr>
        <w:t>is</w:t>
      </w:r>
      <w:r w:rsidRPr="00774E5C">
        <w:t xml:space="preserve"> the duty of all departments, officers, agencies, and employees of the State to cooperate with the </w:t>
      </w:r>
      <w:r w:rsidRPr="00774E5C">
        <w:rPr>
          <w:strike/>
        </w:rPr>
        <w:t>Department</w:t>
      </w:r>
      <w:r w:rsidRPr="00774E5C">
        <w:t xml:space="preserve"> </w:t>
      </w:r>
      <w:r w:rsidRPr="00774E5C">
        <w:rPr>
          <w:u w:val="single"/>
        </w:rPr>
        <w:t>Division</w:t>
      </w:r>
      <w:r w:rsidRPr="00774E5C">
        <w:t xml:space="preserve"> of Alcohol and Other Drug Abuse Services in carrying out its functions.  The Attorney General shall furnish </w:t>
      </w:r>
      <w:r w:rsidRPr="00774E5C">
        <w:rPr>
          <w:strike/>
        </w:rPr>
        <w:t>such</w:t>
      </w:r>
      <w:r w:rsidRPr="00774E5C">
        <w:t xml:space="preserve"> legal services as are necessary to the division.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60.</w:t>
      </w:r>
      <w:r w:rsidRPr="00774E5C">
        <w:tab/>
        <w:t xml:space="preserve">The </w:t>
      </w:r>
      <w:r w:rsidRPr="00774E5C">
        <w:rPr>
          <w:strike/>
        </w:rPr>
        <w:t>department</w:t>
      </w:r>
      <w:r w:rsidRPr="00774E5C">
        <w:t xml:space="preserve"> </w:t>
      </w:r>
      <w:r w:rsidRPr="00774E5C">
        <w:rPr>
          <w:u w:val="single"/>
        </w:rPr>
        <w:t>division</w:t>
      </w:r>
      <w:r w:rsidRPr="00774E5C">
        <w:t xml:space="preserve"> shall appoint a supervisor of adult education for the prevention of alcoholism, who </w:t>
      </w:r>
      <w:r w:rsidRPr="00774E5C">
        <w:rPr>
          <w:strike/>
        </w:rPr>
        <w:t>shall be</w:t>
      </w:r>
      <w:r w:rsidRPr="00774E5C">
        <w:t xml:space="preserve"> </w:t>
      </w:r>
      <w:r w:rsidRPr="00774E5C">
        <w:rPr>
          <w:u w:val="single"/>
        </w:rPr>
        <w:t>is</w:t>
      </w:r>
      <w:r w:rsidRPr="00774E5C">
        <w:t xml:space="preserve"> responsible for activating and implementing an adequate alcoholic education program for the citizens of this State above high school age. The program </w:t>
      </w:r>
      <w:r w:rsidRPr="00774E5C">
        <w:rPr>
          <w:strike/>
        </w:rPr>
        <w:t>shall</w:t>
      </w:r>
      <w:r w:rsidRPr="00774E5C">
        <w:t xml:space="preserve"> </w:t>
      </w:r>
      <w:r w:rsidRPr="00774E5C">
        <w:rPr>
          <w:u w:val="single"/>
        </w:rPr>
        <w:t>must</w:t>
      </w:r>
      <w:r w:rsidRPr="00774E5C">
        <w:t xml:space="preserve"> be designed to prevent or reduce alcoholism in this State and to create a recognition and understanding of the problem.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774E5C">
        <w:tab/>
      </w:r>
      <w:r w:rsidRPr="00774E5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Section 44</w:t>
      </w:r>
      <w:r w:rsidRPr="00774E5C">
        <w:noBreakHyphen/>
        <w:t>49</w:t>
      </w:r>
      <w:r w:rsidRPr="00774E5C">
        <w:noBreakHyphen/>
        <w:t>70.</w:t>
      </w:r>
      <w:r w:rsidRPr="00774E5C">
        <w:tab/>
        <w:t xml:space="preserve">The </w:t>
      </w:r>
      <w:r w:rsidRPr="00774E5C">
        <w:rPr>
          <w:strike/>
        </w:rPr>
        <w:t>department</w:t>
      </w:r>
      <w:r w:rsidRPr="00774E5C">
        <w:t xml:space="preserve"> </w:t>
      </w:r>
      <w:r w:rsidRPr="00774E5C">
        <w:rPr>
          <w:u w:val="single"/>
        </w:rPr>
        <w:t>division</w:t>
      </w:r>
      <w:r w:rsidRPr="00774E5C">
        <w:t xml:space="preserve"> shall furnish the supervisor of adult education for the prevention of alcoholism adequate ways and means to accomplish an effective educational program for the prevention of alcoholism in this State.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49</w:t>
      </w:r>
      <w:r w:rsidRPr="00774E5C">
        <w:noBreakHyphen/>
        <w:t>80.</w:t>
      </w:r>
      <w:r w:rsidRPr="00774E5C">
        <w:tab/>
        <w:t xml:space="preserve">The </w:t>
      </w:r>
      <w:r w:rsidRPr="00774E5C">
        <w:rPr>
          <w:strike/>
        </w:rPr>
        <w:t>department</w:t>
      </w:r>
      <w:r w:rsidRPr="00774E5C">
        <w:t xml:space="preserve"> </w:t>
      </w:r>
      <w:r w:rsidRPr="00774E5C">
        <w:rPr>
          <w:u w:val="single"/>
        </w:rPr>
        <w:t>division</w:t>
      </w:r>
      <w:r w:rsidRPr="00774E5C">
        <w:t xml:space="preserve"> shall establish a program to provide alcohol and drug abuse intervention, prevention, and treatment services for the public schools of the State.  The </w:t>
      </w:r>
      <w:r w:rsidRPr="00774E5C">
        <w:rPr>
          <w:strike/>
        </w:rPr>
        <w:t>department</w:t>
      </w:r>
      <w:r w:rsidRPr="00774E5C">
        <w:t xml:space="preserve"> </w:t>
      </w:r>
      <w:r w:rsidRPr="00774E5C">
        <w:rPr>
          <w:u w:val="single"/>
        </w:rPr>
        <w:t>division</w:t>
      </w:r>
      <w:r w:rsidRPr="00774E5C">
        <w:t xml:space="preserve"> shall provide staff and support necessary to </w:t>
      </w:r>
      <w:r w:rsidRPr="00774E5C">
        <w:lastRenderedPageBreak/>
        <w:t xml:space="preserve">administer the program.  Funds for this program must be annually appropriated by the General Assembly from the Education Improvement Act of 1984 Fund as it determines appropriate.  The appropriated funds must be forwarded to the </w:t>
      </w:r>
      <w:r w:rsidRPr="00774E5C">
        <w:rPr>
          <w:strike/>
        </w:rPr>
        <w:t>South Carolina</w:t>
      </w:r>
      <w:r w:rsidRPr="00774E5C">
        <w:t xml:space="preserve"> Department of </w:t>
      </w:r>
      <w:r w:rsidRPr="00774E5C">
        <w:rPr>
          <w:u w:val="single"/>
        </w:rPr>
        <w:t>Behavioral and Public Health for disbursal to the Division of</w:t>
      </w:r>
      <w:r w:rsidRPr="00774E5C">
        <w:t xml:space="preserve"> Alcohol and Other Drug Abuse Services from the Education Improvement Act of 1984 Fund in the manner the State Treasurer shall direct.”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SECTION</w:t>
      </w:r>
      <w:r w:rsidRPr="00774E5C">
        <w:tab/>
        <w:t>5.</w:t>
      </w:r>
      <w:r w:rsidRPr="00774E5C">
        <w:tab/>
        <w:t xml:space="preserve"> Chapter 11, Title 25 of the 1976 Code is amended by adding: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“Article 7</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t>South Carolina Veteran Homes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25</w:t>
      </w:r>
      <w:r w:rsidRPr="00774E5C">
        <w:noBreakHyphen/>
        <w:t>11</w:t>
      </w:r>
      <w:r w:rsidRPr="00774E5C">
        <w:noBreakHyphen/>
        <w:t>710.</w:t>
      </w:r>
      <w:r w:rsidRPr="00774E5C">
        <w:tab/>
        <w:t>The Department of Veterans’ Affairs, in mutual agreement with the authorities of the United States Veterans Administration, may establish and operate South Carolina veterans homes to provide treatment for South Carolina veterans who require long</w:t>
      </w:r>
      <w:r w:rsidRPr="00774E5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25</w:t>
      </w:r>
      <w:r w:rsidRPr="00774E5C">
        <w:noBreakHyphen/>
        <w:t>11</w:t>
      </w:r>
      <w:r w:rsidRPr="00774E5C">
        <w:noBreakHyphen/>
        <w:t>720.</w:t>
      </w:r>
      <w:r w:rsidRPr="00774E5C">
        <w:tab/>
        <w:t>For the purpose of Section 25</w:t>
      </w:r>
      <w:r w:rsidRPr="00774E5C">
        <w:noBreakHyphen/>
        <w:t>11</w:t>
      </w:r>
      <w:r w:rsidRPr="00774E5C">
        <w:noBreakHyphen/>
        <w:t>710, ‘South Carolina veterans’ means any ex</w:t>
      </w:r>
      <w:r w:rsidRPr="00774E5C">
        <w:noBreakHyphen/>
        <w:t>service South Carolina citizen who was discharged under other than dishonorable conditions and who served in any branch of the military or naval service of the United States.”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6.A.</w:t>
      </w:r>
      <w:r w:rsidRPr="00774E5C">
        <w:tab/>
        <w:t>Section 44</w:t>
      </w:r>
      <w:r w:rsidRPr="00774E5C">
        <w:noBreakHyphen/>
        <w:t>11</w:t>
      </w:r>
      <w:r w:rsidRPr="00774E5C">
        <w:noBreakHyphen/>
        <w:t>10(1)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 xml:space="preserve">“(1) those inpatient facilities as authorized by the Department of </w:t>
      </w:r>
      <w:r w:rsidRPr="00774E5C">
        <w:rPr>
          <w:strike/>
        </w:rPr>
        <w:t>Mental</w:t>
      </w:r>
      <w:r w:rsidRPr="00774E5C">
        <w:t xml:space="preserve"> </w:t>
      </w:r>
      <w:r w:rsidRPr="00774E5C">
        <w:rPr>
          <w:u w:val="single"/>
        </w:rPr>
        <w:t>Behavioral and Public</w:t>
      </w:r>
      <w:r w:rsidRPr="00774E5C">
        <w:t xml:space="preserve"> Health and funded by legislative appropriations, including facilities for the evaluation and treatment of mentally ill persons, facilities for the evaluation and treatment of chemically dependent persons, and long</w:t>
      </w:r>
      <w:r w:rsidRPr="00774E5C">
        <w:noBreakHyphen/>
        <w:t>term care facilities; and”</w:t>
      </w:r>
    </w:p>
    <w:p w:rsidR="00E51737" w:rsidRPr="00774E5C" w:rsidRDefault="00E51737"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B.</w:t>
      </w:r>
      <w:r w:rsidRPr="00774E5C">
        <w:tab/>
        <w:t xml:space="preserve">  Section 44</w:t>
      </w:r>
      <w:r w:rsidRPr="00774E5C">
        <w:noBreakHyphen/>
        <w:t>11</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11</w:t>
      </w:r>
      <w:r w:rsidRPr="00774E5C">
        <w:rPr>
          <w:color w:val="000000" w:themeColor="text1"/>
          <w:u w:color="000000" w:themeColor="text1"/>
        </w:rPr>
        <w:noBreakHyphen/>
        <w:t>60.</w:t>
      </w:r>
      <w:r w:rsidRPr="00774E5C">
        <w:rPr>
          <w:color w:val="000000" w:themeColor="text1"/>
          <w:u w:color="000000" w:themeColor="text1"/>
        </w:rPr>
        <w:tab/>
        <w:t xml:space="preserve">The </w:t>
      </w:r>
      <w:r w:rsidRPr="00774E5C">
        <w:rPr>
          <w:strike/>
          <w:color w:val="000000" w:themeColor="text1"/>
          <w:u w:color="000000" w:themeColor="text1"/>
        </w:rPr>
        <w:t>Mental Health Commissio</w:t>
      </w:r>
      <w:r w:rsidRPr="00774E5C">
        <w:rPr>
          <w:color w:val="000000" w:themeColor="text1"/>
          <w:u w:color="000000" w:themeColor="text1"/>
        </w:rPr>
        <w:t xml:space="preserve">n </w:t>
      </w:r>
      <w:r w:rsidRPr="00774E5C">
        <w:rPr>
          <w:color w:val="000000" w:themeColor="text1"/>
          <w:u w:val="single" w:color="000000" w:themeColor="text1"/>
        </w:rPr>
        <w:t xml:space="preserve">Department of </w:t>
      </w:r>
      <w:r w:rsidRPr="00774E5C">
        <w:rPr>
          <w:u w:val="single"/>
        </w:rPr>
        <w:t>Behavioral and Public</w:t>
      </w:r>
      <w:r w:rsidRPr="00774E5C">
        <w:rPr>
          <w:color w:val="000000" w:themeColor="text1"/>
          <w:u w:val="single" w:color="000000" w:themeColor="text1"/>
        </w:rPr>
        <w:t xml:space="preserve"> Health</w:t>
      </w:r>
      <w:r w:rsidRPr="00774E5C">
        <w:rPr>
          <w:color w:val="000000" w:themeColor="text1"/>
          <w:u w:color="000000" w:themeColor="text1"/>
        </w:rPr>
        <w:t xml:space="preserve"> shall establish mental health clinics throughout the State and shall supervise them.”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11</w:t>
      </w:r>
      <w:r w:rsidRPr="00774E5C">
        <w:rPr>
          <w:color w:val="000000" w:themeColor="text1"/>
          <w:u w:color="000000" w:themeColor="text1"/>
        </w:rPr>
        <w:noBreakHyphen/>
        <w:t>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11</w:t>
      </w:r>
      <w:r w:rsidRPr="00774E5C">
        <w:rPr>
          <w:color w:val="000000" w:themeColor="text1"/>
          <w:u w:color="000000" w:themeColor="text1"/>
        </w:rPr>
        <w:noBreakHyphen/>
        <w:t>70.</w:t>
      </w:r>
      <w:r w:rsidRPr="00774E5C">
        <w:rPr>
          <w:color w:val="000000" w:themeColor="text1"/>
          <w:u w:color="000000" w:themeColor="text1"/>
        </w:rPr>
        <w:tab/>
        <w:t xml:space="preserve">The Department of </w:t>
      </w:r>
      <w:r w:rsidRPr="00774E5C">
        <w:rPr>
          <w:strike/>
          <w:color w:val="000000" w:themeColor="text1"/>
          <w:u w:color="000000" w:themeColor="text1"/>
        </w:rPr>
        <w:t>Mental</w:t>
      </w:r>
      <w:r w:rsidRPr="00774E5C">
        <w:rPr>
          <w:color w:val="000000" w:themeColor="text1"/>
          <w:u w:color="000000" w:themeColor="text1"/>
        </w:rPr>
        <w:t xml:space="preserve"> </w:t>
      </w:r>
      <w:r w:rsidRPr="00774E5C">
        <w:rPr>
          <w:u w:val="single"/>
        </w:rPr>
        <w:t>Behavioral and Public</w:t>
      </w:r>
      <w:r w:rsidRPr="00774E5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7.A.</w:t>
      </w:r>
      <w:r w:rsidRPr="00774E5C">
        <w:tab/>
        <w:t>Section 44</w:t>
      </w:r>
      <w:r w:rsidRPr="00774E5C">
        <w:noBreakHyphen/>
        <w:t>13</w:t>
      </w:r>
      <w:r w:rsidRPr="00774E5C">
        <w:noBreakHyphen/>
        <w:t>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20.</w:t>
      </w:r>
      <w:r w:rsidRPr="00774E5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774E5C">
        <w:rPr>
          <w:strike/>
        </w:rPr>
        <w:t>Mental</w:t>
      </w:r>
      <w:r w:rsidRPr="00774E5C">
        <w:t xml:space="preserve"> </w:t>
      </w:r>
      <w:r w:rsidRPr="00774E5C">
        <w:rPr>
          <w:u w:val="single"/>
        </w:rPr>
        <w:t>Behavioral and Public</w:t>
      </w:r>
      <w:r w:rsidRPr="00774E5C">
        <w:t xml:space="preserve"> Health prior to the issuance by the department </w:t>
      </w:r>
      <w:r w:rsidRPr="00774E5C">
        <w:rPr>
          <w:strike/>
        </w:rPr>
        <w:t>of Mental Health</w:t>
      </w:r>
      <w:r w:rsidRPr="00774E5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13</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30.</w:t>
      </w:r>
      <w:r w:rsidRPr="00774E5C">
        <w:tab/>
        <w:t>Unless he was admitted pursuant to the Interstate Compact on Mental Health as set out in Section 44</w:t>
      </w:r>
      <w:r w:rsidRPr="00774E5C">
        <w:noBreakHyphen/>
        <w:t>25</w:t>
      </w:r>
      <w:r w:rsidRPr="00774E5C">
        <w:noBreakHyphen/>
        <w:t xml:space="preserve">20 or a supplementary agreement thereto, if any person admitted to a </w:t>
      </w:r>
      <w:r w:rsidRPr="00774E5C">
        <w:lastRenderedPageBreak/>
        <w:t xml:space="preserve">State mental health facility is not a citizen of this State, the superintendent of the facility concerned shall immediately notify the Department of </w:t>
      </w:r>
      <w:r w:rsidRPr="00774E5C">
        <w:rPr>
          <w:strike/>
        </w:rPr>
        <w:t>Mental</w:t>
      </w:r>
      <w:r w:rsidRPr="00774E5C">
        <w:t xml:space="preserve"> </w:t>
      </w:r>
      <w:r w:rsidRPr="00774E5C">
        <w:rPr>
          <w:u w:val="single"/>
        </w:rPr>
        <w:t>Behavioral and Public</w:t>
      </w:r>
      <w:r w:rsidRPr="00774E5C">
        <w:t xml:space="preserve"> Health, and the department </w:t>
      </w:r>
      <w:r w:rsidRPr="00774E5C">
        <w:rPr>
          <w:strike/>
        </w:rPr>
        <w:t>of Mental Health</w:t>
      </w:r>
      <w:r w:rsidRPr="00774E5C">
        <w:t xml:space="preserve"> shall notify the mental health commission or other appropriate agency of the state of which the patient or trainee is a citizen. If the state of his citizenship fails to provide for his removal within a reasonable time, the department </w:t>
      </w:r>
      <w:r w:rsidRPr="00774E5C">
        <w:rPr>
          <w:strike/>
        </w:rPr>
        <w:t>of Mental Health</w:t>
      </w:r>
      <w:r w:rsidRPr="00774E5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774E5C">
        <w:rPr>
          <w:strike/>
        </w:rPr>
        <w:t>of Mental Health</w:t>
      </w:r>
      <w:r w:rsidRPr="00774E5C">
        <w:t xml:space="preserve"> with the mental health authorities of other states. In entering upon such reciprocal agreements with other states, the department </w:t>
      </w:r>
      <w:r w:rsidRPr="00774E5C">
        <w:rPr>
          <w:strike/>
        </w:rPr>
        <w:t>of Mental Health</w:t>
      </w:r>
      <w:r w:rsidRPr="00774E5C">
        <w:t xml:space="preserve"> shall provide that the requirements necessary to gain residence in this State shall not be less than those required for the acquisition of residence in the other contracting state. The department </w:t>
      </w:r>
      <w:r w:rsidRPr="00774E5C">
        <w:rPr>
          <w:strike/>
        </w:rPr>
        <w:t>of Mental Health</w:t>
      </w:r>
      <w:r w:rsidRPr="00774E5C">
        <w:t xml:space="preserve"> may, however, in cases of undue hardship waive the requirements of residence, for cause.”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Section 44</w:t>
      </w:r>
      <w:r w:rsidRPr="00774E5C">
        <w:noBreakHyphen/>
        <w:t>13</w:t>
      </w:r>
      <w:r w:rsidRPr="00774E5C">
        <w:noBreakHyphen/>
        <w:t>40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40.</w:t>
      </w:r>
      <w:r w:rsidRPr="00774E5C">
        <w:tab/>
        <w:t xml:space="preserve">If any person admitted to a State mental health facility is not a citizen of the United States, the superintendent of the facility concerned shall immediately notify the Department of </w:t>
      </w:r>
      <w:r w:rsidRPr="00774E5C">
        <w:rPr>
          <w:strike/>
        </w:rPr>
        <w:t>Mental</w:t>
      </w:r>
      <w:r w:rsidRPr="00774E5C">
        <w:t xml:space="preserve"> </w:t>
      </w:r>
      <w:r w:rsidRPr="00774E5C">
        <w:rPr>
          <w:u w:val="single"/>
        </w:rPr>
        <w:t>Behavioral and Public</w:t>
      </w:r>
      <w:r w:rsidRPr="00774E5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774E5C">
        <w:rPr>
          <w:strike/>
        </w:rPr>
        <w:t>of Mental Health</w:t>
      </w:r>
      <w:r w:rsidRPr="00774E5C">
        <w:t xml:space="preserve"> shall transmit this information to the appropriate United States authorities and shall continue to provide care and treatment for the patient or trainee pending arrangements for his deportation.”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44</w:t>
      </w:r>
      <w:r w:rsidRPr="00774E5C">
        <w:noBreakHyphen/>
        <w:t>13</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13</w:t>
      </w:r>
      <w:r w:rsidRPr="00774E5C">
        <w:noBreakHyphen/>
        <w:t>60.</w:t>
      </w: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shall investigate the case of each patient or trainee in a State mental health facility who is simply mentally or physically infirm or who is a harmless mental defective or harmless epileptic. When, in the opinion of the department </w:t>
      </w:r>
      <w:r w:rsidRPr="00774E5C">
        <w:rPr>
          <w:strike/>
        </w:rPr>
        <w:t>of Mental Health</w:t>
      </w:r>
      <w:r w:rsidRPr="00774E5C">
        <w:t xml:space="preserve">, the family, guardian, trustee, committee or other person legally </w:t>
      </w:r>
      <w:r w:rsidRPr="00774E5C">
        <w:lastRenderedPageBreak/>
        <w:t xml:space="preserve">responsible for the person is financially able to provide for his care, it shall, when in the opinion of the department </w:t>
      </w:r>
      <w:r w:rsidRPr="00774E5C">
        <w:rPr>
          <w:strike/>
        </w:rPr>
        <w:t>of Mental Health</w:t>
      </w:r>
      <w:r w:rsidRPr="00774E5C">
        <w:t xml:space="preserve"> this is advisable, transfer the patient or trainee to the custody of that person. If all persons legally responsible for the patient or trainee are financially unable to provide for his care, the department </w:t>
      </w:r>
      <w:r w:rsidRPr="00774E5C">
        <w:rPr>
          <w:strike/>
        </w:rPr>
        <w:t>of Mental Health</w:t>
      </w:r>
      <w:r w:rsidRPr="00774E5C">
        <w:t xml:space="preserve"> shall, when practicable, transfer the custody of the person to the county health authorities of the county of which the patient or trainee was a resident prior to admittance.”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8.A.</w:t>
      </w:r>
      <w:r w:rsidRPr="00774E5C">
        <w:tab/>
        <w:t>Section 44</w:t>
      </w:r>
      <w:r w:rsidRPr="00774E5C">
        <w:noBreakHyphen/>
        <w:t>15</w:t>
      </w:r>
      <w:r w:rsidRPr="00774E5C">
        <w:noBreakHyphen/>
        <w:t>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10.</w:t>
      </w:r>
      <w:r w:rsidRPr="00774E5C">
        <w:tab/>
        <w:t xml:space="preserve">Any county, city, town, political subdivision, or any combination thereof, of over one hundred thousand population, and upon consent of the South Carolina Department of </w:t>
      </w:r>
      <w:r w:rsidRPr="00774E5C">
        <w:rPr>
          <w:strike/>
        </w:rPr>
        <w:t>Mental</w:t>
      </w:r>
      <w:r w:rsidRPr="00774E5C">
        <w:t xml:space="preserve"> </w:t>
      </w:r>
      <w:r w:rsidRPr="00774E5C">
        <w:rPr>
          <w:u w:val="single"/>
        </w:rPr>
        <w:t>Behavioral and Public</w:t>
      </w:r>
      <w:r w:rsidRPr="00774E5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 The undesignated, introductory paragraph of Section 44</w:t>
      </w:r>
      <w:r w:rsidRPr="00774E5C">
        <w:noBreakHyphen/>
        <w:t>15</w:t>
      </w:r>
      <w:r w:rsidRPr="00774E5C">
        <w:noBreakHyphen/>
        <w:t>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Section 44</w:t>
      </w:r>
      <w:r w:rsidRPr="00774E5C">
        <w:noBreakHyphen/>
        <w:t>15</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30.</w:t>
      </w:r>
      <w:r w:rsidRPr="00774E5C">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774E5C">
        <w:rPr>
          <w:strike/>
        </w:rPr>
        <w:t>Mental</w:t>
      </w:r>
      <w:r w:rsidRPr="00774E5C">
        <w:t xml:space="preserve"> </w:t>
      </w:r>
      <w:r w:rsidRPr="00774E5C">
        <w:rPr>
          <w:u w:val="single"/>
        </w:rPr>
        <w:t>Behavioral and Public</w:t>
      </w:r>
      <w:r w:rsidRPr="00774E5C">
        <w:t xml:space="preserve"> Health its plan and budget for the next fiscal year together with the recommendations of the community mental health board. No program shall be eligible </w:t>
      </w:r>
      <w:r w:rsidRPr="00774E5C">
        <w:lastRenderedPageBreak/>
        <w:t>for such assistance unless its plan and budget have been approved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44</w:t>
      </w:r>
      <w:r w:rsidRPr="00774E5C">
        <w:noBreakHyphen/>
        <w:t>15</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60.</w:t>
      </w:r>
      <w:r w:rsidRPr="00774E5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774E5C">
        <w:rPr>
          <w:strike/>
        </w:rPr>
        <w:t>Mental</w:t>
      </w:r>
      <w:r w:rsidRPr="00774E5C">
        <w:t xml:space="preserve"> </w:t>
      </w:r>
      <w:r w:rsidRPr="00774E5C">
        <w:rPr>
          <w:u w:val="single"/>
        </w:rPr>
        <w:t>Behavioral and Public</w:t>
      </w:r>
      <w:r w:rsidRPr="00774E5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774E5C">
        <w:noBreakHyphen/>
        <w:t>3</w:t>
      </w:r>
      <w:r w:rsidRPr="00774E5C">
        <w:noBreakHyphen/>
        <w:t>240. A person may serve consecutive terms.”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 xml:space="preserve"> The undesignated, introductory paragraph of Section 44</w:t>
      </w:r>
      <w:r w:rsidRPr="00774E5C">
        <w:noBreakHyphen/>
        <w:t>15</w:t>
      </w:r>
      <w:r w:rsidRPr="00774E5C">
        <w:noBreakHyphen/>
        <w:t>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“Subject to the provisions of this article and the rules and regulations of the Department of </w:t>
      </w:r>
      <w:r w:rsidRPr="00774E5C">
        <w:rPr>
          <w:strike/>
        </w:rPr>
        <w:t>Mental</w:t>
      </w:r>
      <w:r w:rsidRPr="00774E5C">
        <w:t xml:space="preserve"> </w:t>
      </w:r>
      <w:r w:rsidRPr="00774E5C">
        <w:rPr>
          <w:u w:val="single"/>
        </w:rPr>
        <w:t>Behavioral and Public</w:t>
      </w:r>
      <w:r w:rsidRPr="00774E5C">
        <w:t xml:space="preserve"> Health, each community mental health board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F. 1. The undesignated, introductory paragraph of Section 44</w:t>
      </w:r>
      <w:r w:rsidRPr="00774E5C">
        <w:noBreakHyphen/>
        <w:t>15</w:t>
      </w:r>
      <w:r w:rsidRPr="00774E5C">
        <w:noBreakHyphen/>
        <w:t>80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80.</w:t>
      </w:r>
      <w:r w:rsidRPr="00774E5C">
        <w:tab/>
        <w:t xml:space="preserve">In addition to the powers and duties already conferred by law, the Department of </w:t>
      </w:r>
      <w:r w:rsidRPr="00774E5C">
        <w:rPr>
          <w:strike/>
        </w:rPr>
        <w:t>Mental</w:t>
      </w:r>
      <w:r w:rsidRPr="00774E5C">
        <w:t xml:space="preserve"> </w:t>
      </w:r>
      <w:r w:rsidRPr="00774E5C">
        <w:rPr>
          <w:u w:val="single"/>
        </w:rPr>
        <w:t>Behavioral and Public</w:t>
      </w:r>
      <w:r w:rsidRPr="00774E5C">
        <w:t xml:space="preserve"> Health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2.</w:t>
      </w:r>
      <w:r w:rsidRPr="00774E5C">
        <w:tab/>
        <w:t>Section 44</w:t>
      </w:r>
      <w:r w:rsidRPr="00774E5C">
        <w:noBreakHyphen/>
        <w:t>15</w:t>
      </w:r>
      <w:r w:rsidRPr="00774E5C">
        <w:noBreakHyphen/>
        <w:t>80(8)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“(8)</w:t>
      </w:r>
      <w:r w:rsidRPr="00774E5C">
        <w:tab/>
        <w:t xml:space="preserve">Employ personnel, certified by the merit system as classified according to existing job classifications, including a State Director of Community Mental Health Services, to be under the supervision of the director of the department </w:t>
      </w:r>
      <w:r w:rsidRPr="00774E5C">
        <w:rPr>
          <w:strike/>
        </w:rPr>
        <w:t>of Mental Health</w:t>
      </w:r>
      <w:r w:rsidRPr="00774E5C">
        <w:t>, to implement the provisions of this article.”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t xml:space="preserve"> Section 44</w:t>
      </w:r>
      <w:r w:rsidRPr="00774E5C">
        <w:noBreakHyphen/>
        <w:t>15</w:t>
      </w:r>
      <w:r w:rsidRPr="00774E5C">
        <w:noBreakHyphen/>
        <w:t>90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15</w:t>
      </w:r>
      <w:r w:rsidRPr="00774E5C">
        <w:noBreakHyphen/>
        <w:t>90.</w:t>
      </w:r>
      <w:r w:rsidRPr="00774E5C">
        <w:tab/>
        <w:t xml:space="preserve">If any balances of appropriations for the program authorized by this article are unexpended during any fiscal year, the Department of </w:t>
      </w:r>
      <w:r w:rsidRPr="00774E5C">
        <w:rPr>
          <w:strike/>
        </w:rPr>
        <w:t>Mental</w:t>
      </w:r>
      <w:r w:rsidRPr="00774E5C">
        <w:t xml:space="preserve"> </w:t>
      </w:r>
      <w:r w:rsidRPr="00774E5C">
        <w:rPr>
          <w:u w:val="single"/>
        </w:rPr>
        <w:t>Behavioral and Public</w:t>
      </w:r>
      <w:r w:rsidRPr="00774E5C">
        <w:t xml:space="preserve"> Health may carry such balances forward to the next fiscal year; provided, that not more than five per cent of the amount appropriated during any fiscal year shall be carried forward.”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9.A.</w:t>
      </w:r>
      <w:r w:rsidRPr="00774E5C">
        <w:tab/>
        <w:t>Section 44</w:t>
      </w:r>
      <w:r w:rsidRPr="00774E5C">
        <w:noBreakHyphen/>
        <w:t>17</w:t>
      </w:r>
      <w:r w:rsidRPr="00774E5C">
        <w:noBreakHyphen/>
        <w:t>450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450.</w:t>
      </w:r>
      <w:r w:rsidRPr="00774E5C">
        <w:tab/>
        <w:t xml:space="preserve">The Department of </w:t>
      </w:r>
      <w:r w:rsidRPr="00774E5C">
        <w:rPr>
          <w:strike/>
        </w:rPr>
        <w:t>Mental</w:t>
      </w:r>
      <w:r w:rsidRPr="00774E5C">
        <w:t xml:space="preserve"> </w:t>
      </w:r>
      <w:r w:rsidRPr="00774E5C">
        <w:rPr>
          <w:u w:val="single"/>
        </w:rPr>
        <w:t>Behavioral and Public</w:t>
      </w:r>
      <w:r w:rsidRPr="00774E5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17</w:t>
      </w:r>
      <w:r w:rsidRPr="00774E5C">
        <w:noBreakHyphen/>
        <w:t>460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17</w:t>
      </w:r>
      <w:r w:rsidRPr="00774E5C">
        <w:noBreakHyphen/>
        <w:t>460.</w:t>
      </w:r>
      <w:r w:rsidRPr="00774E5C">
        <w:tab/>
        <w:t xml:space="preserve">Prior to the emergency admission of any person to a psychiatric facility of the Department of </w:t>
      </w:r>
      <w:r w:rsidRPr="00774E5C">
        <w:rPr>
          <w:strike/>
        </w:rPr>
        <w:t>Mental</w:t>
      </w:r>
      <w:r w:rsidRPr="00774E5C">
        <w:t xml:space="preserve"> </w:t>
      </w:r>
      <w:r w:rsidRPr="00774E5C">
        <w:rPr>
          <w:u w:val="single"/>
        </w:rPr>
        <w:t>Behavioral and Public</w:t>
      </w:r>
      <w:r w:rsidRPr="00774E5C">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Section 44</w:t>
      </w:r>
      <w:r w:rsidRPr="00774E5C">
        <w:noBreakHyphen/>
        <w:t>17</w:t>
      </w:r>
      <w:r w:rsidRPr="00774E5C">
        <w:noBreakHyphen/>
        <w:t>580(A)(2)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there is a likelihood of serious harm to himself or others, the court shall order in</w:t>
      </w:r>
      <w:r w:rsidRPr="00774E5C">
        <w:noBreakHyphen/>
        <w:t>patient or out</w:t>
      </w:r>
      <w:r w:rsidRPr="00774E5C">
        <w:noBreakHyphen/>
        <w:t xml:space="preserve">patient treatment at a mental health facility, public or private, designated by the Department of </w:t>
      </w:r>
      <w:r w:rsidRPr="00774E5C">
        <w:rPr>
          <w:strike/>
        </w:rPr>
        <w:t>Mental</w:t>
      </w:r>
      <w:r w:rsidRPr="00774E5C">
        <w:t xml:space="preserve"> </w:t>
      </w:r>
      <w:r w:rsidRPr="00774E5C">
        <w:rPr>
          <w:u w:val="single"/>
        </w:rPr>
        <w:t>Behavioral and Public</w:t>
      </w:r>
      <w:r w:rsidRPr="00774E5C">
        <w:t xml:space="preserve"> Health and may order out</w:t>
      </w:r>
      <w:r w:rsidRPr="00774E5C">
        <w:noBreakHyphen/>
        <w:t>patient treatment following in</w:t>
      </w:r>
      <w:r w:rsidRPr="00774E5C">
        <w:noBreakHyphen/>
        <w:t>patient treatment. If the court finds that the person is not mentally ill and not in need of involuntary treatment, the court shall dismiss the proceedings.”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44</w:t>
      </w:r>
      <w:r w:rsidRPr="00774E5C">
        <w:noBreakHyphen/>
        <w:t>17</w:t>
      </w:r>
      <w:r w:rsidRPr="00774E5C">
        <w:noBreakHyphen/>
        <w:t>860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860.</w:t>
      </w:r>
      <w:r w:rsidRPr="00774E5C">
        <w:tab/>
        <w:t xml:space="preserve">It shall be unlawful for any person, without prior authorization from the patient’s attending physician, to take or cause to be taken any patient away from the grounds of any facility under the jurisdiction of the Department of </w:t>
      </w:r>
      <w:r w:rsidRPr="00774E5C">
        <w:rPr>
          <w:strike/>
        </w:rPr>
        <w:t>Mental</w:t>
      </w:r>
      <w:r w:rsidRPr="00774E5C">
        <w:t xml:space="preserve"> </w:t>
      </w:r>
      <w:r w:rsidRPr="00774E5C">
        <w:rPr>
          <w:u w:val="single"/>
        </w:rPr>
        <w:t>Behavioral and Public</w:t>
      </w:r>
      <w:r w:rsidRPr="00774E5C">
        <w:t xml:space="preserve"> Health. Any person violating the provisions of this section shall be fined in a sum of not more than one thousand dollars or imprisoned for not exceeding one year, or both.”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 xml:space="preserve"> Section 44</w:t>
      </w:r>
      <w:r w:rsidRPr="00774E5C">
        <w:noBreakHyphen/>
        <w:t>17</w:t>
      </w:r>
      <w:r w:rsidRPr="00774E5C">
        <w:noBreakHyphen/>
        <w:t>865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17</w:t>
      </w:r>
      <w:r w:rsidRPr="00774E5C">
        <w:noBreakHyphen/>
        <w:t>865.</w:t>
      </w:r>
      <w:r w:rsidRPr="00774E5C">
        <w:tab/>
        <w:t xml:space="preserve">If any person involuntarily committed to a facility under the jurisdiction of the Department of </w:t>
      </w:r>
      <w:r w:rsidRPr="00774E5C">
        <w:rPr>
          <w:strike/>
        </w:rPr>
        <w:t>Mental</w:t>
      </w:r>
      <w:r w:rsidRPr="00774E5C">
        <w:t xml:space="preserve"> </w:t>
      </w:r>
      <w:r w:rsidRPr="00774E5C">
        <w:rPr>
          <w:u w:val="single"/>
        </w:rPr>
        <w:t>Behavioral and Public</w:t>
      </w:r>
      <w:r w:rsidRPr="00774E5C">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Pr="00774E5C">
        <w:noBreakHyphen/>
        <w:t>four hours after the absence is discovered.”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Section 44</w:t>
      </w:r>
      <w:r w:rsidRPr="00774E5C">
        <w:noBreakHyphen/>
        <w:t>17</w:t>
      </w:r>
      <w:r w:rsidRPr="00774E5C">
        <w:noBreakHyphen/>
        <w:t>870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17</w:t>
      </w:r>
      <w:r w:rsidRPr="00774E5C">
        <w:noBreakHyphen/>
        <w:t>870.</w:t>
      </w:r>
      <w:r w:rsidRPr="00774E5C">
        <w:tab/>
        <w:t xml:space="preserve">If a patient involuntarily committed to a facility under the jurisdiction of the State Department of </w:t>
      </w:r>
      <w:r w:rsidRPr="00774E5C">
        <w:rPr>
          <w:strike/>
        </w:rPr>
        <w:t>Mental</w:t>
      </w:r>
      <w:r w:rsidRPr="00774E5C">
        <w:t xml:space="preserve"> </w:t>
      </w:r>
      <w:r w:rsidRPr="00774E5C">
        <w:rPr>
          <w:u w:val="single"/>
        </w:rPr>
        <w:t>Behavioral and Public</w:t>
      </w:r>
      <w:r w:rsidRPr="00774E5C">
        <w:t xml:space="preserve"> Health is absent without proper authorization, a state or local law enforcement officer or employee of the department appointed pursuant to Section 44</w:t>
      </w:r>
      <w:r w:rsidRPr="00774E5C">
        <w:noBreakHyphen/>
        <w:t>11</w:t>
      </w:r>
      <w:r w:rsidRPr="00774E5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10.A.</w:t>
      </w:r>
      <w:r w:rsidRPr="00774E5C">
        <w:tab/>
        <w:t>Section 44</w:t>
      </w:r>
      <w:r w:rsidRPr="00774E5C">
        <w:noBreakHyphen/>
        <w:t>22</w:t>
      </w:r>
      <w:r w:rsidRPr="00774E5C">
        <w:noBreakHyphen/>
        <w:t>10(2) and (4)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‘Director’ means the Director of the Department of </w:t>
      </w:r>
      <w:r w:rsidRPr="00774E5C">
        <w:rPr>
          <w:strike/>
        </w:rPr>
        <w:t>Mental</w:t>
      </w:r>
      <w:r w:rsidRPr="00774E5C">
        <w:t xml:space="preserve"> </w:t>
      </w:r>
      <w:r w:rsidRPr="00774E5C">
        <w:rPr>
          <w:u w:val="single"/>
        </w:rPr>
        <w:t>Behavioral and Public</w:t>
      </w:r>
      <w:r w:rsidRPr="00774E5C">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(4)</w:t>
      </w:r>
      <w:r w:rsidRPr="00774E5C">
        <w:tab/>
        <w:t xml:space="preserve">‘Department’ means the State Department of </w:t>
      </w:r>
      <w:r w:rsidRPr="00774E5C">
        <w:rPr>
          <w:strike/>
        </w:rPr>
        <w:t>Mental</w:t>
      </w:r>
      <w:r w:rsidRPr="00774E5C">
        <w:t xml:space="preserve"> </w:t>
      </w:r>
      <w:r w:rsidRPr="00774E5C">
        <w:rPr>
          <w:u w:val="single"/>
        </w:rPr>
        <w:t>Behavioral and Public</w:t>
      </w:r>
      <w:r w:rsidRPr="00774E5C">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22</w:t>
      </w:r>
      <w:r w:rsidRPr="00774E5C">
        <w:noBreakHyphen/>
        <w:t>110(C)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Patients and guardians denied access to medical records may appeal the refusal to the Director of the Department of </w:t>
      </w:r>
      <w:r w:rsidRPr="00774E5C">
        <w:rPr>
          <w:strike/>
        </w:rPr>
        <w:t>Mental</w:t>
      </w:r>
      <w:r w:rsidRPr="00774E5C">
        <w:t xml:space="preserve"> </w:t>
      </w:r>
      <w:r w:rsidRPr="00774E5C">
        <w:rPr>
          <w:u w:val="single"/>
        </w:rPr>
        <w:t>Behavioral and Public</w:t>
      </w:r>
      <w:r w:rsidRPr="00774E5C">
        <w:t xml:space="preserve"> Health. The director of the residential program shall notify the patient or guardian of the right to appeal.”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11.A.</w:t>
      </w:r>
      <w:r w:rsidRPr="00774E5C">
        <w:tab/>
        <w:t>Section 44</w:t>
      </w:r>
      <w:r w:rsidRPr="00774E5C">
        <w:noBreakHyphen/>
        <w:t>23</w:t>
      </w:r>
      <w:r w:rsidRPr="00774E5C">
        <w:noBreakHyphen/>
        <w:t>10(3) and (5)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“(3)</w:t>
      </w:r>
      <w:r w:rsidRPr="00774E5C">
        <w:tab/>
        <w:t xml:space="preserve">‘Department’ means the South Carolina Department of </w:t>
      </w:r>
      <w:r w:rsidRPr="00774E5C">
        <w:rPr>
          <w:strike/>
        </w:rPr>
        <w:t>Mental</w:t>
      </w:r>
      <w:r w:rsidRPr="00774E5C">
        <w:t xml:space="preserve"> </w:t>
      </w:r>
      <w:r w:rsidRPr="00774E5C">
        <w:rPr>
          <w:u w:val="single"/>
        </w:rPr>
        <w:t>Behavioral and Public</w:t>
      </w:r>
      <w:r w:rsidRPr="00774E5C">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(5)</w:t>
      </w:r>
      <w:r w:rsidRPr="00774E5C">
        <w:tab/>
        <w:t xml:space="preserve">‘Director’ means the Director of the South Carolina Department of </w:t>
      </w:r>
      <w:r w:rsidRPr="00774E5C">
        <w:rPr>
          <w:strike/>
        </w:rPr>
        <w:t>Mental</w:t>
      </w:r>
      <w:r w:rsidRPr="00774E5C">
        <w:t xml:space="preserve"> </w:t>
      </w:r>
      <w:r w:rsidRPr="00774E5C">
        <w:rPr>
          <w:u w:val="single"/>
        </w:rPr>
        <w:t>Behavioral and Public</w:t>
      </w:r>
      <w:r w:rsidRPr="00774E5C">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23</w:t>
      </w:r>
      <w:r w:rsidRPr="00774E5C">
        <w:noBreakHyphen/>
        <w:t>210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210.</w:t>
      </w:r>
      <w:r w:rsidRPr="00774E5C">
        <w:tab/>
        <w:t>A person confined in a state institution or a person confined in a state or private mental health or intellectual disability facility may be transferred to another mental health or intellectual disability facility if: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the director of a state institution not under the jurisdiction of the Department of </w:t>
      </w:r>
      <w:r w:rsidRPr="00774E5C">
        <w:rPr>
          <w:u w:val="single"/>
        </w:rPr>
        <w:t xml:space="preserve">Behavioral and Public Health’s Division of </w:t>
      </w:r>
      <w:r w:rsidRPr="00774E5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774E5C">
        <w:noBreakHyphen/>
        <w:t>17</w:t>
      </w:r>
      <w:r w:rsidRPr="00774E5C">
        <w:noBreakHyphen/>
        <w:t>510 through 44</w:t>
      </w:r>
      <w:r w:rsidRPr="00774E5C">
        <w:noBreakHyphen/>
        <w:t>17</w:t>
      </w:r>
      <w:r w:rsidRPr="00774E5C">
        <w:noBreakHyphen/>
        <w:t>610;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the director of a facility in which the patient resides determines that it would be consistent with the medical needs of the person, the </w:t>
      </w:r>
      <w:r w:rsidRPr="00774E5C">
        <w:rPr>
          <w:strike/>
        </w:rPr>
        <w:t>department</w:t>
      </w:r>
      <w:r w:rsidRPr="00774E5C">
        <w:t xml:space="preserve"> </w:t>
      </w:r>
      <w:r w:rsidRPr="00774E5C">
        <w:rPr>
          <w:u w:val="single"/>
        </w:rPr>
        <w:t>Division</w:t>
      </w:r>
      <w:r w:rsidRPr="00774E5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774E5C">
        <w:noBreakHyphen/>
        <w:t>17</w:t>
      </w:r>
      <w:r w:rsidRPr="00774E5C">
        <w:noBreakHyphen/>
        <w:t>540 through 44</w:t>
      </w:r>
      <w:r w:rsidRPr="00774E5C">
        <w:noBreakHyphen/>
        <w:t>17</w:t>
      </w:r>
      <w:r w:rsidRPr="00774E5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the legal guardian, parent, spouse, relative, or friend of an involuntary patient submits a request for the transfer of the patient from one </w:t>
      </w:r>
      <w:r w:rsidRPr="00774E5C">
        <w:rPr>
          <w:strike/>
        </w:rPr>
        <w:t>department</w:t>
      </w:r>
      <w:r w:rsidRPr="00774E5C">
        <w:t xml:space="preserve"> </w:t>
      </w:r>
      <w:r w:rsidRPr="00774E5C">
        <w:rPr>
          <w:u w:val="single"/>
        </w:rPr>
        <w:t>Division</w:t>
      </w:r>
      <w:r w:rsidRPr="00774E5C">
        <w:t xml:space="preserve"> of Mental Health facility to another and the reasons for desiring the transfer and unless the </w:t>
      </w:r>
      <w:r w:rsidRPr="00774E5C">
        <w:rPr>
          <w:strike/>
        </w:rPr>
        <w:t>department</w:t>
      </w:r>
      <w:r w:rsidRPr="00774E5C">
        <w:t xml:space="preserve"> </w:t>
      </w:r>
      <w:r w:rsidRPr="00774E5C">
        <w:rPr>
          <w:u w:val="single"/>
        </w:rPr>
        <w:t>Division</w:t>
      </w:r>
      <w:r w:rsidRPr="00774E5C">
        <w:t xml:space="preserve"> of Mental Health reasonably determines that it would be inconsistent with the medical needs of the person, the transfer must </w:t>
      </w:r>
      <w:r w:rsidRPr="00774E5C">
        <w:lastRenderedPageBreak/>
        <w:t>be made. If the transfer is from a less restricted to a substantially more secure facility, item (2) governs.”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Section 44</w:t>
      </w:r>
      <w:r w:rsidRPr="00774E5C">
        <w:noBreakHyphen/>
        <w:t>23</w:t>
      </w:r>
      <w:r w:rsidRPr="00774E5C">
        <w:noBreakHyphen/>
        <w:t>220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220.</w:t>
      </w:r>
      <w:r w:rsidRPr="00774E5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774E5C">
        <w:rPr>
          <w:u w:val="single"/>
        </w:rPr>
        <w:t>of Behavioral and Public Health’s Division</w:t>
      </w:r>
      <w:r w:rsidRPr="00774E5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774E5C">
        <w:noBreakHyphen/>
        <w:t>17</w:t>
      </w:r>
      <w:r w:rsidRPr="00774E5C">
        <w:noBreakHyphen/>
        <w:t>510 through 44</w:t>
      </w:r>
      <w:r w:rsidRPr="00774E5C">
        <w:noBreakHyphen/>
        <w:t>17</w:t>
      </w:r>
      <w:r w:rsidRPr="00774E5C">
        <w:noBreakHyphen/>
        <w:t>610, or Section 44</w:t>
      </w:r>
      <w:r w:rsidRPr="00774E5C">
        <w:noBreakHyphen/>
        <w:t>21</w:t>
      </w:r>
      <w:r w:rsidRPr="00774E5C">
        <w:noBreakHyphen/>
        <w:t>90. If hospitalization is ordered, the person shall be discharged from the custody of the officer in charge of the jail and shall be admitted to an appropriate mental health or intellectual disability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44</w:t>
      </w:r>
      <w:r w:rsidRPr="00774E5C">
        <w:noBreakHyphen/>
        <w:t>23</w:t>
      </w:r>
      <w:r w:rsidRPr="00774E5C">
        <w:noBreakHyphen/>
        <w:t>410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410.</w:t>
      </w:r>
      <w:r w:rsidRPr="00774E5C">
        <w:tab/>
        <w:t>(A)</w:t>
      </w:r>
      <w:r w:rsidRPr="00774E5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 xml:space="preserve">order examination of the person by two examiners designated by the Department </w:t>
      </w:r>
      <w:r w:rsidRPr="00774E5C">
        <w:rPr>
          <w:u w:val="single"/>
        </w:rPr>
        <w:t>of Behavioral and Public Health’s Division</w:t>
      </w:r>
      <w:r w:rsidRPr="00774E5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 xml:space="preserve">order the person committed for examination and observation to an appropriate facility of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for a period not to exceed fifteen days.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(B)</w:t>
      </w:r>
      <w:r w:rsidRPr="00774E5C">
        <w:tab/>
        <w:t xml:space="preserve">Before the expiration of the examination period or the examination and observation period,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 xml:space="preserve">If the examiners designated by the </w:t>
      </w:r>
      <w:r w:rsidRPr="00774E5C">
        <w:rPr>
          <w:strike/>
        </w:rPr>
        <w:t>Department</w:t>
      </w:r>
      <w:r w:rsidRPr="00774E5C">
        <w:t xml:space="preserve"> </w:t>
      </w:r>
      <w:r w:rsidRPr="00774E5C">
        <w:rPr>
          <w:u w:val="single"/>
        </w:rPr>
        <w:t>Division</w:t>
      </w:r>
      <w:r w:rsidRPr="00774E5C">
        <w:t xml:space="preserve"> of Mental Health find indications of intellectual disability or a related disability but not mental illness, the </w:t>
      </w:r>
      <w:r w:rsidRPr="00774E5C">
        <w:rPr>
          <w:strike/>
        </w:rPr>
        <w:t>department</w:t>
      </w:r>
      <w:r w:rsidRPr="00774E5C">
        <w:t xml:space="preserve"> </w:t>
      </w:r>
      <w:r w:rsidRPr="00774E5C">
        <w:rPr>
          <w:u w:val="single"/>
        </w:rPr>
        <w:t>division</w:t>
      </w:r>
      <w:r w:rsidRPr="00774E5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774E5C">
        <w:rPr>
          <w:strike/>
        </w:rPr>
        <w:t>Department</w:t>
      </w:r>
      <w:r w:rsidRPr="00774E5C">
        <w:t xml:space="preserve"> </w:t>
      </w:r>
      <w:r w:rsidRPr="00774E5C">
        <w:rPr>
          <w:u w:val="single"/>
        </w:rPr>
        <w:t>Division</w:t>
      </w:r>
      <w:r w:rsidRPr="00774E5C">
        <w:t xml:space="preserve"> of Mental Health. If either the </w:t>
      </w:r>
      <w:r w:rsidRPr="00774E5C">
        <w:rPr>
          <w:strike/>
        </w:rPr>
        <w:t>Department</w:t>
      </w:r>
      <w:r w:rsidRPr="00774E5C">
        <w:t xml:space="preserve"> </w:t>
      </w:r>
      <w:r w:rsidRPr="00774E5C">
        <w:rPr>
          <w:u w:val="single"/>
        </w:rPr>
        <w:t>Division</w:t>
      </w:r>
      <w:r w:rsidRPr="00774E5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774E5C">
        <w:rPr>
          <w:strike/>
        </w:rPr>
        <w:t>Department</w:t>
      </w:r>
      <w:r w:rsidRPr="00774E5C">
        <w:t xml:space="preserve"> </w:t>
      </w:r>
      <w:r w:rsidRPr="00774E5C">
        <w:rPr>
          <w:u w:val="single"/>
        </w:rPr>
        <w:t>Division</w:t>
      </w:r>
      <w:r w:rsidRPr="00774E5C">
        <w:t xml:space="preserve"> of Mental Health and one examiner from the Department of Disabilities and Special Needs be designated to further evaluate the person and render a final report on the person’s mental capacity.”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 xml:space="preserve"> Section 44</w:t>
      </w:r>
      <w:r w:rsidRPr="00774E5C">
        <w:noBreakHyphen/>
        <w:t>23</w:t>
      </w:r>
      <w:r w:rsidRPr="00774E5C">
        <w:noBreakHyphen/>
        <w:t>1080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1080.</w:t>
      </w:r>
      <w:r w:rsidRPr="00774E5C">
        <w:tab/>
        <w:t xml:space="preserve">No patient or prisoner under the jurisdiction of the </w:t>
      </w:r>
      <w:r w:rsidRPr="00774E5C">
        <w:rPr>
          <w:strike/>
        </w:rPr>
        <w:t>South Carolina</w:t>
      </w:r>
      <w:r w:rsidRPr="00774E5C">
        <w:t xml:space="preserve"> Department of </w:t>
      </w:r>
      <w:r w:rsidRPr="00774E5C">
        <w:rPr>
          <w:u w:val="single"/>
        </w:rPr>
        <w:t>Behavioral and Public Health’s Division of</w:t>
      </w:r>
      <w:r w:rsidRPr="00774E5C">
        <w:t xml:space="preserve"> Mental Health is allowed access to alcoholic beverages, firearms, dangerous weapons, or controlled substances as defined by Section 44</w:t>
      </w:r>
      <w:r w:rsidRPr="00774E5C">
        <w:noBreakHyphen/>
        <w:t>53</w:t>
      </w:r>
      <w:r w:rsidRPr="00774E5C">
        <w:noBreakHyphen/>
        <w:t xml:space="preserve">110. Any person who </w:t>
      </w:r>
      <w:r w:rsidRPr="00774E5C">
        <w:lastRenderedPageBreak/>
        <w:t>intentionally or negligently allows patients or prisoners of the department access to these items or who attempts to furnish these items to patients or prisoners of the department is guilty: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 xml:space="preserve"> Section 44</w:t>
      </w:r>
      <w:r w:rsidRPr="00774E5C">
        <w:noBreakHyphen/>
        <w:t>23</w:t>
      </w:r>
      <w:r w:rsidRPr="00774E5C">
        <w:noBreakHyphen/>
        <w:t>1110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1110.</w:t>
      </w:r>
      <w:r w:rsidRPr="00774E5C">
        <w:tab/>
        <w:t xml:space="preserve">The Department of </w:t>
      </w:r>
      <w:r w:rsidRPr="00774E5C">
        <w:rPr>
          <w:u w:val="single"/>
        </w:rPr>
        <w:t>Behavioral and Public Health’s Division of</w:t>
      </w:r>
      <w:r w:rsidRPr="00774E5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774E5C">
        <w:rPr>
          <w:strike/>
        </w:rPr>
        <w:t>department of Mental Health</w:t>
      </w:r>
      <w:r w:rsidRPr="00774E5C">
        <w:t xml:space="preserve"> </w:t>
      </w:r>
      <w:r w:rsidRPr="00774E5C">
        <w:rPr>
          <w:u w:val="single"/>
        </w:rPr>
        <w:t>division</w:t>
      </w:r>
      <w:r w:rsidRPr="00774E5C">
        <w:t xml:space="preserve"> considers advisable. It shall establish a reasonable scale of fees to be charged patients, other than beneficiary, served by the mental health clinics and shall retain these fees for use in defraying the expenses of the clinics.”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t xml:space="preserve">  Section 44</w:t>
      </w:r>
      <w:r w:rsidRPr="00774E5C">
        <w:noBreakHyphen/>
        <w:t>23</w:t>
      </w:r>
      <w:r w:rsidRPr="00774E5C">
        <w:noBreakHyphen/>
        <w:t>1120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1120.</w:t>
      </w:r>
      <w:r w:rsidRPr="00774E5C">
        <w:tab/>
        <w:t xml:space="preserve">Upon the death of a person who is or has been a patient or trainee of a State mental health facility the executor or administrator and the judge of probate shall notify the Department of </w:t>
      </w:r>
      <w:r w:rsidRPr="00774E5C">
        <w:rPr>
          <w:u w:val="single"/>
        </w:rPr>
        <w:t>Behavioral and Public Health’s Division of</w:t>
      </w:r>
      <w:r w:rsidRPr="00774E5C">
        <w:t xml:space="preserve"> Mental Health in writing. If the decedent was cared for at the expense of the State during his confinement, the </w:t>
      </w:r>
      <w:r w:rsidRPr="00774E5C">
        <w:rPr>
          <w:strike/>
        </w:rPr>
        <w:t>department of Mental Health</w:t>
      </w:r>
      <w:r w:rsidRPr="00774E5C">
        <w:t xml:space="preserve"> </w:t>
      </w:r>
      <w:r w:rsidRPr="00774E5C">
        <w:rPr>
          <w:u w:val="single"/>
        </w:rPr>
        <w:t>division</w:t>
      </w:r>
      <w:r w:rsidRPr="00774E5C">
        <w:t xml:space="preserve"> shall present a claim for the amount due, and this claim shall be allowed and paid as other lawful claims against the estate. The </w:t>
      </w:r>
      <w:r w:rsidRPr="00774E5C">
        <w:rPr>
          <w:strike/>
        </w:rPr>
        <w:t>department of Mental Health</w:t>
      </w:r>
      <w:r w:rsidRPr="00774E5C">
        <w:t xml:space="preserve"> </w:t>
      </w:r>
      <w:r w:rsidRPr="00774E5C">
        <w:rPr>
          <w:u w:val="single"/>
        </w:rPr>
        <w:t>division</w:t>
      </w:r>
      <w:r w:rsidRPr="00774E5C">
        <w:t xml:space="preserve"> may waive the presentation of any claim when, in its opinion, an otherwise dependent person would be directly benefited by waiver.”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H.</w:t>
      </w:r>
      <w:r w:rsidRPr="00774E5C">
        <w:tab/>
        <w:t xml:space="preserve">  Section 44</w:t>
      </w:r>
      <w:r w:rsidRPr="00774E5C">
        <w:noBreakHyphen/>
        <w:t>23</w:t>
      </w:r>
      <w:r w:rsidRPr="00774E5C">
        <w:noBreakHyphen/>
        <w:t>1130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23</w:t>
      </w:r>
      <w:r w:rsidRPr="00774E5C">
        <w:noBreakHyphen/>
        <w:t>1130.</w:t>
      </w:r>
      <w:r w:rsidRPr="00774E5C">
        <w:tab/>
        <w:t xml:space="preserve">The Department of </w:t>
      </w:r>
      <w:r w:rsidRPr="00774E5C">
        <w:rPr>
          <w:u w:val="single"/>
        </w:rPr>
        <w:t>Behavioral and Public Health’s Division of</w:t>
      </w:r>
      <w:r w:rsidRPr="00774E5C">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774E5C">
        <w:rPr>
          <w:strike/>
        </w:rPr>
        <w:t>department of Mental Health</w:t>
      </w:r>
      <w:r w:rsidRPr="00774E5C">
        <w:t xml:space="preserve"> </w:t>
      </w:r>
      <w:r w:rsidRPr="00774E5C">
        <w:rPr>
          <w:u w:val="single"/>
        </w:rPr>
        <w:t>division</w:t>
      </w:r>
      <w:r w:rsidRPr="00774E5C">
        <w:t xml:space="preserve"> may require any county or State agency which might have or might be able to obtain information which would be helpful to it in making this investigation to furnish this information upon request. In arriving at the amount to be paid the </w:t>
      </w:r>
      <w:r w:rsidRPr="00774E5C">
        <w:rPr>
          <w:strike/>
        </w:rPr>
        <w:t>department of Mental Health</w:t>
      </w:r>
      <w:r w:rsidRPr="00774E5C">
        <w:t xml:space="preserve"> </w:t>
      </w:r>
      <w:r w:rsidRPr="00774E5C">
        <w:rPr>
          <w:u w:val="single"/>
        </w:rPr>
        <w:t>division</w:t>
      </w:r>
      <w:r w:rsidRPr="00774E5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I.</w:t>
      </w:r>
      <w:r w:rsidRPr="00774E5C">
        <w:tab/>
        <w:t>Section 44</w:t>
      </w:r>
      <w:r w:rsidRPr="00774E5C">
        <w:noBreakHyphen/>
        <w:t>23</w:t>
      </w:r>
      <w:r w:rsidRPr="00774E5C">
        <w:noBreakHyphen/>
        <w:t>1140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23</w:t>
      </w:r>
      <w:r w:rsidRPr="00774E5C">
        <w:noBreakHyphen/>
        <w:t>1140.</w:t>
      </w:r>
      <w:r w:rsidRPr="00774E5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774E5C">
        <w:rPr>
          <w:u w:val="single"/>
        </w:rPr>
        <w:t>Behavioral and Public Health’s Division of</w:t>
      </w:r>
      <w:r w:rsidRPr="00774E5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12.</w:t>
      </w:r>
      <w:r w:rsidRPr="00774E5C">
        <w:tab/>
        <w:t>Section 44</w:t>
      </w:r>
      <w:r w:rsidRPr="00774E5C">
        <w:noBreakHyphen/>
        <w:t>24</w:t>
      </w:r>
      <w:r w:rsidRPr="00774E5C">
        <w:noBreakHyphen/>
        <w:t>10(7)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“(7)</w:t>
      </w:r>
      <w:r w:rsidRPr="00774E5C">
        <w:tab/>
        <w:t xml:space="preserve">‘Department’ means the State Department of </w:t>
      </w:r>
      <w:r w:rsidRPr="00774E5C">
        <w:rPr>
          <w:strike/>
        </w:rPr>
        <w:t>Mental</w:t>
      </w:r>
      <w:r w:rsidRPr="00774E5C">
        <w:t xml:space="preserve"> </w:t>
      </w:r>
      <w:r w:rsidRPr="00774E5C">
        <w:rPr>
          <w:u w:val="single"/>
        </w:rPr>
        <w:t>Behavioral and Public</w:t>
      </w:r>
      <w:r w:rsidRPr="00774E5C">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13.</w:t>
      </w:r>
      <w:r w:rsidRPr="00774E5C">
        <w:tab/>
        <w:t>Section 44</w:t>
      </w:r>
      <w:r w:rsidRPr="00774E5C">
        <w:noBreakHyphen/>
        <w:t>25</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25</w:t>
      </w:r>
      <w:r w:rsidRPr="00774E5C">
        <w:noBreakHyphen/>
        <w:t>30.</w:t>
      </w:r>
      <w:r w:rsidRPr="00774E5C">
        <w:tab/>
        <w:t xml:space="preserve">Pursuant to the compact, the </w:t>
      </w:r>
      <w:r w:rsidRPr="00774E5C">
        <w:rPr>
          <w:strike/>
        </w:rPr>
        <w:t>State</w:t>
      </w:r>
      <w:r w:rsidRPr="00774E5C">
        <w:t xml:space="preserve"> Directors of the </w:t>
      </w:r>
      <w:r w:rsidRPr="00774E5C">
        <w:rPr>
          <w:strike/>
        </w:rPr>
        <w:t>Departments</w:t>
      </w:r>
      <w:r w:rsidRPr="00774E5C">
        <w:t xml:space="preserve"> </w:t>
      </w:r>
      <w:r w:rsidRPr="00774E5C">
        <w:rPr>
          <w:u w:val="single"/>
        </w:rPr>
        <w:t>Division</w:t>
      </w:r>
      <w:r w:rsidRPr="00774E5C">
        <w:t xml:space="preserve"> of Mental Health and </w:t>
      </w:r>
      <w:r w:rsidRPr="00774E5C">
        <w:rPr>
          <w:u w:val="single"/>
        </w:rPr>
        <w:t>Department of</w:t>
      </w:r>
      <w:r w:rsidRPr="00774E5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774E5C">
        <w:rPr>
          <w:strike/>
        </w:rPr>
        <w:t>rules and</w:t>
      </w:r>
      <w:r w:rsidRPr="00774E5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14.A.</w:t>
      </w:r>
      <w:r w:rsidRPr="00774E5C">
        <w:tab/>
        <w:t>Section 44</w:t>
      </w:r>
      <w:r w:rsidRPr="00774E5C">
        <w:noBreakHyphen/>
        <w:t>27</w:t>
      </w:r>
      <w:r w:rsidRPr="00774E5C">
        <w:noBreakHyphen/>
        <w:t>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27</w:t>
      </w:r>
      <w:r w:rsidRPr="00774E5C">
        <w:noBreakHyphen/>
        <w:t>10.</w:t>
      </w:r>
      <w:r w:rsidRPr="00774E5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774E5C">
        <w:rPr>
          <w:strike/>
        </w:rPr>
        <w:t>Mental</w:t>
      </w:r>
      <w:r w:rsidRPr="00774E5C">
        <w:t xml:space="preserve"> </w:t>
      </w:r>
      <w:r w:rsidRPr="00774E5C">
        <w:rPr>
          <w:u w:val="single"/>
        </w:rPr>
        <w:t>Behavioral and Public</w:t>
      </w:r>
      <w:r w:rsidRPr="00774E5C">
        <w:t xml:space="preserve"> Health within this State with respect to detention, custody, transfer, conditional discharge or discharge of patients.”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27</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27</w:t>
      </w:r>
      <w:r w:rsidRPr="00774E5C">
        <w:noBreakHyphen/>
        <w:t>30.</w:t>
      </w:r>
      <w:r w:rsidRPr="00774E5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774E5C">
        <w:rPr>
          <w:strike/>
        </w:rPr>
        <w:t>Mental</w:t>
      </w:r>
      <w:r w:rsidRPr="00774E5C">
        <w:t xml:space="preserve"> </w:t>
      </w:r>
      <w:r w:rsidRPr="00774E5C">
        <w:rPr>
          <w:u w:val="single"/>
        </w:rPr>
        <w:t>Behavioral and Public</w:t>
      </w:r>
      <w:r w:rsidRPr="00774E5C">
        <w:t xml:space="preserve"> Health may cause his transfer to the agency of the United States for confinement. Upon effecting the transfer, the court ordering confinement, the legal guardian, spouse and parents or, if </w:t>
      </w:r>
      <w:r w:rsidRPr="00774E5C">
        <w:lastRenderedPageBreak/>
        <w:t xml:space="preserve">none be known, his nearest known relative or friend shall be notified thereof immediately by the department </w:t>
      </w:r>
      <w:r w:rsidRPr="00774E5C">
        <w:rPr>
          <w:strike/>
        </w:rPr>
        <w:t>of Mental Health</w:t>
      </w:r>
      <w:r w:rsidRPr="00774E5C">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15.A.</w:t>
      </w:r>
      <w:r w:rsidRPr="00774E5C">
        <w:tab/>
        <w:t>Section 44</w:t>
      </w:r>
      <w:r w:rsidRPr="00774E5C">
        <w:noBreakHyphen/>
        <w:t>28</w:t>
      </w:r>
      <w:r w:rsidRPr="00774E5C">
        <w:noBreakHyphen/>
        <w:t>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20.</w:t>
      </w:r>
      <w:r w:rsidRPr="00774E5C">
        <w:tab/>
        <w:t>For the purpose of this chapter ‘a self</w:t>
      </w:r>
      <w:r w:rsidRPr="00774E5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the State Agency of Vocational Rehabilitation.”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44</w:t>
      </w:r>
      <w:r w:rsidRPr="00774E5C">
        <w:noBreakHyphen/>
        <w:t>28</w:t>
      </w:r>
      <w:r w:rsidRPr="00774E5C">
        <w:noBreakHyphen/>
        <w:t>40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40.</w:t>
      </w:r>
      <w:r w:rsidRPr="00774E5C">
        <w:tab/>
        <w:t>(A)</w:t>
      </w:r>
      <w:r w:rsidRPr="00774E5C">
        <w:tab/>
        <w:t xml:space="preserve">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the State Agency of Vocational Rehabilitation must provide care or treatment for a beneficiary from monies available from the beneficiary’s account maintained in the Self</w:t>
      </w:r>
      <w:r w:rsidRPr="00774E5C">
        <w:noBreakHyphen/>
        <w:t>Sufficiency Trust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Upon proper certification by 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or the State Agency of Vocational Rehabilitation, the State Treasurer shall process vouchers from the Self</w:t>
      </w:r>
      <w:r w:rsidRPr="00774E5C">
        <w:noBreakHyphen/>
        <w:t>Sufficiency Trust Fund accounts for services provided pursuant to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Section 44</w:t>
      </w:r>
      <w:r w:rsidRPr="00774E5C">
        <w:noBreakHyphen/>
        <w:t>28</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“Section 44</w:t>
      </w:r>
      <w:r w:rsidRPr="00774E5C">
        <w:noBreakHyphen/>
        <w:t>28</w:t>
      </w:r>
      <w:r w:rsidRPr="00774E5C">
        <w:noBreakHyphen/>
        <w:t>60.</w:t>
      </w:r>
      <w:r w:rsidRPr="00774E5C">
        <w:tab/>
        <w:t xml:space="preserve">If the State Treasurer after consultation with 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774E5C">
        <w:noBreakHyphen/>
        <w:t>sufficiency trust, the remaining money in the account and any accumulated interest promptly must be returned to the self</w:t>
      </w:r>
      <w:r w:rsidRPr="00774E5C">
        <w:noBreakHyphen/>
        <w:t>sufficiency trust which deposited the money in the Self</w:t>
      </w:r>
      <w:r w:rsidRPr="00774E5C">
        <w:noBreakHyphen/>
        <w:t>Sufficiency Trust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44</w:t>
      </w:r>
      <w:r w:rsidRPr="00774E5C">
        <w:noBreakHyphen/>
        <w:t>28</w:t>
      </w:r>
      <w:r w:rsidRPr="00774E5C">
        <w:noBreakHyphen/>
        <w:t>80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80.</w:t>
      </w:r>
      <w:r w:rsidRPr="00774E5C">
        <w:tab/>
        <w:t xml:space="preserve">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and the State Agency of Vocational Rehabilitation shall promulgate regulations necessary for the implementation and administration of the Self</w:t>
      </w:r>
      <w:r w:rsidRPr="00774E5C">
        <w:noBreakHyphen/>
        <w:t>Sufficiency Trust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 xml:space="preserve">  Section 44</w:t>
      </w:r>
      <w:r w:rsidRPr="00774E5C">
        <w:noBreakHyphen/>
        <w:t>28</w:t>
      </w:r>
      <w:r w:rsidRPr="00774E5C">
        <w:noBreakHyphen/>
        <w:t>360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360.</w:t>
      </w:r>
      <w:r w:rsidRPr="00774E5C">
        <w:tab/>
        <w:t xml:space="preserve">The South Carolina Department of Disabilities and Special Needs, </w:t>
      </w:r>
      <w:r w:rsidRPr="00774E5C">
        <w:rPr>
          <w:strike/>
        </w:rPr>
        <w:t>State Department</w:t>
      </w:r>
      <w:r w:rsidRPr="00774E5C">
        <w:t xml:space="preserve"> </w:t>
      </w:r>
      <w:r w:rsidRPr="00774E5C">
        <w:rPr>
          <w:u w:val="single"/>
        </w:rPr>
        <w:t>the Department of Behavioral and Public Health’s Division</w:t>
      </w:r>
      <w:r w:rsidRPr="00774E5C">
        <w:t xml:space="preserve"> of Mental Health, or </w:t>
      </w:r>
      <w:r w:rsidRPr="00774E5C">
        <w:rPr>
          <w:u w:val="single"/>
        </w:rPr>
        <w:t>the</w:t>
      </w:r>
      <w:r w:rsidRPr="00774E5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Section 44</w:t>
      </w:r>
      <w:r w:rsidRPr="00774E5C">
        <w:noBreakHyphen/>
        <w:t>28</w:t>
      </w:r>
      <w:r w:rsidRPr="00774E5C">
        <w:noBreakHyphen/>
        <w:t>370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44</w:t>
      </w:r>
      <w:r w:rsidRPr="00774E5C">
        <w:noBreakHyphen/>
        <w:t>28</w:t>
      </w:r>
      <w:r w:rsidRPr="00774E5C">
        <w:noBreakHyphen/>
        <w:t>370.</w:t>
      </w:r>
      <w:r w:rsidRPr="00774E5C">
        <w:tab/>
        <w:t xml:space="preserve">The South Carolina Department of Disabilities and Special Needs, the </w:t>
      </w:r>
      <w:r w:rsidRPr="00774E5C">
        <w:rPr>
          <w:strike/>
        </w:rPr>
        <w:t>State</w:t>
      </w:r>
      <w:r w:rsidRPr="00774E5C">
        <w:t xml:space="preserve"> Department </w:t>
      </w:r>
      <w:r w:rsidRPr="00774E5C">
        <w:rPr>
          <w:u w:val="single"/>
        </w:rPr>
        <w:t>of Behavioral and Public Health’s  Division</w:t>
      </w:r>
      <w:r w:rsidRPr="00774E5C">
        <w:t xml:space="preserve"> of Mental Health, and the State Department of Vocational Rehabilitation shall promulgate regulations necessary for the implementation and administration of the Disability Trust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4E5C">
        <w:t>SECTION</w:t>
      </w:r>
      <w:r w:rsidRPr="00774E5C">
        <w:tab/>
        <w:t>16.</w:t>
      </w:r>
      <w:r w:rsidRPr="00774E5C">
        <w:tab/>
        <w:t xml:space="preserve">Chapter 3, </w:t>
      </w:r>
      <w:r w:rsidRPr="00774E5C">
        <w:rPr>
          <w:u w:color="000000" w:themeColor="text1"/>
        </w:rPr>
        <w:t>Title 49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snapToGrid w:val="0"/>
        </w:rPr>
        <w:lastRenderedPageBreak/>
        <w:t>“</w:t>
      </w:r>
      <w:r w:rsidRPr="00774E5C">
        <w:rPr>
          <w:lang w:val="en-PH"/>
        </w:rPr>
        <w:t>CHAPTER 3</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774E5C">
        <w:rPr>
          <w:strike/>
          <w:lang w:val="en-PH"/>
        </w:rPr>
        <w:t>Water Resources Planning and Coordination Act</w:t>
      </w:r>
      <w:r w:rsidRPr="00774E5C">
        <w:rPr>
          <w:lang w:val="en-PH"/>
        </w:rPr>
        <w:t xml:space="preserve"> </w:t>
      </w:r>
      <w:r w:rsidRPr="00774E5C">
        <w:rPr>
          <w:u w:val="single"/>
          <w:lang w:val="en-PH"/>
        </w:rPr>
        <w:t>Department of 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lang w:val="en-PH"/>
        </w:rPr>
        <w:tab/>
      </w:r>
      <w:r w:rsidRPr="00774E5C">
        <w:rPr>
          <w:strike/>
          <w:lang w:val="en-PH"/>
        </w:rPr>
        <w:t>Section 49</w:t>
      </w:r>
      <w:r w:rsidRPr="00774E5C">
        <w:rPr>
          <w:strike/>
          <w:lang w:val="en-PH"/>
        </w:rPr>
        <w:noBreakHyphen/>
        <w:t>3</w:t>
      </w:r>
      <w:r w:rsidRPr="00774E5C">
        <w:rPr>
          <w:strike/>
          <w:lang w:val="en-PH"/>
        </w:rPr>
        <w:noBreakHyphen/>
        <w:t>10.</w:t>
      </w:r>
      <w:r w:rsidRPr="00774E5C">
        <w:rPr>
          <w:lang w:val="en-PH"/>
        </w:rPr>
        <w:tab/>
      </w:r>
      <w:r w:rsidRPr="00774E5C">
        <w:rPr>
          <w:strike/>
          <w:lang w:val="en-PH"/>
        </w:rPr>
        <w:t>This chapter may be cited as the South Carolina Water Resources Planning and Coordination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snapToGrid w:val="0"/>
        </w:rPr>
        <w:tab/>
      </w:r>
      <w:r w:rsidRPr="00774E5C">
        <w:rPr>
          <w:strike/>
          <w:snapToGrid w:val="0"/>
        </w:rPr>
        <w:t>Section 49</w:t>
      </w:r>
      <w:r w:rsidRPr="00774E5C">
        <w:rPr>
          <w:strike/>
          <w:snapToGrid w:val="0"/>
        </w:rPr>
        <w:noBreakHyphen/>
        <w:t>3</w:t>
      </w:r>
      <w:r w:rsidRPr="00774E5C">
        <w:rPr>
          <w:strike/>
          <w:snapToGrid w:val="0"/>
        </w:rPr>
        <w:noBreakHyphen/>
        <w:t>20.</w:t>
      </w:r>
      <w:r w:rsidRPr="00774E5C">
        <w:rPr>
          <w:snapToGrid w:val="0"/>
        </w:rPr>
        <w:tab/>
      </w:r>
      <w:r w:rsidRPr="00774E5C">
        <w:rPr>
          <w:strike/>
          <w:lang w:val="en-PH"/>
        </w:rPr>
        <w:t>As used in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(1)</w:t>
      </w:r>
      <w:r w:rsidRPr="00774E5C">
        <w:rPr>
          <w:lang w:val="en-PH"/>
        </w:rPr>
        <w:tab/>
      </w:r>
      <w:r w:rsidRPr="00774E5C">
        <w:rPr>
          <w:strike/>
          <w:lang w:val="en-PH"/>
        </w:rPr>
        <w:t>‘Board’ means the governing body of the 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lang w:val="en-PH"/>
        </w:rPr>
        <w:tab/>
      </w:r>
      <w:r w:rsidRPr="00774E5C">
        <w:rPr>
          <w:strike/>
          <w:lang w:val="en-PH"/>
        </w:rPr>
        <w:t>(2)</w:t>
      </w:r>
      <w:r w:rsidRPr="00774E5C">
        <w:rPr>
          <w:lang w:val="en-PH"/>
        </w:rPr>
        <w:tab/>
      </w:r>
      <w:r w:rsidRPr="00774E5C">
        <w:rPr>
          <w:strike/>
          <w:lang w:val="en-PH"/>
        </w:rPr>
        <w:t>‘Department’ means the 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snapToGrid w:val="0"/>
        </w:rPr>
        <w:tab/>
      </w:r>
      <w:r w:rsidRPr="00774E5C">
        <w:rPr>
          <w:strike/>
          <w:snapToGrid w:val="0"/>
        </w:rPr>
        <w:t>Section 49</w:t>
      </w:r>
      <w:r w:rsidRPr="00774E5C">
        <w:rPr>
          <w:strike/>
          <w:snapToGrid w:val="0"/>
        </w:rPr>
        <w:noBreakHyphen/>
        <w:t>3</w:t>
      </w:r>
      <w:r w:rsidRPr="00774E5C">
        <w:rPr>
          <w:strike/>
          <w:snapToGrid w:val="0"/>
        </w:rPr>
        <w:noBreakHyphen/>
        <w:t>30.</w:t>
      </w:r>
      <w:r w:rsidRPr="00774E5C">
        <w:rPr>
          <w:snapToGrid w:val="0"/>
        </w:rPr>
        <w:tab/>
      </w:r>
      <w:r w:rsidRPr="00774E5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10.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There is created the Department of Environmental Services comprised of: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the Bureau of Air Quality;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the Bureau of Land and Waste Management;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the Bureau of Water;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(4)</w:t>
      </w:r>
      <w:r w:rsidRPr="00774E5C">
        <w:rPr>
          <w:u w:color="000000" w:themeColor="text1"/>
        </w:rPr>
        <w:tab/>
      </w:r>
      <w:r w:rsidRPr="00774E5C">
        <w:rPr>
          <w:u w:val="single" w:color="000000" w:themeColor="text1"/>
        </w:rPr>
        <w:t>the Bureau of Regional and Laboratory Services, which includes the Division of Emergency Response and the Division of Onsite Wastewater and Enforcement;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(5)</w:t>
      </w:r>
      <w:r w:rsidRPr="00774E5C">
        <w:rPr>
          <w:u w:color="000000" w:themeColor="text1"/>
        </w:rPr>
        <w:tab/>
      </w:r>
      <w:r w:rsidRPr="00774E5C">
        <w:rPr>
          <w:u w:val="single" w:color="000000" w:themeColor="text1"/>
        </w:rPr>
        <w:t>the Bureau of Coastal Management.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20.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The Governor shall appoint a Director of the Department of Environmental Services pursuant to Section </w:t>
      </w:r>
      <w:r w:rsidRPr="00774E5C">
        <w:rPr>
          <w:u w:val="single" w:color="000000" w:themeColor="text1"/>
        </w:rPr>
        <w:lastRenderedPageBreak/>
        <w:t>1</w:t>
      </w:r>
      <w:r w:rsidRPr="00774E5C">
        <w:rPr>
          <w:u w:val="single" w:color="000000" w:themeColor="text1"/>
        </w:rPr>
        <w:noBreakHyphen/>
        <w:t>30</w:t>
      </w:r>
      <w:r w:rsidRPr="00774E5C">
        <w:rPr>
          <w:u w:val="single" w:color="000000" w:themeColor="text1"/>
        </w:rPr>
        <w:noBreakHyphen/>
        <w:t>10(B)(1) with the advice and consent of the Senate who manages the department and who may appoint deputies for the divisions pursuant to Section 1</w:t>
      </w:r>
      <w:r w:rsidRPr="00774E5C">
        <w:rPr>
          <w:u w:val="single" w:color="000000" w:themeColor="text1"/>
        </w:rPr>
        <w:noBreakHyphen/>
        <w:t>30</w:t>
      </w:r>
      <w:r w:rsidRPr="00774E5C">
        <w:rPr>
          <w:u w:val="single" w:color="000000" w:themeColor="text1"/>
        </w:rPr>
        <w:noBreakHyphen/>
        <w:t>10(E).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If a vacancy occurs in the department when the Senate is not in session, the Governor may appoint a director to fill the vacancy until the Senate acts on the appointment.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The director is subject to removal by the Governor as provided for in Section 1</w:t>
      </w:r>
      <w:r w:rsidRPr="00774E5C">
        <w:rPr>
          <w:u w:val="single" w:color="000000" w:themeColor="text1"/>
        </w:rPr>
        <w:noBreakHyphen/>
        <w:t>3</w:t>
      </w:r>
      <w:r w:rsidRPr="00774E5C">
        <w:rPr>
          <w:u w:val="single" w:color="000000" w:themeColor="text1"/>
        </w:rPr>
        <w:noBreakHyphen/>
        <w:t>240.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30.</w:t>
      </w:r>
      <w:r w:rsidRPr="00774E5C">
        <w:rPr>
          <w:u w:color="000000" w:themeColor="text1"/>
        </w:rPr>
        <w:tab/>
      </w:r>
      <w:r w:rsidRPr="00774E5C">
        <w:rPr>
          <w:u w:val="single" w:color="000000" w:themeColor="text1"/>
        </w:rPr>
        <w:t>The director shall have all authority and duties as provided for in Chapter 30, Title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49</w:t>
      </w:r>
      <w:r w:rsidRPr="00774E5C">
        <w:rPr>
          <w:snapToGrid w:val="0"/>
        </w:rPr>
        <w:noBreakHyphen/>
        <w:t>3</w:t>
      </w:r>
      <w:r w:rsidRPr="00774E5C">
        <w:rPr>
          <w:snapToGrid w:val="0"/>
        </w:rPr>
        <w:noBreakHyphen/>
        <w:t>40.</w:t>
      </w:r>
      <w:r w:rsidRPr="00774E5C">
        <w:rPr>
          <w:snapToGrid w:val="0"/>
        </w:rPr>
        <w:tab/>
      </w:r>
      <w:r w:rsidRPr="00774E5C">
        <w:rPr>
          <w:strike/>
          <w:lang w:val="en-PH"/>
        </w:rPr>
        <w:t>(a)</w:t>
      </w:r>
      <w:r w:rsidRPr="00774E5C">
        <w:rPr>
          <w:u w:val="single"/>
          <w:lang w:val="en-PH"/>
        </w:rPr>
        <w:t>(A)</w:t>
      </w:r>
      <w:r w:rsidRPr="00774E5C">
        <w:rPr>
          <w:lang w:val="en-PH"/>
        </w:rPr>
        <w:tab/>
        <w:t>The department shall advise and assist the Governor and the General Assembly in: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formulating and establishing a comprehensive water resources policy for the State, such as a State Water Plan, including coordination of policies and activities among the state departments and agencies;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reviewing any project, plan or program of federal aid affecting the use or control of any waters within the State and to recommend appropriate action where deemed necessary;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developing policies and recommendations to assure that the long range interests of all groups, urban, suburban, and rural, are provided for in the state’s representation on interstate water issues;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recommending to the General Assembly any changes of law or regulation required to implement the policy declared in this chapter;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such other water resources planning, policy formulation and coordinating functions as the Governor and the General Assembly may designate.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(b)</w:t>
      </w:r>
      <w:r w:rsidRPr="00774E5C">
        <w:rPr>
          <w:u w:val="single"/>
          <w:lang w:val="en-PH"/>
        </w:rPr>
        <w:t>(B)</w:t>
      </w:r>
      <w:r w:rsidRPr="00774E5C">
        <w:rPr>
          <w:lang w:val="en-PH"/>
        </w:rPr>
        <w:tab/>
        <w:t xml:space="preserve">The department is authorized to conduct or arrange for such studies, inquiries, surveys or analyses as may be relevant to its duties in assisting the Governor and the General Assembly in the implementation of the policy declared in this chapter, and in developing recommendations for the General Assembly. For these </w:t>
      </w:r>
      <w:r w:rsidRPr="00774E5C">
        <w:rPr>
          <w:lang w:val="en-PH"/>
        </w:rPr>
        <w:lastRenderedPageBreak/>
        <w:t>purposes, the department shall have full access to the relevant records of other state departments and agencies and political 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metropolitan and local units, agencies and departments of government.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u w:val="single"/>
          <w:lang w:val="en-PH"/>
        </w:rPr>
        <w:t>(C)</w:t>
      </w:r>
      <w:r w:rsidRPr="00774E5C">
        <w:rPr>
          <w:lang w:val="en-PH"/>
        </w:rPr>
        <w:tab/>
        <w:t>In developing recommendations for the Governor and the General Assembly relating to the use and control of the water resources of the State, the department shall: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coordinate its activities by distribution of copies of its notices of meetings with agenda, minutes and reports of all state agencies concerned with water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consult with representatives of any federal, state, interstate, or local units of government which would be affected by such recommendations;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be authorized to appoint such interdepartmental and public advisory boards as necessary to advise them in developing policies for recommendations to the Governor and the General Assembly.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u w:val="single"/>
          <w:lang w:val="en-PH"/>
        </w:rPr>
        <w:t>(D)</w:t>
      </w:r>
      <w:r w:rsidRPr="00774E5C">
        <w:rPr>
          <w:lang w:val="en-PH"/>
        </w:rPr>
        <w:tab/>
        <w:t>The department shall encourage, assist and advise regional, metropolitan, and local governmental agencies, officials or bodies responsible for planning in relation to water aspects of their programs, and shall assist in coordinating local and regional water resources activities, programs, and plans.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(E)</w:t>
      </w:r>
      <w:r w:rsidRPr="00774E5C">
        <w:rPr>
          <w:lang w:val="en-PH"/>
        </w:rPr>
        <w:tab/>
        <w:t>The department may publish reports, including the results of such studies, inquiries, surveys and analyses as may be of general interest, and shall make an annual report of its activities to the Governor and the General Assembly within ten days after the convening of each session of the General Assembly.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(f)</w:t>
      </w:r>
      <w:r w:rsidRPr="00774E5C">
        <w:rPr>
          <w:u w:val="single"/>
          <w:lang w:val="en-PH"/>
        </w:rPr>
        <w:t>(F)</w:t>
      </w:r>
      <w:r w:rsidRPr="00774E5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(g)</w:t>
      </w:r>
      <w:r w:rsidRPr="00774E5C">
        <w:rPr>
          <w:u w:val="single"/>
          <w:lang w:val="en-PH"/>
        </w:rPr>
        <w:t>(G)</w:t>
      </w:r>
      <w:r w:rsidRPr="00774E5C">
        <w:rPr>
          <w:lang w:val="en-PH"/>
        </w:rPr>
        <w:tab/>
        <w:t>The department is authorized and required to review and approve the expenditure of funds derived from the United States Army Corps of Engineers when any funds are authorized and appropriated for any water resources related projects or purposes, including but not limited to, the following: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(1)</w:t>
      </w:r>
      <w:r w:rsidRPr="00774E5C">
        <w:rPr>
          <w:lang w:val="en-PH"/>
        </w:rPr>
        <w:tab/>
        <w:t>navigation,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irrigation,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(3)</w:t>
      </w:r>
      <w:r w:rsidRPr="00774E5C">
        <w:rPr>
          <w:lang w:val="en-PH"/>
        </w:rPr>
        <w:tab/>
        <w:t>water storage,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(4)</w:t>
      </w:r>
      <w:r w:rsidRPr="00774E5C">
        <w:rPr>
          <w:lang w:val="en-PH"/>
        </w:rPr>
        <w:tab/>
        <w:t>aquatic weed management,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(5)</w:t>
      </w:r>
      <w:r w:rsidRPr="00774E5C">
        <w:rPr>
          <w:lang w:val="en-PH"/>
        </w:rPr>
        <w:tab/>
        <w:t>flood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(6)</w:t>
      </w:r>
      <w:r w:rsidRPr="00774E5C">
        <w:rPr>
          <w:lang w:val="en-PH"/>
        </w:rPr>
        <w:tab/>
        <w:t>salinity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(7)</w:t>
      </w:r>
      <w:r w:rsidRPr="00774E5C">
        <w:rPr>
          <w:lang w:val="en-PH"/>
        </w:rPr>
        <w:tab/>
        <w:t>interstate water concerns,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(8)</w:t>
      </w:r>
      <w:r w:rsidRPr="00774E5C">
        <w:rPr>
          <w:lang w:val="en-PH"/>
        </w:rPr>
        <w:tab/>
        <w:t>any studies, surveys, or analyses performed by the Corps of Engineers.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The review and approval required by this subsection is not applicable to any Corps of Engineers funds which must be expended in a different manner pursuant to express statutory direction.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snapToGrid w:val="0"/>
        </w:rPr>
        <w:tab/>
        <w:t>Section 49</w:t>
      </w:r>
      <w:r w:rsidRPr="00774E5C">
        <w:rPr>
          <w:snapToGrid w:val="0"/>
        </w:rPr>
        <w:noBreakHyphen/>
        <w:t>3</w:t>
      </w:r>
      <w:r w:rsidRPr="00774E5C">
        <w:rPr>
          <w:snapToGrid w:val="0"/>
        </w:rPr>
        <w:noBreakHyphen/>
        <w:t>50.</w:t>
      </w:r>
      <w:r w:rsidRPr="00774E5C">
        <w:rPr>
          <w:snapToGrid w:val="0"/>
        </w:rPr>
        <w:tab/>
      </w:r>
      <w:r w:rsidRPr="00774E5C">
        <w:rPr>
          <w:lang w:val="en-PH"/>
        </w:rPr>
        <w:t>In exercising its responsibilities under this chapter, the department shall take into consideration the need for: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(a)</w:t>
      </w:r>
      <w:r w:rsidRPr="00774E5C">
        <w:rPr>
          <w:u w:val="single"/>
          <w:lang w:val="en-PH"/>
        </w:rPr>
        <w:t>(1)</w:t>
      </w:r>
      <w:r w:rsidRPr="00774E5C">
        <w:rPr>
          <w:lang w:val="en-PH"/>
        </w:rPr>
        <w:tab/>
        <w:t>Adequate supplies of surface and groundwaters of suitable quality for all uses, including domestic, municipal, agricultural, and industrial.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(b)</w:t>
      </w:r>
      <w:r w:rsidRPr="00774E5C">
        <w:rPr>
          <w:u w:val="single"/>
          <w:lang w:val="en-PH"/>
        </w:rPr>
        <w:t>(2)</w:t>
      </w:r>
      <w:r w:rsidRPr="00774E5C">
        <w:rPr>
          <w:lang w:val="en-PH"/>
        </w:rPr>
        <w:tab/>
        <w:t>Water of suitable quality for all purposes.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u w:val="single"/>
          <w:lang w:val="en-PH"/>
        </w:rPr>
        <w:t>(3)</w:t>
      </w:r>
      <w:r w:rsidRPr="00774E5C">
        <w:rPr>
          <w:lang w:val="en-PH"/>
        </w:rPr>
        <w:tab/>
        <w:t>Water availability for recreational and commercial needs.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u w:val="single"/>
          <w:lang w:val="en-PH"/>
        </w:rPr>
        <w:t>(4)</w:t>
      </w:r>
      <w:r w:rsidRPr="00774E5C">
        <w:rPr>
          <w:lang w:val="en-PH"/>
        </w:rPr>
        <w:tab/>
        <w:t>Hydroelectric power.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u w:val="single"/>
          <w:lang w:val="en-PH"/>
        </w:rPr>
        <w:t>(5)</w:t>
      </w:r>
      <w:r w:rsidRPr="00774E5C">
        <w:rPr>
          <w:lang w:val="en-PH"/>
        </w:rPr>
        <w:tab/>
        <w:t>Flood damage control or prevention measures including zoning to protect people, property, and productive lands from flood losses.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(f)</w:t>
      </w:r>
      <w:r w:rsidRPr="00774E5C">
        <w:rPr>
          <w:u w:val="single"/>
          <w:lang w:val="en-PH"/>
        </w:rPr>
        <w:t>(6)</w:t>
      </w:r>
      <w:r w:rsidRPr="00774E5C">
        <w:rPr>
          <w:lang w:val="en-PH"/>
        </w:rPr>
        <w:tab/>
        <w:t>Land stabilization measures.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(g)</w:t>
      </w:r>
      <w:r w:rsidRPr="00774E5C">
        <w:rPr>
          <w:u w:val="single"/>
          <w:lang w:val="en-PH"/>
        </w:rPr>
        <w:t>(7)</w:t>
      </w:r>
      <w:r w:rsidRPr="00774E5C">
        <w:rPr>
          <w:lang w:val="en-PH"/>
        </w:rPr>
        <w:tab/>
        <w:t>Drainage measures, including salinity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(h)</w:t>
      </w:r>
      <w:r w:rsidRPr="00774E5C">
        <w:rPr>
          <w:u w:val="single"/>
          <w:lang w:val="en-PH"/>
        </w:rPr>
        <w:t>(8)</w:t>
      </w:r>
      <w:r w:rsidRPr="00774E5C">
        <w:rPr>
          <w:lang w:val="en-PH"/>
        </w:rPr>
        <w:tab/>
        <w:t>Watershed protection and management measures.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(i)</w:t>
      </w:r>
      <w:r w:rsidRPr="00774E5C">
        <w:rPr>
          <w:u w:val="single"/>
          <w:lang w:val="en-PH"/>
        </w:rPr>
        <w:t>(9)</w:t>
      </w:r>
      <w:r w:rsidRPr="00774E5C">
        <w:rPr>
          <w:lang w:val="en-PH"/>
        </w:rPr>
        <w:tab/>
        <w:t>Outdoor recreational and fish and wildlife opportunities.</w:t>
      </w:r>
      <w:r w:rsidRPr="00774E5C">
        <w:rPr>
          <w:lang w:val="en-PH"/>
        </w:rPr>
        <w:tab/>
      </w:r>
      <w:r w:rsidRPr="00774E5C">
        <w:rPr>
          <w:strike/>
          <w:lang w:val="en-PH"/>
        </w:rPr>
        <w:t>(j)</w:t>
      </w:r>
      <w:r w:rsidRPr="00774E5C">
        <w:rPr>
          <w:u w:val="single"/>
          <w:lang w:val="en-PH"/>
        </w:rPr>
        <w:t>(10)</w:t>
      </w:r>
      <w:r w:rsidRPr="00774E5C">
        <w:rPr>
          <w:lang w:val="en-PH"/>
        </w:rPr>
        <w:tab/>
        <w:t>Studies on saltwater intrusion into groundwater and surface water.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(k)</w:t>
      </w:r>
      <w:r w:rsidRPr="00774E5C">
        <w:rPr>
          <w:u w:val="single"/>
          <w:lang w:val="en-PH"/>
        </w:rPr>
        <w:t>(11)</w:t>
      </w:r>
      <w:r w:rsidRPr="00774E5C">
        <w:rPr>
          <w:lang w:val="en-PH"/>
        </w:rPr>
        <w:tab/>
        <w:t>Measures to protect the state’s fisheries and other aquatic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(l)</w:t>
      </w:r>
      <w:r w:rsidRPr="00774E5C">
        <w:rPr>
          <w:u w:val="single"/>
          <w:lang w:val="en-PH"/>
        </w:rPr>
        <w:t>(12)</w:t>
      </w:r>
      <w:r w:rsidRPr="00774E5C">
        <w:rPr>
          <w:lang w:val="en-PH"/>
        </w:rPr>
        <w:tab/>
        <w:t>Any other means by which development of water and related land resources can contribute to economic growth and development, the long</w:t>
      </w:r>
      <w:r w:rsidRPr="00774E5C">
        <w:rPr>
          <w:lang w:val="en-PH"/>
        </w:rPr>
        <w:noBreakHyphen/>
        <w:t>term preservation of water resources, and the general well</w:t>
      </w:r>
      <w:r w:rsidRPr="00774E5C">
        <w:rPr>
          <w:lang w:val="en-PH"/>
        </w:rPr>
        <w:noBreakHyphen/>
        <w:t>being of all the people of the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60.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w:t>
      </w:r>
      <w:r w:rsidRPr="00774E5C">
        <w:rPr>
          <w:u w:val="single" w:color="000000" w:themeColor="text1"/>
        </w:rPr>
        <w:lastRenderedPageBreak/>
        <w:t>decision referenced in this subsection relating to a poultry facility or another animal facility, except a swine facility, also must comply with the provisions of Section 49</w:t>
      </w:r>
      <w:r w:rsidRPr="00774E5C">
        <w:rPr>
          <w:u w:val="single" w:color="000000" w:themeColor="text1"/>
        </w:rPr>
        <w:noBreakHyphen/>
        <w:t>3</w:t>
      </w:r>
      <w:r w:rsidRPr="00774E5C">
        <w:rPr>
          <w:u w:val="single" w:color="000000" w:themeColor="text1"/>
        </w:rPr>
        <w:noBreakHyphen/>
        <w:t xml:space="preserve">65.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(D)(1)</w:t>
      </w:r>
      <w:r w:rsidRPr="00774E5C">
        <w:rPr>
          <w:u w:color="000000" w:themeColor="text1"/>
        </w:rPr>
        <w:tab/>
      </w:r>
      <w:r w:rsidRPr="00774E5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774E5C">
        <w:rPr>
          <w:u w:val="single" w:color="000000" w:themeColor="text1"/>
        </w:rPr>
        <w:noBreakHyphen/>
        <w:t>23</w:t>
      </w:r>
      <w:r w:rsidRPr="00774E5C">
        <w:rPr>
          <w:u w:val="single" w:color="000000" w:themeColor="text1"/>
        </w:rPr>
        <w:noBreakHyphen/>
        <w:t>330 regarding the department’s specialized knowledge.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lastRenderedPageBreak/>
        <w:tab/>
      </w: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If a deadline provided for in this section falls on a Saturday, Sunday, or state holiday, the deadline must be extended until the next calendar day that is not a Saturday, Sunday, or state holiday.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65.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In making a decision on a permit, license, certification, or other approval of a poultry facility or another animal facility, except a swine facility, pursuant to Section 49</w:t>
      </w:r>
      <w:r w:rsidRPr="00774E5C">
        <w:rPr>
          <w:u w:val="single" w:color="000000" w:themeColor="text1"/>
        </w:rPr>
        <w:noBreakHyphen/>
        <w:t>3</w:t>
      </w:r>
      <w:r w:rsidRPr="00774E5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For purposes of permitting, licensing, certification, or other approval of a poultry facility or another animal facility, other than a swine facility: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only an applicant, permittee, licensee, or affected person may request a contested case hearing pursuant to Section 49</w:t>
      </w:r>
      <w:r w:rsidRPr="00774E5C">
        <w:rPr>
          <w:u w:val="single" w:color="000000" w:themeColor="text1"/>
        </w:rPr>
        <w:noBreakHyphen/>
        <w:t>3</w:t>
      </w:r>
      <w:r w:rsidRPr="00774E5C">
        <w:rPr>
          <w:u w:val="single" w:color="000000" w:themeColor="text1"/>
        </w:rPr>
        <w:noBreakHyphen/>
        <w:t xml:space="preserve">60(D)(2);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only an applicant, permittee, licensee, or affected person may become a party to a contested case hearing; and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only an applicant, permittee, licensee, or affected person is entitled as of right to be admitted as a party pursuant to Section 1</w:t>
      </w:r>
      <w:r w:rsidRPr="00774E5C">
        <w:rPr>
          <w:u w:val="single" w:color="000000" w:themeColor="text1"/>
        </w:rPr>
        <w:noBreakHyphen/>
        <w:t>23</w:t>
      </w:r>
      <w:r w:rsidRPr="00774E5C">
        <w:rPr>
          <w:u w:val="single" w:color="000000" w:themeColor="text1"/>
        </w:rPr>
        <w:noBreakHyphen/>
        <w:t>310(5) of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(C)(1)</w:t>
      </w:r>
      <w:r w:rsidRPr="00774E5C">
        <w:rPr>
          <w:u w:color="000000" w:themeColor="text1"/>
        </w:rPr>
        <w:tab/>
      </w:r>
      <w:r w:rsidRPr="00774E5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774E5C">
        <w:rPr>
          <w:u w:val="single" w:color="000000" w:themeColor="text1"/>
        </w:rPr>
        <w:noBreakHyphen/>
        <w:t xml:space="preserve">two hours to provide in writing a withdrawal or rescission of the waiver.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(D)(1)</w:t>
      </w:r>
      <w:r w:rsidRPr="00774E5C">
        <w:rPr>
          <w:u w:color="000000" w:themeColor="text1"/>
        </w:rPr>
        <w:tab/>
      </w:r>
      <w:r w:rsidRPr="00774E5C">
        <w:rPr>
          <w:u w:val="single" w:color="000000" w:themeColor="text1"/>
        </w:rPr>
        <w:t xml:space="preserve">An applicant, permittee, licensee, or affected person who is aggrieved by a decision to issue or deny a permit, license, </w:t>
      </w:r>
      <w:r w:rsidRPr="00774E5C">
        <w:rPr>
          <w:u w:val="single" w:color="000000" w:themeColor="text1"/>
        </w:rPr>
        <w:lastRenderedPageBreak/>
        <w:t xml:space="preserve">certification, or other approval of a poultry facility or another animal facility, except a swine facility, may request a contested case hearing before the Administrative Law Court, in accordance with the Administrative Procedures Act.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For purposes of this section, ‘affected person’ means a property owner with standing within a one</w:t>
      </w:r>
      <w:r w:rsidRPr="00774E5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70.</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 xml:space="preserve">The Department of Environmental Services may make, adopt, promulgate, and enforce reasonable rules and regulations from time to time requiring and providing for: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(1)</w:t>
      </w:r>
      <w:r w:rsidRPr="00774E5C">
        <w:rPr>
          <w:u w:color="000000" w:themeColor="text1"/>
        </w:rPr>
        <w:tab/>
      </w:r>
      <w:r w:rsidRPr="00774E5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 xml:space="preserve">the control of industrial plants, including the protection of workers from fumes, gases, and dust, whether obnoxious or toxic;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(3)</w:t>
      </w:r>
      <w:r w:rsidRPr="00774E5C">
        <w:rPr>
          <w:u w:color="000000" w:themeColor="text1"/>
        </w:rPr>
        <w:tab/>
      </w:r>
      <w:r w:rsidRPr="00774E5C">
        <w:rPr>
          <w:u w:val="single" w:color="000000" w:themeColor="text1"/>
        </w:rPr>
        <w:t xml:space="preserve">the use of water in air humidifiers;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(4)</w:t>
      </w:r>
      <w:r w:rsidRPr="00774E5C">
        <w:rPr>
          <w:u w:color="000000" w:themeColor="text1"/>
        </w:rPr>
        <w:tab/>
      </w:r>
      <w:r w:rsidRPr="00774E5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(5)</w:t>
      </w:r>
      <w:r w:rsidRPr="00774E5C">
        <w:rPr>
          <w:u w:color="000000" w:themeColor="text1"/>
        </w:rPr>
        <w:tab/>
      </w:r>
      <w:r w:rsidRPr="00774E5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lastRenderedPageBreak/>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75.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There is established within the Department of Environmental Services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(B)(1)</w:t>
      </w:r>
      <w:r w:rsidRPr="00774E5C">
        <w:rPr>
          <w:u w:color="000000" w:themeColor="text1"/>
        </w:rPr>
        <w:tab/>
      </w:r>
      <w:r w:rsidRPr="00774E5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774E5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color="000000" w:themeColor="text1"/>
        </w:rPr>
        <w:tab/>
      </w:r>
      <w:r w:rsidRPr="00774E5C">
        <w:rPr>
          <w:u w:val="single" w:color="000000" w:themeColor="text1"/>
        </w:rPr>
        <w:t>(2)</w:t>
      </w:r>
      <w:r w:rsidRPr="00774E5C">
        <w:rPr>
          <w:u w:color="000000" w:themeColor="text1"/>
        </w:rPr>
        <w:tab/>
      </w:r>
      <w:r w:rsidRPr="00774E5C">
        <w:rPr>
          <w:u w:val="single" w:color="000000" w:themeColor="text1"/>
        </w:rPr>
        <w:t>Regulations promulgated pursuant to this section must not alter public notice requirements for permits, certifications, or licenses issued by the Department of 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w:t>
      </w:r>
      <w:r w:rsidRPr="00774E5C">
        <w:rPr>
          <w:u w:color="000000" w:themeColor="text1"/>
        </w:rPr>
        <w:tab/>
      </w:r>
      <w:r w:rsidRPr="00774E5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lastRenderedPageBreak/>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80.</w:t>
      </w:r>
      <w:r w:rsidRPr="00774E5C">
        <w:rPr>
          <w:u w:color="000000" w:themeColor="text1"/>
        </w:rPr>
        <w:tab/>
      </w:r>
      <w:r w:rsidRPr="00774E5C">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Services or other regulatory agency.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85.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A person who after notice violates, disobeys, or refuses, omits, or neglects to comply with a regulation of the Department of Environmental Services, made by the department pursuant to Section 49</w:t>
      </w:r>
      <w:r w:rsidRPr="00774E5C">
        <w:rPr>
          <w:u w:val="single" w:color="000000" w:themeColor="text1"/>
        </w:rPr>
        <w:noBreakHyphen/>
        <w:t>3</w:t>
      </w:r>
      <w:r w:rsidRPr="00774E5C">
        <w:rPr>
          <w:u w:val="single" w:color="000000" w:themeColor="text1"/>
        </w:rPr>
        <w:noBreakHyphen/>
        <w:t xml:space="preserve">70, is guilty of a misdemeanor and, upon conviction, must be fined not more than two hundred dollars or imprisoned for thirty days.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A person who after notice violates a rule, regulation, permit, permit condition, final determination, or order of the department issued pursuant to Section 49</w:t>
      </w:r>
      <w:r w:rsidRPr="00774E5C">
        <w:rPr>
          <w:u w:val="single" w:color="000000" w:themeColor="text1"/>
        </w:rPr>
        <w:noBreakHyphen/>
        <w:t>3</w:t>
      </w:r>
      <w:r w:rsidRPr="00774E5C">
        <w:rPr>
          <w:u w:val="single" w:color="000000" w:themeColor="text1"/>
        </w:rPr>
        <w:noBreakHyphen/>
        <w:t xml:space="preserve">70 is subject to a civil penalty not to exceed one thousand dollars a day for each violation.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(C)</w:t>
      </w:r>
      <w:r w:rsidRPr="00774E5C">
        <w:rPr>
          <w:u w:color="000000" w:themeColor="text1"/>
        </w:rPr>
        <w:tab/>
      </w:r>
      <w:r w:rsidRPr="00774E5C">
        <w:rPr>
          <w:u w:val="single" w:color="000000" w:themeColor="text1"/>
        </w:rPr>
        <w:t xml:space="preserve">Fines collected pursuant to subsection (B) must be remitted by the department to the State Treasurer for deposit in the state general fund.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(D)</w:t>
      </w:r>
      <w:r w:rsidRPr="00774E5C">
        <w:rPr>
          <w:u w:color="000000" w:themeColor="text1"/>
        </w:rPr>
        <w:tab/>
      </w:r>
      <w:r w:rsidRPr="00774E5C">
        <w:rPr>
          <w:u w:val="single" w:color="000000" w:themeColor="text1"/>
        </w:rPr>
        <w:t xml:space="preserve">The term ‘notice’ as used in this section means either actual notice or constructive notice.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(E)</w:t>
      </w:r>
      <w:r w:rsidRPr="00774E5C">
        <w:rPr>
          <w:u w:color="000000" w:themeColor="text1"/>
        </w:rPr>
        <w:tab/>
      </w:r>
      <w:r w:rsidRPr="00774E5C">
        <w:rPr>
          <w:u w:val="single" w:color="000000" w:themeColor="text1"/>
        </w:rPr>
        <w:t>This section does not apply to fines levied pursuant to Section 49</w:t>
      </w:r>
      <w:r w:rsidRPr="00774E5C">
        <w:rPr>
          <w:u w:val="single" w:color="000000" w:themeColor="text1"/>
        </w:rPr>
        <w:noBreakHyphen/>
        <w:t>3</w:t>
      </w:r>
      <w:r w:rsidRPr="00774E5C">
        <w:rPr>
          <w:u w:val="single" w:color="000000" w:themeColor="text1"/>
        </w:rPr>
        <w:noBreakHyphen/>
        <w:t>70(2) or any other areas regulated by the South Carolina Occupational Health and Safety Act, Section 41</w:t>
      </w:r>
      <w:r w:rsidRPr="00774E5C">
        <w:rPr>
          <w:u w:val="single" w:color="000000" w:themeColor="text1"/>
        </w:rPr>
        <w:noBreakHyphen/>
        <w:t>12</w:t>
      </w:r>
      <w:r w:rsidRPr="00774E5C">
        <w:rPr>
          <w:u w:val="single" w:color="000000" w:themeColor="text1"/>
        </w:rPr>
        <w:noBreakHyphen/>
        <w:t xml:space="preserve">10, et seq.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90.</w:t>
      </w:r>
      <w:r w:rsidRPr="00774E5C">
        <w:rPr>
          <w:u w:color="000000" w:themeColor="text1"/>
        </w:rPr>
        <w:tab/>
      </w:r>
      <w:r w:rsidRPr="00774E5C">
        <w:rPr>
          <w:u w:val="single" w:color="000000" w:themeColor="text1"/>
        </w:rPr>
        <w:t>Nothing contained in Section 49</w:t>
      </w:r>
      <w:r w:rsidRPr="00774E5C">
        <w:rPr>
          <w:u w:val="single" w:color="000000" w:themeColor="text1"/>
        </w:rPr>
        <w:noBreakHyphen/>
        <w:t>3</w:t>
      </w:r>
      <w:r w:rsidRPr="00774E5C">
        <w:rPr>
          <w:u w:val="single" w:color="000000" w:themeColor="text1"/>
        </w:rPr>
        <w:noBreakHyphen/>
        <w:t xml:space="preserve">70 in any way abridges or limits the right of a person to maintain or prosecute a civil or criminal proceeding against a person maintaining a nuisance.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Section 49</w:t>
      </w:r>
      <w:r w:rsidRPr="00774E5C">
        <w:rPr>
          <w:u w:val="single" w:color="000000" w:themeColor="text1"/>
        </w:rPr>
        <w:noBreakHyphen/>
        <w:t>3</w:t>
      </w:r>
      <w:r w:rsidRPr="00774E5C">
        <w:rPr>
          <w:u w:val="single" w:color="000000" w:themeColor="text1"/>
        </w:rPr>
        <w:noBreakHyphen/>
        <w:t>95.</w:t>
      </w:r>
      <w:r w:rsidRPr="00774E5C">
        <w:rPr>
          <w:u w:color="000000" w:themeColor="text1"/>
        </w:rPr>
        <w:tab/>
      </w:r>
      <w:r w:rsidRPr="00774E5C">
        <w:rPr>
          <w:u w:val="single" w:color="000000" w:themeColor="text1"/>
        </w:rPr>
        <w:t>(A)</w:t>
      </w:r>
      <w:r w:rsidRPr="00774E5C">
        <w:rPr>
          <w:u w:color="000000" w:themeColor="text1"/>
        </w:rPr>
        <w:tab/>
      </w:r>
      <w:r w:rsidRPr="00774E5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774E5C">
        <w:rPr>
          <w:u w:val="single" w:color="000000" w:themeColor="text1"/>
        </w:rPr>
        <w:noBreakHyphen/>
        <w:t>1</w:t>
      </w:r>
      <w:r w:rsidRPr="00774E5C">
        <w:rPr>
          <w:u w:val="single" w:color="000000" w:themeColor="text1"/>
        </w:rPr>
        <w:noBreakHyphen/>
        <w:t xml:space="preserve">10, effective January 1, 2017.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74E5C">
        <w:rPr>
          <w:u w:color="000000" w:themeColor="text1"/>
        </w:rPr>
        <w:tab/>
      </w:r>
      <w:r w:rsidRPr="00774E5C">
        <w:rPr>
          <w:u w:val="single" w:color="000000" w:themeColor="text1"/>
        </w:rPr>
        <w:t>(B)</w:t>
      </w:r>
      <w:r w:rsidRPr="00774E5C">
        <w:rPr>
          <w:u w:color="000000" w:themeColor="text1"/>
        </w:rPr>
        <w:tab/>
      </w:r>
      <w:r w:rsidRPr="00774E5C">
        <w:rPr>
          <w:u w:val="single" w:color="000000" w:themeColor="text1"/>
        </w:rPr>
        <w:t xml:space="preserve">Notwithstanding any other provision of law, the South Carolina Department of Environmental Services, in issuing any environmental permit, license, or approval to an impacted location </w:t>
      </w:r>
      <w:r w:rsidRPr="00774E5C">
        <w:rPr>
          <w:u w:val="single" w:color="000000" w:themeColor="text1"/>
        </w:rPr>
        <w:lastRenderedPageBreak/>
        <w:t>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49</w:t>
      </w:r>
      <w:r w:rsidRPr="00774E5C">
        <w:rPr>
          <w:u w:val="single"/>
        </w:rPr>
        <w:noBreakHyphen/>
        <w:t>3</w:t>
      </w:r>
      <w:r w:rsidRPr="00774E5C">
        <w:rPr>
          <w:u w:val="single"/>
        </w:rPr>
        <w:noBreakHyphen/>
        <w:t>100.</w:t>
      </w:r>
      <w:r w:rsidRPr="00774E5C">
        <w:tab/>
      </w:r>
      <w:r w:rsidRPr="00774E5C">
        <w:rPr>
          <w:u w:val="single"/>
        </w:rPr>
        <w:t>(A)</w:t>
      </w:r>
      <w:r w:rsidRPr="00774E5C">
        <w:tab/>
      </w:r>
      <w:r w:rsidRPr="00774E5C">
        <w:rPr>
          <w:u w:val="single"/>
        </w:rPr>
        <w:t>Notwithstanding any other provision of law, shellfish that is the subject of a violation of law, including regulations, may be confiscated and disposed of at the discretion of the arresting officer.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(B)</w:t>
      </w:r>
      <w:r w:rsidRPr="00774E5C">
        <w:tab/>
      </w:r>
      <w:r w:rsidRPr="00774E5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(C)</w:t>
      </w:r>
      <w:r w:rsidRPr="00774E5C">
        <w:tab/>
      </w:r>
      <w:r w:rsidRPr="00774E5C">
        <w:rPr>
          <w:u w:val="single"/>
        </w:rPr>
        <w:t>A person convicted of a third or subsequent offense of harvesting shellfish in a polluted area, upon conviction, must be fined not less than five hundred dollars and not more than one thousand or imprisoned for not less than sixty days and not more than ninety days.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(D)</w:t>
      </w:r>
      <w:r w:rsidRPr="00774E5C">
        <w:tab/>
      </w:r>
      <w:r w:rsidRPr="00774E5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w:t>
      </w:r>
      <w:r w:rsidRPr="00774E5C">
        <w:rPr>
          <w:u w:val="single"/>
        </w:rPr>
        <w:lastRenderedPageBreak/>
        <w:t>shellfish in a polluted area, must be confiscated.  All confiscated equipment must be sold at auction by the sheriff of the county in which the second, third, or subsequent offense took place and by a representative of the Department of Environmental Services, except for weapons, which, following confiscation, must be disposed of in the manner set forth in Sections 16</w:t>
      </w:r>
      <w:r w:rsidRPr="00774E5C">
        <w:rPr>
          <w:u w:val="single"/>
        </w:rPr>
        <w:noBreakHyphen/>
        <w:t>23</w:t>
      </w:r>
      <w:r w:rsidRPr="00774E5C">
        <w:rPr>
          <w:u w:val="single"/>
        </w:rPr>
        <w:noBreakHyphen/>
        <w:t>50, 16</w:t>
      </w:r>
      <w:r w:rsidRPr="00774E5C">
        <w:rPr>
          <w:u w:val="single"/>
        </w:rPr>
        <w:noBreakHyphen/>
        <w:t>23</w:t>
      </w:r>
      <w:r w:rsidRPr="00774E5C">
        <w:rPr>
          <w:u w:val="single"/>
        </w:rPr>
        <w:noBreakHyphen/>
        <w:t>460, and 16</w:t>
      </w:r>
      <w:r w:rsidRPr="00774E5C">
        <w:rPr>
          <w:u w:val="single"/>
        </w:rPr>
        <w:noBreakHyphen/>
        <w:t>23</w:t>
      </w:r>
      <w:r w:rsidRPr="00774E5C">
        <w:rPr>
          <w:u w:val="single"/>
        </w:rPr>
        <w:noBreakHyphen/>
        <w:t>500.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rPr>
          <w:u w:val="single"/>
        </w:rPr>
        <w:t>Section 49</w:t>
      </w:r>
      <w:r w:rsidRPr="00774E5C">
        <w:rPr>
          <w:u w:val="single"/>
        </w:rPr>
        <w:noBreakHyphen/>
        <w:t>3</w:t>
      </w:r>
      <w:r w:rsidRPr="00774E5C">
        <w:rPr>
          <w:u w:val="single"/>
        </w:rPr>
        <w:noBreakHyphen/>
        <w:t>105.</w:t>
      </w:r>
      <w:r w:rsidRPr="00774E5C">
        <w:tab/>
      </w:r>
      <w:r w:rsidRPr="00774E5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774E5C">
        <w:rPr>
          <w:u w:val="single"/>
        </w:rPr>
        <w:noBreakHyphen/>
        <w:t>third of the revenue must be retained by the county treasurer to be used for the general operating needs of the county pursuant to the direction of the governing body of the county. Two</w:t>
      </w:r>
      <w:r w:rsidRPr="00774E5C">
        <w:rPr>
          <w:u w:val="single"/>
        </w:rPr>
        <w:noBreakHyphen/>
        <w:t>thirds of the revenue must be remitted quarterly to the Department of Environmental Services of which one</w:t>
      </w:r>
      <w:r w:rsidRPr="00774E5C">
        <w:rPr>
          <w:u w:val="single"/>
        </w:rPr>
        <w:noBreakHyphen/>
        <w:t>half is to be used in enforcing shellfish laws and regulations and one</w:t>
      </w:r>
      <w:r w:rsidRPr="00774E5C">
        <w:rPr>
          <w:u w:val="single"/>
        </w:rPr>
        <w:noBreakHyphen/>
        <w:t>half is to be remitted quarterly to the state’s general fund. All monies derived from auction sales of confiscated equipment pursuant to Section 49</w:t>
      </w:r>
      <w:r w:rsidRPr="00774E5C">
        <w:rPr>
          <w:u w:val="single"/>
        </w:rPr>
        <w:noBreakHyphen/>
        <w:t>3</w:t>
      </w:r>
      <w:r w:rsidRPr="00774E5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tab/>
      </w:r>
      <w:r w:rsidRPr="00774E5C">
        <w:rPr>
          <w:u w:val="single"/>
        </w:rPr>
        <w:t>Section 49</w:t>
      </w:r>
      <w:r w:rsidRPr="00774E5C">
        <w:rPr>
          <w:u w:val="single"/>
        </w:rPr>
        <w:noBreakHyphen/>
        <w:t>3</w:t>
      </w:r>
      <w:r w:rsidRPr="00774E5C">
        <w:rPr>
          <w:u w:val="single"/>
        </w:rPr>
        <w:noBreakHyphen/>
        <w:t>110.</w:t>
      </w:r>
      <w:r w:rsidRPr="00774E5C">
        <w:tab/>
      </w:r>
      <w:r w:rsidRPr="00774E5C">
        <w:rPr>
          <w:u w:val="single" w:color="000000" w:themeColor="text1"/>
        </w:rPr>
        <w:t xml:space="preserve">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w:t>
      </w:r>
      <w:r w:rsidRPr="00774E5C">
        <w:rPr>
          <w:u w:val="single" w:color="000000" w:themeColor="text1"/>
        </w:rPr>
        <w:lastRenderedPageBreak/>
        <w:t>so charged, and the person may appear in court at the time stated in and required by the summons.</w:t>
      </w:r>
      <w:r w:rsidRPr="00774E5C">
        <w:rPr>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SECTION</w:t>
      </w:r>
      <w:r w:rsidRPr="00774E5C">
        <w:rPr>
          <w:lang w:val="en-PH"/>
        </w:rPr>
        <w:tab/>
        <w:t>17.</w:t>
      </w:r>
      <w:r w:rsidRPr="00774E5C">
        <w:rPr>
          <w:color w:val="000000" w:themeColor="text1"/>
          <w:u w:color="000000" w:themeColor="text1"/>
        </w:rPr>
        <w:t>A.</w:t>
      </w:r>
      <w:r w:rsidRPr="00774E5C">
        <w:rPr>
          <w:color w:val="000000" w:themeColor="text1"/>
          <w:u w:color="000000" w:themeColor="text1"/>
        </w:rPr>
        <w:tab/>
        <w:t>Section 44</w:t>
      </w:r>
      <w:r w:rsidRPr="00774E5C">
        <w:rPr>
          <w:color w:val="000000" w:themeColor="text1"/>
          <w:u w:color="000000" w:themeColor="text1"/>
        </w:rPr>
        <w:noBreakHyphen/>
        <w:t>2</w:t>
      </w:r>
      <w:r w:rsidRPr="00774E5C">
        <w:rPr>
          <w:color w:val="000000" w:themeColor="text1"/>
          <w:u w:color="000000" w:themeColor="text1"/>
        </w:rPr>
        <w:noBreakHyphen/>
        <w:t>20(3) and (5)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‘Committed funds’ means that portion of the Superb Account reserved as a result of action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to approve costs for planned site rehabilitation activities.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2</w:t>
      </w:r>
      <w:r w:rsidRPr="00774E5C">
        <w:rPr>
          <w:color w:val="000000" w:themeColor="text1"/>
          <w:u w:color="000000" w:themeColor="text1"/>
        </w:rPr>
        <w:noBreakHyphen/>
        <w:t>40(A)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There is created within the state treasury two separate and distinct accounts which are to be administered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774E5C">
        <w:rPr>
          <w:color w:val="000000" w:themeColor="text1"/>
          <w:u w:color="000000" w:themeColor="text1"/>
        </w:rPr>
        <w:noBreakHyphen/>
        <w:t>2</w:t>
      </w:r>
      <w:r w:rsidRPr="00774E5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2</w:t>
      </w:r>
      <w:r w:rsidRPr="00774E5C">
        <w:rPr>
          <w:color w:val="000000" w:themeColor="text1"/>
          <w:u w:color="000000" w:themeColor="text1"/>
        </w:rPr>
        <w:noBreakHyphen/>
        <w:t>60(C)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“(C)</w:t>
      </w:r>
      <w:r w:rsidRPr="00774E5C">
        <w:rPr>
          <w:color w:val="000000" w:themeColor="text1"/>
          <w:u w:color="000000" w:themeColor="text1"/>
        </w:rPr>
        <w:tab/>
        <w:t>In addition to the inspection fee of one</w:t>
      </w:r>
      <w:r w:rsidRPr="00774E5C">
        <w:rPr>
          <w:color w:val="000000" w:themeColor="text1"/>
          <w:u w:color="000000" w:themeColor="text1"/>
        </w:rPr>
        <w:noBreakHyphen/>
        <w:t>fourth cent a gallon imposed pursuant to Section 39</w:t>
      </w:r>
      <w:r w:rsidRPr="00774E5C">
        <w:rPr>
          <w:color w:val="000000" w:themeColor="text1"/>
          <w:u w:color="000000" w:themeColor="text1"/>
        </w:rPr>
        <w:noBreakHyphen/>
        <w:t>41</w:t>
      </w:r>
      <w:r w:rsidRPr="00774E5C">
        <w:rPr>
          <w:color w:val="000000" w:themeColor="text1"/>
          <w:u w:color="000000" w:themeColor="text1"/>
        </w:rPr>
        <w:noBreakHyphen/>
        <w:t>120, an environmental impact fee of one</w:t>
      </w:r>
      <w:r w:rsidRPr="00774E5C">
        <w:rPr>
          <w:color w:val="000000" w:themeColor="text1"/>
          <w:u w:color="000000" w:themeColor="text1"/>
        </w:rPr>
        <w:noBreakHyphen/>
        <w:t>half cent a gallon is imposed which must be used by the department for the purposes of carrying out the provisions of this chapter. This one</w:t>
      </w:r>
      <w:r w:rsidRPr="00774E5C">
        <w:rPr>
          <w:color w:val="000000" w:themeColor="text1"/>
          <w:u w:color="000000" w:themeColor="text1"/>
        </w:rPr>
        <w:noBreakHyphen/>
        <w:t>half cent a gallon environmental impact fee must be paid and collected in the same manner that the one</w:t>
      </w:r>
      <w:r w:rsidRPr="00774E5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which shall deposit the fees as provided for in Section 44</w:t>
      </w:r>
      <w:r w:rsidRPr="00774E5C">
        <w:rPr>
          <w:color w:val="000000" w:themeColor="text1"/>
          <w:u w:color="000000" w:themeColor="text1"/>
        </w:rPr>
        <w:noBreakHyphen/>
        <w:t>2</w:t>
      </w:r>
      <w:r w:rsidRPr="00774E5C">
        <w:rPr>
          <w:color w:val="000000" w:themeColor="text1"/>
          <w:u w:color="000000" w:themeColor="text1"/>
        </w:rPr>
        <w:noBreakHyphen/>
        <w:t>40.”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t xml:space="preserve">  Section 44</w:t>
      </w:r>
      <w:r w:rsidRPr="00774E5C">
        <w:rPr>
          <w:color w:val="000000" w:themeColor="text1"/>
          <w:u w:color="000000" w:themeColor="text1"/>
        </w:rPr>
        <w:noBreakHyphen/>
        <w:t>2</w:t>
      </w:r>
      <w:r w:rsidRPr="00774E5C">
        <w:rPr>
          <w:color w:val="000000" w:themeColor="text1"/>
          <w:u w:color="000000" w:themeColor="text1"/>
        </w:rPr>
        <w:noBreakHyphen/>
        <w:t>130(E)(1)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774E5C">
        <w:rPr>
          <w:strike/>
          <w:color w:val="000000" w:themeColor="text1"/>
          <w:u w:color="000000" w:themeColor="text1"/>
        </w:rPr>
        <w:t>the Board of Health and Environmental Control</w:t>
      </w:r>
      <w:r w:rsidRPr="00774E5C">
        <w:rPr>
          <w:color w:val="000000" w:themeColor="text1"/>
          <w:u w:color="000000" w:themeColor="text1"/>
        </w:rPr>
        <w:t xml:space="preserve"> </w:t>
      </w:r>
      <w:r w:rsidRPr="00774E5C">
        <w:rPr>
          <w:color w:val="000000" w:themeColor="text1"/>
          <w:u w:val="single"/>
        </w:rPr>
        <w:t>a court with appropriate jurisdiction pursuant to the Administrative Procedures Act</w:t>
      </w:r>
      <w:r w:rsidRPr="00774E5C">
        <w:rPr>
          <w:color w:val="000000" w:themeColor="text1"/>
          <w:u w:color="000000" w:themeColor="text1"/>
        </w:rPr>
        <w:t>. The department is exempt from this time frame for applications which are received within three months of the close of the grace period allowed in Section 44</w:t>
      </w:r>
      <w:r w:rsidRPr="00774E5C">
        <w:rPr>
          <w:color w:val="000000" w:themeColor="text1"/>
          <w:u w:color="000000" w:themeColor="text1"/>
        </w:rPr>
        <w:noBreakHyphen/>
        <w:t>2</w:t>
      </w:r>
      <w:r w:rsidRPr="00774E5C">
        <w:rPr>
          <w:color w:val="000000" w:themeColor="text1"/>
          <w:u w:color="000000" w:themeColor="text1"/>
        </w:rPr>
        <w:noBreakHyphen/>
        <w:t>110.”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18.A.</w:t>
      </w:r>
      <w:r w:rsidRPr="00774E5C">
        <w:rPr>
          <w:color w:val="000000" w:themeColor="text1"/>
          <w:u w:color="000000" w:themeColor="text1"/>
        </w:rPr>
        <w:tab/>
        <w:t>Section 44</w:t>
      </w:r>
      <w:r w:rsidRPr="00774E5C">
        <w:rPr>
          <w:color w:val="000000" w:themeColor="text1"/>
          <w:u w:color="000000" w:themeColor="text1"/>
        </w:rPr>
        <w:noBreakHyphen/>
        <w:t>4</w:t>
      </w:r>
      <w:r w:rsidRPr="00774E5C">
        <w:rPr>
          <w:color w:val="000000" w:themeColor="text1"/>
          <w:u w:color="000000" w:themeColor="text1"/>
        </w:rPr>
        <w:noBreakHyphen/>
        <w:t>130(F), (I), and (W)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(F)</w:t>
      </w:r>
      <w:r w:rsidRPr="00774E5C">
        <w:rPr>
          <w:lang w:val="en-PH"/>
        </w:rPr>
        <w:tab/>
        <w:t>‘</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means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lastRenderedPageBreak/>
        <w:tab/>
      </w:r>
      <w:r w:rsidRPr="00774E5C">
        <w:rPr>
          <w:lang w:val="en-PH"/>
        </w:rPr>
        <w:t>(I)</w:t>
      </w:r>
      <w:r w:rsidRPr="00774E5C">
        <w:rPr>
          <w:lang w:val="en-PH"/>
        </w:rPr>
        <w:tab/>
        <w:t>‘</w:t>
      </w:r>
      <w:r w:rsidRPr="00774E5C">
        <w:rPr>
          <w:strike/>
          <w:lang w:val="en-PH"/>
        </w:rPr>
        <w:t>DHEC</w:t>
      </w:r>
      <w:r w:rsidRPr="00774E5C">
        <w:rPr>
          <w:lang w:val="en-PH"/>
        </w:rPr>
        <w:t xml:space="preserve"> </w:t>
      </w:r>
      <w:r w:rsidRPr="00774E5C">
        <w:rPr>
          <w:u w:val="single"/>
          <w:lang w:val="en-PH"/>
        </w:rPr>
        <w:t>Department</w:t>
      </w:r>
      <w:r w:rsidRPr="00774E5C">
        <w:rPr>
          <w:lang w:val="en-PH"/>
        </w:rPr>
        <w:t xml:space="preserve">’ means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or any person authorized to act on behalf of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lang w:val="en-PH"/>
        </w:rPr>
        <w:t>(W)</w:t>
      </w:r>
      <w:r w:rsidRPr="00774E5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4</w:t>
      </w:r>
      <w:r w:rsidRPr="00774E5C">
        <w:rPr>
          <w:color w:val="000000" w:themeColor="text1"/>
          <w:u w:color="000000" w:themeColor="text1"/>
        </w:rPr>
        <w:noBreakHyphen/>
        <w:t>540(B)(1)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color w:val="000000" w:themeColor="text1"/>
          <w:u w:color="000000" w:themeColor="text1"/>
        </w:rPr>
        <w:tab/>
        <w:t>“</w:t>
      </w:r>
      <w:r w:rsidRPr="00774E5C">
        <w:rPr>
          <w:lang w:val="en-PH"/>
        </w:rPr>
        <w:t>(1)</w:t>
      </w:r>
      <w:r w:rsidRPr="00774E5C">
        <w:rPr>
          <w:lang w:val="en-PH"/>
        </w:rPr>
        <w:tab/>
      </w:r>
      <w:r w:rsidRPr="00774E5C">
        <w:rPr>
          <w:strike/>
          <w:lang w:val="en-PH"/>
        </w:rPr>
        <w:t>DHEC</w:t>
      </w:r>
      <w:r w:rsidRPr="00774E5C">
        <w:rPr>
          <w:lang w:val="en-PH"/>
        </w:rPr>
        <w:t xml:space="preserve"> </w:t>
      </w:r>
      <w:r w:rsidRPr="00774E5C">
        <w:rPr>
          <w:u w:val="single"/>
          <w:lang w:val="en-PH"/>
        </w:rPr>
        <w:t>The department</w:t>
      </w:r>
      <w:r w:rsidRPr="00774E5C">
        <w:rPr>
          <w:lang w:val="en-PH"/>
        </w:rPr>
        <w:t xml:space="preserve"> may temporarily isolate or quarantine an individual or groups of individuals through an emergency order signed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or his designee, if delay in imposing the isolation or quarantine would significantly jeopardize </w:t>
      </w:r>
      <w:r w:rsidRPr="00774E5C">
        <w:rPr>
          <w:strike/>
          <w:lang w:val="en-PH"/>
        </w:rPr>
        <w:t>DHEC’s</w:t>
      </w:r>
      <w:r w:rsidRPr="00774E5C">
        <w:rPr>
          <w:lang w:val="en-PH"/>
        </w:rPr>
        <w:t xml:space="preserve"> </w:t>
      </w:r>
      <w:r w:rsidRPr="00774E5C">
        <w:rPr>
          <w:u w:val="single"/>
          <w:lang w:val="en-PH"/>
        </w:rPr>
        <w:t>the department’s</w:t>
      </w:r>
      <w:r w:rsidRPr="00774E5C">
        <w:rPr>
          <w:lang w:val="en-PH"/>
        </w:rPr>
        <w:t xml:space="preserve"> ability to prevent or limit the transmission of a contagious or possibly contagious disease to others.”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The Code Commissioner is directed to change all references to ‘DHEC’ in Chapter 4, Title 44 of the 1976 Code to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19.A.</w:t>
      </w: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130(3) and (8)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(3)</w:t>
      </w:r>
      <w:r w:rsidRPr="00774E5C">
        <w:rPr>
          <w:lang w:val="en-PH"/>
        </w:rPr>
        <w:tab/>
      </w:r>
      <w:r w:rsidRPr="00774E5C">
        <w:rPr>
          <w:strike/>
          <w:lang w:val="en-PH"/>
        </w:rPr>
        <w:t>‘Board’ means the State Board of Health and Environmental Control</w:t>
      </w:r>
      <w:r w:rsidRPr="00774E5C">
        <w:rPr>
          <w:lang w:val="en-PH"/>
        </w:rPr>
        <w:t xml:space="preserve"> </w:t>
      </w:r>
      <w:r w:rsidRPr="00774E5C">
        <w:rPr>
          <w:u w:val="single"/>
          <w:lang w:val="en-PH"/>
        </w:rPr>
        <w:t>Reserved</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ab/>
        <w:t>(8)</w:t>
      </w:r>
      <w:r w:rsidRPr="00774E5C">
        <w:rPr>
          <w:lang w:val="en-PH"/>
        </w:rPr>
        <w:tab/>
        <w:t xml:space="preserve">‘Department’ means 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150(3)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(3)</w:t>
      </w:r>
      <w:r w:rsidRPr="00774E5C">
        <w:rPr>
          <w:lang w:val="en-PH"/>
        </w:rPr>
        <w:tab/>
        <w:t>adopt in accordance with Article I of the Administrative Procedures Act substantive and procedural regulations considered necessary by the department</w:t>
      </w:r>
      <w:r w:rsidRPr="00774E5C">
        <w:rPr>
          <w:strike/>
          <w:lang w:val="en-PH"/>
        </w:rPr>
        <w:t xml:space="preserve"> and approved by the board</w:t>
      </w:r>
      <w:r w:rsidRPr="00774E5C">
        <w:rPr>
          <w:lang w:val="en-PH"/>
        </w:rPr>
        <w:t xml:space="preserve"> to carry out the department’s licensure and Certificate of Need duties under this article, including regulations to deal with competing applications;”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C.</w:t>
      </w:r>
      <w:r w:rsidRPr="00774E5C">
        <w:rPr>
          <w:lang w:val="en-PH"/>
        </w:rPr>
        <w:tab/>
        <w:t xml:space="preserve"> Section 44</w:t>
      </w:r>
      <w:r w:rsidRPr="00774E5C">
        <w:rPr>
          <w:lang w:val="en-PH"/>
        </w:rPr>
        <w:noBreakHyphen/>
        <w:t>7</w:t>
      </w:r>
      <w:r w:rsidRPr="00774E5C">
        <w:rPr>
          <w:lang w:val="en-PH"/>
        </w:rPr>
        <w:noBreakHyphen/>
        <w:t>180(A) and (C)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(A)</w:t>
      </w:r>
      <w:r w:rsidRPr="00774E5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774E5C">
        <w:rPr>
          <w:lang w:val="en-PH"/>
        </w:rPr>
        <w:noBreakHyphen/>
        <w:t xml:space="preserve">profit nursing home. The </w:t>
      </w:r>
      <w:r w:rsidRPr="00774E5C">
        <w:rPr>
          <w:strike/>
          <w:lang w:val="en-PH"/>
        </w:rPr>
        <w:t>chairman of the board</w:t>
      </w:r>
      <w:r w:rsidRPr="00774E5C">
        <w:rPr>
          <w:lang w:val="en-PH"/>
        </w:rPr>
        <w:t xml:space="preserve"> </w:t>
      </w:r>
      <w:r w:rsidRPr="00774E5C">
        <w:rPr>
          <w:u w:val="single"/>
          <w:lang w:val="en-PH"/>
        </w:rPr>
        <w:t>director of the department</w:t>
      </w:r>
      <w:r w:rsidRPr="00774E5C">
        <w:rPr>
          <w:lang w:val="en-PH"/>
        </w:rPr>
        <w:t xml:space="preserve"> shall appoint one member. The South Carolina Consumer Advocate or the Consumer Advocate’s designee is an ex officio nonvoting member. Members appointed by the Governor are appointed for four</w:t>
      </w:r>
      <w:r w:rsidRPr="00774E5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774E5C">
        <w:rPr>
          <w:lang w:val="en-PH"/>
        </w:rPr>
        <w:noBreakHyphen/>
        <w:t>year term in that office.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 xml:space="preserve">Upon approval by the health planning committee, the South Carolina Health Plan must be submitted at least once every two years to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for final revision and adoption. Once adopted by the </w:t>
      </w:r>
      <w:r w:rsidRPr="00774E5C">
        <w:rPr>
          <w:strike/>
          <w:lang w:val="en-PH"/>
        </w:rPr>
        <w:t>board</w:t>
      </w:r>
      <w:r w:rsidRPr="00774E5C">
        <w:rPr>
          <w:lang w:val="en-PH"/>
        </w:rPr>
        <w:t xml:space="preserve"> </w:t>
      </w:r>
      <w:r w:rsidRPr="00774E5C">
        <w:rPr>
          <w:u w:val="single"/>
          <w:lang w:val="en-PH"/>
        </w:rPr>
        <w:t>department</w:t>
      </w:r>
      <w:r w:rsidRPr="00774E5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D.</w:t>
      </w:r>
      <w:r w:rsidRPr="00774E5C">
        <w:rPr>
          <w:lang w:val="en-PH"/>
        </w:rPr>
        <w:tab/>
        <w:t xml:space="preserve"> Section 44</w:t>
      </w:r>
      <w:r w:rsidRPr="00774E5C">
        <w:rPr>
          <w:lang w:val="en-PH"/>
        </w:rPr>
        <w:noBreakHyphen/>
        <w:t>7</w:t>
      </w:r>
      <w:r w:rsidRPr="00774E5C">
        <w:rPr>
          <w:lang w:val="en-PH"/>
        </w:rPr>
        <w:noBreakHyphen/>
        <w:t>190(A)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r>
      <w:r w:rsidRPr="00774E5C">
        <w:rPr>
          <w:lang w:val="en-PH"/>
        </w:rPr>
        <w:t>The department shall adopt</w:t>
      </w:r>
      <w:r w:rsidRPr="00774E5C">
        <w:rPr>
          <w:strike/>
          <w:lang w:val="en-PH"/>
        </w:rPr>
        <w:t>, upon approval of the board,</w:t>
      </w:r>
      <w:r w:rsidRPr="00774E5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w:t>
      </w:r>
      <w:r w:rsidRPr="00774E5C">
        <w:rPr>
          <w:lang w:val="en-PH"/>
        </w:rPr>
        <w:lastRenderedPageBreak/>
        <w:t>care; and relevant special considerations as may be appropriate. The Project Review Criteria must be adopted as a regulation pursuant to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200(C)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color w:val="000000" w:themeColor="text1"/>
          <w:u w:color="000000" w:themeColor="text1"/>
        </w:rPr>
        <w:tab/>
        <w:t>“</w:t>
      </w:r>
      <w:r w:rsidRPr="00774E5C">
        <w:rPr>
          <w:lang w:val="en-PH"/>
        </w:rPr>
        <w:t>(C)</w:t>
      </w:r>
      <w:r w:rsidRPr="00774E5C">
        <w:rPr>
          <w:lang w:val="en-PH"/>
        </w:rPr>
        <w:tab/>
      </w:r>
      <w:r w:rsidRPr="00774E5C">
        <w:rPr>
          <w:strike/>
          <w:lang w:val="en-PH"/>
        </w:rPr>
        <w:t>Upon publication of this notice and until a contested case hearing is requested pursuant to Section 44</w:t>
      </w:r>
      <w:r w:rsidRPr="00774E5C">
        <w:rPr>
          <w:strike/>
          <w:lang w:val="en-PH"/>
        </w:rPr>
        <w:noBreakHyphen/>
        <w:t>1</w:t>
      </w:r>
      <w:r w:rsidRPr="00774E5C">
        <w:rPr>
          <w:strike/>
          <w:lang w:val="en-PH"/>
        </w:rPr>
        <w:noBreakHyphen/>
        <w:t>60(G):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(1) members of the board and persons appointed by the board to hold a final review conference on staff decisions may not communicate directly or indirectly with any person in connection with the application;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lang w:val="en-PH"/>
        </w:rPr>
        <w:tab/>
      </w:r>
      <w:r w:rsidRPr="00774E5C">
        <w:rPr>
          <w:strike/>
          <w:lang w:val="en-PH"/>
        </w:rPr>
        <w:t>(2) no person shall communicate, or cause another to communicate, as to the merits of the application with members of the board and persons appointed by the board to hold a final review conference on staff decisions.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A person who violates this subsection is subject to the penalties provided in Section 1</w:t>
      </w:r>
      <w:r w:rsidRPr="00774E5C">
        <w:rPr>
          <w:strike/>
          <w:lang w:val="en-PH"/>
        </w:rPr>
        <w:noBreakHyphen/>
        <w:t>23</w:t>
      </w:r>
      <w:r w:rsidRPr="00774E5C">
        <w:rPr>
          <w:strike/>
          <w:lang w:val="en-PH"/>
        </w:rPr>
        <w:noBreakHyphen/>
        <w:t>360</w:t>
      </w:r>
      <w:r w:rsidRPr="00774E5C">
        <w:rPr>
          <w:lang w:val="en-PH"/>
        </w:rPr>
        <w:t xml:space="preserve"> </w:t>
      </w:r>
      <w:r w:rsidRPr="00774E5C">
        <w:rPr>
          <w:u w:val="single"/>
          <w:lang w:val="en-PH"/>
        </w:rPr>
        <w:t>Reserved</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F.</w:t>
      </w:r>
      <w:r w:rsidRPr="00774E5C">
        <w:rPr>
          <w:lang w:val="en-PH"/>
        </w:rPr>
        <w:tab/>
        <w:t xml:space="preserve"> Section 44</w:t>
      </w:r>
      <w:r w:rsidRPr="00774E5C">
        <w:rPr>
          <w:lang w:val="en-PH"/>
        </w:rPr>
        <w:noBreakHyphen/>
        <w:t>7</w:t>
      </w:r>
      <w:r w:rsidRPr="00774E5C">
        <w:rPr>
          <w:lang w:val="en-PH"/>
        </w:rPr>
        <w:noBreakHyphen/>
        <w:t xml:space="preserve">210(C) </w:t>
      </w:r>
      <w:r w:rsidRPr="00774E5C">
        <w:rPr>
          <w:lang w:val="en-PH"/>
        </w:rPr>
        <w:noBreakHyphen/>
        <w:t xml:space="preserve"> (E)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 xml:space="preserve">On the basis of </w:t>
      </w:r>
      <w:r w:rsidRPr="00774E5C">
        <w:rPr>
          <w:strike/>
          <w:lang w:val="en-PH"/>
        </w:rPr>
        <w:t>staff</w:t>
      </w:r>
      <w:r w:rsidRPr="00774E5C">
        <w:rPr>
          <w:lang w:val="en-PH"/>
        </w:rPr>
        <w:t xml:space="preserve"> review of the application,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shall make a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decision to grant or deny the Certificate of Need and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shall issue a decision in accordance with Section 44</w:t>
      </w:r>
      <w:r w:rsidRPr="00774E5C">
        <w:rPr>
          <w:lang w:val="en-PH"/>
        </w:rPr>
        <w:noBreakHyphen/>
        <w:t>1</w:t>
      </w:r>
      <w:r w:rsidRPr="00774E5C">
        <w:rPr>
          <w:lang w:val="en-PH"/>
        </w:rPr>
        <w:noBreakHyphen/>
        <w:t>60</w:t>
      </w:r>
      <w:r w:rsidRPr="00774E5C">
        <w:rPr>
          <w:strike/>
          <w:lang w:val="en-PH"/>
        </w:rPr>
        <w:t>(D)</w:t>
      </w:r>
      <w:r w:rsidRPr="00774E5C">
        <w:rPr>
          <w:lang w:val="en-PH"/>
        </w:rPr>
        <w:t xml:space="preserve"> </w:t>
      </w:r>
      <w:r w:rsidRPr="00774E5C">
        <w:rPr>
          <w:u w:val="single"/>
          <w:lang w:val="en-PH"/>
        </w:rPr>
        <w:t>(C)</w:t>
      </w:r>
      <w:r w:rsidRPr="00774E5C">
        <w:rPr>
          <w:lang w:val="en-PH"/>
        </w:rPr>
        <w:t xml:space="preserve">. Notice of the decision must be sent to the applicant and affected persons who have asked to be notified. </w:t>
      </w:r>
      <w:r w:rsidRPr="00774E5C">
        <w:rPr>
          <w:strike/>
          <w:lang w:val="en-PH"/>
        </w:rPr>
        <w:t>The decision becomes the final agency decision unless a timely written request for a final review is filed with the department as provided for in Section 44</w:t>
      </w:r>
      <w:r w:rsidRPr="00774E5C">
        <w:rPr>
          <w:strike/>
          <w:lang w:val="en-PH"/>
        </w:rPr>
        <w:noBreakHyphen/>
        <w:t>1</w:t>
      </w:r>
      <w:r w:rsidRPr="00774E5C">
        <w:rPr>
          <w:strike/>
          <w:lang w:val="en-PH"/>
        </w:rPr>
        <w:noBreakHyphen/>
        <w:t>60(E).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r>
      <w:r w:rsidRPr="00774E5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rPr>
          <w:lang w:val="en-PH"/>
        </w:rPr>
        <w:tab/>
        <w:t>(D)</w:t>
      </w:r>
      <w:r w:rsidRPr="00774E5C">
        <w:rPr>
          <w:lang w:val="en-PH"/>
        </w:rPr>
        <w:tab/>
      </w:r>
      <w:r w:rsidRPr="00774E5C">
        <w:rPr>
          <w:strike/>
          <w:lang w:val="en-PH"/>
        </w:rPr>
        <w:t>The staff’s decision is not the final agency decision until the completion of the final review process provided for in Section 44</w:t>
      </w:r>
      <w:r w:rsidRPr="00774E5C">
        <w:rPr>
          <w:strike/>
          <w:lang w:val="en-PH"/>
        </w:rPr>
        <w:noBreakHyphen/>
        <w:t>1</w:t>
      </w:r>
      <w:r w:rsidRPr="00774E5C">
        <w:rPr>
          <w:strike/>
          <w:lang w:val="en-PH"/>
        </w:rPr>
        <w:noBreakHyphen/>
        <w:t>60(F).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(E)</w:t>
      </w:r>
      <w:r w:rsidRPr="00774E5C">
        <w:rPr>
          <w:lang w:val="en-PH"/>
        </w:rPr>
        <w:tab/>
        <w:t>A contested case hearing of the final agency decision must be requested in accordance with Section 44</w:t>
      </w:r>
      <w:r w:rsidRPr="00774E5C">
        <w:rPr>
          <w:lang w:val="en-PH"/>
        </w:rPr>
        <w:noBreakHyphen/>
        <w:t>1</w:t>
      </w:r>
      <w:r w:rsidRPr="00774E5C">
        <w:rPr>
          <w:lang w:val="en-PH"/>
        </w:rPr>
        <w:noBreakHyphen/>
        <w:t>60</w:t>
      </w:r>
      <w:r w:rsidRPr="00774E5C">
        <w:rPr>
          <w:strike/>
          <w:lang w:val="en-PH"/>
        </w:rPr>
        <w:t>(G)</w:t>
      </w:r>
      <w:r w:rsidRPr="00774E5C">
        <w:rPr>
          <w:lang w:val="en-PH"/>
        </w:rPr>
        <w:t xml:space="preserve"> </w:t>
      </w:r>
      <w:r w:rsidRPr="00774E5C">
        <w:rPr>
          <w:u w:val="single"/>
          <w:lang w:val="en-PH"/>
        </w:rPr>
        <w:t>(D)</w:t>
      </w:r>
      <w:r w:rsidRPr="00774E5C">
        <w:rPr>
          <w:lang w:val="en-PH"/>
        </w:rPr>
        <w:t xml:space="preserve">. The issues considered at the contested case hearing considering a Certificate of Need are limited to those presented or considered during the </w:t>
      </w:r>
      <w:r w:rsidRPr="00774E5C">
        <w:rPr>
          <w:strike/>
          <w:lang w:val="en-PH"/>
        </w:rPr>
        <w:t>staff</w:t>
      </w:r>
      <w:r w:rsidRPr="00774E5C">
        <w:rPr>
          <w:lang w:val="en-PH"/>
        </w:rPr>
        <w:t xml:space="preserve"> </w:t>
      </w:r>
      <w:r w:rsidRPr="00774E5C">
        <w:rPr>
          <w:u w:val="single"/>
          <w:lang w:val="en-PH"/>
        </w:rPr>
        <w:t>department</w:t>
      </w:r>
      <w:r w:rsidRPr="00774E5C">
        <w:rPr>
          <w:lang w:val="en-PH"/>
        </w:rPr>
        <w:t xml:space="preserve"> review.”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G.</w:t>
      </w:r>
      <w:r w:rsidRPr="00774E5C">
        <w:rPr>
          <w:lang w:val="en-PH"/>
        </w:rPr>
        <w:tab/>
        <w:t xml:space="preserve"> Section 44</w:t>
      </w:r>
      <w:r w:rsidRPr="00774E5C">
        <w:rPr>
          <w:lang w:val="en-PH"/>
        </w:rPr>
        <w:noBreakHyphen/>
        <w:t>7</w:t>
      </w:r>
      <w:r w:rsidRPr="00774E5C">
        <w:rPr>
          <w:lang w:val="en-PH"/>
        </w:rPr>
        <w:noBreakHyphen/>
        <w:t>230(D)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(D)</w:t>
      </w:r>
      <w:r w:rsidRPr="00774E5C">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774E5C">
        <w:rPr>
          <w:strike/>
          <w:lang w:val="en-PH"/>
        </w:rPr>
        <w:t>two</w:t>
      </w:r>
      <w:r w:rsidRPr="00774E5C">
        <w:rPr>
          <w:lang w:val="en-PH"/>
        </w:rPr>
        <w:t xml:space="preserve"> extensions of up to nine months each upon evidence that substantial progress has been made in accordance with procedures set forth in regulations. </w:t>
      </w:r>
      <w:r w:rsidRPr="00774E5C">
        <w:rPr>
          <w:strike/>
          <w:lang w:val="en-PH"/>
        </w:rPr>
        <w:t>The board may grant further extensions of up to nine months each only if it determines that substantial progress has been made in accordance with the procedures set forth in regulations.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H.</w:t>
      </w:r>
      <w:r w:rsidRPr="00774E5C">
        <w:rPr>
          <w:lang w:val="en-PH"/>
        </w:rPr>
        <w:tab/>
        <w:t xml:space="preserve"> Section 44</w:t>
      </w:r>
      <w:r w:rsidRPr="00774E5C">
        <w:rPr>
          <w:lang w:val="en-PH"/>
        </w:rPr>
        <w:noBreakHyphen/>
        <w:t>7</w:t>
      </w:r>
      <w:r w:rsidRPr="00774E5C">
        <w:rPr>
          <w:lang w:val="en-PH"/>
        </w:rPr>
        <w:noBreakHyphen/>
        <w:t>320(B)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(B)</w:t>
      </w:r>
      <w:r w:rsidRPr="00774E5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774E5C">
        <w:rPr>
          <w:lang w:val="en-PH"/>
        </w:rPr>
        <w:noBreakHyphen/>
        <w:t xml:space="preserve">day period, requests in writing a contested case hearing </w:t>
      </w:r>
      <w:r w:rsidRPr="00774E5C">
        <w:rPr>
          <w:strike/>
          <w:lang w:val="en-PH"/>
        </w:rPr>
        <w:t>before the board, or its designee,</w:t>
      </w:r>
      <w:r w:rsidRPr="00774E5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370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370.</w:t>
      </w:r>
      <w:r w:rsidRPr="00774E5C">
        <w:rPr>
          <w:color w:val="000000" w:themeColor="text1"/>
          <w:u w:color="000000" w:themeColor="text1"/>
        </w:rPr>
        <w:tab/>
      </w:r>
      <w:r w:rsidRPr="00774E5C">
        <w:rPr>
          <w:lang w:val="en-PH"/>
        </w:rPr>
        <w:t>(A)</w:t>
      </w:r>
      <w:r w:rsidRPr="00774E5C">
        <w:rPr>
          <w:lang w:val="en-PH"/>
        </w:rPr>
        <w:tab/>
        <w:t xml:space="preserve">The South Carolina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establish a Residential Care Committee to advise the department regarding licensing and inspection of community residential care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for terms of four years.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r>
      <w:r w:rsidRPr="00774E5C">
        <w:rPr>
          <w:lang w:val="en-PH"/>
        </w:rPr>
        <w:tab/>
        <w:t>(2)</w:t>
      </w:r>
      <w:r w:rsidRPr="00774E5C">
        <w:rPr>
          <w:lang w:val="en-PH"/>
        </w:rPr>
        <w:tab/>
        <w:t xml:space="preserve">The terms must be staggered and no member may serve more than two consecutive terms. Any person may submit names to 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 xml:space="preserve">The Department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affecting renal dialysis prior to submission of the proposed regulations to the General Assembly.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(1)</w:t>
      </w:r>
      <w:r w:rsidRPr="00774E5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t>(2)</w:t>
      </w:r>
      <w:r w:rsidRPr="00774E5C">
        <w:rPr>
          <w:lang w:val="en-PH"/>
        </w:rPr>
        <w:tab/>
        <w:t>Members shall serve four</w:t>
      </w:r>
      <w:r w:rsidRPr="00774E5C">
        <w:rPr>
          <w:lang w:val="en-PH"/>
        </w:rPr>
        <w:noBreakHyphen/>
        <w:t xml:space="preserve">year terms and until their successors are appointed and qualify. No member of council shall serve more than two consecutive terms. The council shall meet as frequently as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considers necessary, but not less than twice each year. Members shall serve without compensation.”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J.</w:t>
      </w:r>
      <w:r w:rsidRPr="00774E5C">
        <w:rPr>
          <w:lang w:val="en-PH"/>
        </w:rPr>
        <w:tab/>
        <w:t xml:space="preserve"> Section 44</w:t>
      </w:r>
      <w:r w:rsidRPr="00774E5C">
        <w:rPr>
          <w:lang w:val="en-PH"/>
        </w:rPr>
        <w:noBreakHyphen/>
        <w:t>7</w:t>
      </w:r>
      <w:r w:rsidRPr="00774E5C">
        <w:rPr>
          <w:lang w:val="en-PH"/>
        </w:rPr>
        <w:noBreakHyphen/>
        <w:t>760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7</w:t>
      </w:r>
      <w:r w:rsidRPr="00774E5C">
        <w:rPr>
          <w:color w:val="000000" w:themeColor="text1"/>
          <w:u w:color="000000" w:themeColor="text1"/>
        </w:rPr>
        <w:noBreakHyphen/>
        <w:t>760.</w:t>
      </w:r>
      <w:r w:rsidRPr="00774E5C">
        <w:rPr>
          <w:color w:val="000000" w:themeColor="text1"/>
          <w:u w:color="000000" w:themeColor="text1"/>
        </w:rPr>
        <w:tab/>
      </w:r>
      <w:r w:rsidRPr="00774E5C">
        <w:rPr>
          <w:lang w:val="en-PH"/>
        </w:rPr>
        <w:t xml:space="preserve">Every person who is financially able shall pay to the board of hospital trustees or such officers as it shall designate for such county or public hospital or tuberculosis camp such </w:t>
      </w:r>
      <w:r w:rsidRPr="00774E5C">
        <w:rPr>
          <w:lang w:val="en-PH"/>
        </w:rPr>
        <w:lastRenderedPageBreak/>
        <w:t xml:space="preserve">reasonable compensation as he is able to pay for occupying a bed in such hospital or camp or being nursed, cared for or maintained therein according to the rules and regulations of the </w:t>
      </w:r>
      <w:r w:rsidRPr="00774E5C">
        <w:rPr>
          <w:strike/>
          <w:lang w:val="en-PH"/>
        </w:rPr>
        <w:t>board</w:t>
      </w:r>
      <w:r w:rsidRPr="00774E5C">
        <w:rPr>
          <w:lang w:val="en-PH"/>
        </w:rPr>
        <w:t xml:space="preserve"> </w:t>
      </w:r>
      <w:r w:rsidRPr="00774E5C">
        <w:rPr>
          <w:u w:val="single"/>
          <w:lang w:val="en-PH"/>
        </w:rPr>
        <w:t>department</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t xml:space="preserve"> Section 44</w:t>
      </w:r>
      <w:r w:rsidRPr="00774E5C">
        <w:rPr>
          <w:color w:val="000000" w:themeColor="text1"/>
          <w:u w:color="000000" w:themeColor="text1"/>
        </w:rPr>
        <w:noBreakHyphen/>
        <w:t>7</w:t>
      </w:r>
      <w:r w:rsidRPr="00774E5C">
        <w:rPr>
          <w:color w:val="000000" w:themeColor="text1"/>
          <w:u w:color="000000" w:themeColor="text1"/>
        </w:rPr>
        <w:noBreakHyphen/>
        <w:t>2430(C)(1)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w:t>
      </w:r>
      <w:r w:rsidRPr="00774E5C">
        <w:rPr>
          <w:lang w:val="en-PH"/>
        </w:rPr>
        <w:t>(1)</w:t>
      </w:r>
      <w:r w:rsidRPr="00774E5C">
        <w:rPr>
          <w:lang w:val="en-PH"/>
        </w:rPr>
        <w:tab/>
        <w:t xml:space="preserve">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xml:space="preserve"> shall appoint an advisory committee that must have an equal number of members representing all involved parties.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20.A.</w:t>
      </w:r>
      <w:r w:rsidRPr="00774E5C">
        <w:rPr>
          <w:color w:val="000000" w:themeColor="text1"/>
          <w:u w:color="000000" w:themeColor="text1"/>
        </w:rPr>
        <w:tab/>
        <w:t>Section 44</w:t>
      </w:r>
      <w:r w:rsidRPr="00774E5C">
        <w:rPr>
          <w:color w:val="000000" w:themeColor="text1"/>
          <w:u w:color="000000" w:themeColor="text1"/>
        </w:rPr>
        <w:noBreakHyphen/>
        <w:t>29</w:t>
      </w:r>
      <w:r w:rsidRPr="00774E5C">
        <w:rPr>
          <w:color w:val="000000" w:themeColor="text1"/>
          <w:u w:color="000000" w:themeColor="text1"/>
        </w:rPr>
        <w:noBreakHyphen/>
        <w:t>10(D)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w:t>
      </w:r>
      <w:r w:rsidRPr="00774E5C">
        <w:rPr>
          <w:lang w:val="en-PH"/>
        </w:rPr>
        <w:t>(D)</w:t>
      </w:r>
      <w:r w:rsidRPr="00774E5C">
        <w:rPr>
          <w:lang w:val="en-PH"/>
        </w:rPr>
        <w:tab/>
        <w:t xml:space="preserve">The reports of conditions must be made in the form and manner as prescribed by </w:t>
      </w:r>
      <w:r w:rsidRPr="00774E5C">
        <w:rPr>
          <w:strike/>
          <w:lang w:val="en-PH"/>
        </w:rPr>
        <w:t>DHEC</w:t>
      </w:r>
      <w:r w:rsidRPr="00774E5C">
        <w:rPr>
          <w:lang w:val="en-PH"/>
        </w:rPr>
        <w:t xml:space="preserve"> </w:t>
      </w:r>
      <w:r w:rsidRPr="00774E5C">
        <w:rPr>
          <w:u w:val="single"/>
          <w:lang w:val="en-PH"/>
        </w:rPr>
        <w:t>the department</w:t>
      </w:r>
      <w:r w:rsidRPr="00774E5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29</w:t>
      </w:r>
      <w:r w:rsidRPr="00774E5C">
        <w:rPr>
          <w:color w:val="000000" w:themeColor="text1"/>
          <w:u w:color="000000" w:themeColor="text1"/>
        </w:rPr>
        <w:noBreakHyphen/>
        <w:t>150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29</w:t>
      </w:r>
      <w:r w:rsidRPr="00774E5C">
        <w:rPr>
          <w:color w:val="000000" w:themeColor="text1"/>
          <w:u w:color="000000" w:themeColor="text1"/>
        </w:rPr>
        <w:noBreakHyphen/>
        <w:t>150.</w:t>
      </w:r>
      <w:r w:rsidRPr="00774E5C">
        <w:rPr>
          <w:color w:val="000000" w:themeColor="text1"/>
          <w:u w:color="000000" w:themeColor="text1"/>
        </w:rPr>
        <w:tab/>
      </w:r>
      <w:r w:rsidRPr="00774E5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of </w:t>
      </w:r>
      <w:r w:rsidRPr="00774E5C">
        <w:rPr>
          <w:u w:val="single"/>
        </w:rPr>
        <w:t>Behavioral and Public</w:t>
      </w:r>
      <w:r w:rsidRPr="00774E5C">
        <w:rPr>
          <w:lang w:val="en-PH"/>
        </w:rPr>
        <w:t xml:space="preserve"> Health </w:t>
      </w:r>
      <w:r w:rsidRPr="00774E5C">
        <w:rPr>
          <w:strike/>
          <w:lang w:val="en-PH"/>
        </w:rPr>
        <w:t>and Environmental Control</w:t>
      </w:r>
      <w:r w:rsidRPr="00774E5C">
        <w:rPr>
          <w:lang w:val="en-PH"/>
        </w:rPr>
        <w:t>. Re</w:t>
      </w:r>
      <w:r w:rsidRPr="00774E5C">
        <w:rPr>
          <w:lang w:val="en-PH"/>
        </w:rPr>
        <w:noBreakHyphen/>
        <w:t>evaluation will not be required for employment in consecutive years unless otherwise indicated by such guidelines.”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29</w:t>
      </w:r>
      <w:r w:rsidRPr="00774E5C">
        <w:rPr>
          <w:color w:val="000000" w:themeColor="text1"/>
          <w:u w:color="000000" w:themeColor="text1"/>
        </w:rPr>
        <w:noBreakHyphen/>
        <w:t>210(A)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If </w:t>
      </w:r>
      <w:r w:rsidRPr="00774E5C">
        <w:rPr>
          <w:strike/>
          <w:color w:val="000000" w:themeColor="text1"/>
          <w:u w:color="000000" w:themeColor="text1"/>
        </w:rPr>
        <w:t>the Board of the Department of Health and Environmental Control or</w:t>
      </w:r>
      <w:r w:rsidRPr="00774E5C">
        <w:rPr>
          <w:color w:val="000000" w:themeColor="text1"/>
          <w:u w:color="000000" w:themeColor="text1"/>
        </w:rPr>
        <w:t xml:space="preserve"> the Director of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approves in writing a mass immunization project to be administered in any part of this State in cooperation with an official or volunteer medical or health agency, </w:t>
      </w:r>
      <w:r w:rsidRPr="00774E5C">
        <w:rPr>
          <w:color w:val="000000" w:themeColor="text1"/>
          <w:u w:color="000000" w:themeColor="text1"/>
        </w:rPr>
        <w:lastRenderedPageBreak/>
        <w:t xml:space="preserve">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774E5C">
        <w:rPr>
          <w:strike/>
          <w:color w:val="000000" w:themeColor="text1"/>
          <w:u w:color="000000" w:themeColor="text1"/>
        </w:rPr>
        <w:t>Neither the board nor</w:t>
      </w:r>
      <w:r w:rsidRPr="00774E5C">
        <w:rPr>
          <w:color w:val="000000" w:themeColor="text1"/>
          <w:u w:color="000000" w:themeColor="text1"/>
        </w:rPr>
        <w:t xml:space="preserve"> The director may </w:t>
      </w:r>
      <w:r w:rsidRPr="00774E5C">
        <w:rPr>
          <w:color w:val="000000" w:themeColor="text1"/>
          <w:u w:val="single" w:color="000000" w:themeColor="text1"/>
        </w:rPr>
        <w:t>not</w:t>
      </w:r>
      <w:r w:rsidRPr="00774E5C">
        <w:rPr>
          <w:color w:val="000000" w:themeColor="text1"/>
          <w:u w:color="000000" w:themeColor="text1"/>
        </w:rPr>
        <w:t xml:space="preserve"> approve the project unless </w:t>
      </w:r>
      <w:r w:rsidRPr="00774E5C">
        <w:rPr>
          <w:strike/>
          <w:color w:val="000000" w:themeColor="text1"/>
          <w:u w:color="000000" w:themeColor="text1"/>
        </w:rPr>
        <w:t>either</w:t>
      </w:r>
      <w:r w:rsidRPr="00774E5C">
        <w:rPr>
          <w:color w:val="000000" w:themeColor="text1"/>
          <w:u w:color="000000" w:themeColor="text1"/>
        </w:rPr>
        <w:t xml:space="preserve"> </w:t>
      </w:r>
      <w:r w:rsidRPr="00774E5C">
        <w:rPr>
          <w:color w:val="000000" w:themeColor="text1"/>
          <w:u w:val="single" w:color="000000" w:themeColor="text1"/>
        </w:rPr>
        <w:t>the department</w:t>
      </w:r>
      <w:r w:rsidRPr="00774E5C">
        <w:rPr>
          <w:color w:val="000000" w:themeColor="text1"/>
          <w:u w:color="000000" w:themeColor="text1"/>
        </w:rPr>
        <w:t xml:space="preserve"> finds that the project conforms to good medical and public health practice.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21.A.</w:t>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160(C) of the 1976 Code, as last amended by Act 216 of 2018, is further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r>
      <w:r w:rsidRPr="00774E5C">
        <w:rPr>
          <w:color w:val="000000" w:themeColor="text1"/>
          <w:u w:color="000000" w:themeColor="text1"/>
        </w:rPr>
        <w:tab/>
        <w:t xml:space="preserve">If a substance is added, deleted, or rescheduled as a controlled substance pursuant to federal law or regulation, the department shall, </w:t>
      </w:r>
      <w:r w:rsidRPr="00774E5C">
        <w:rPr>
          <w:strike/>
          <w:color w:val="000000" w:themeColor="text1"/>
          <w:u w:color="000000" w:themeColor="text1"/>
        </w:rPr>
        <w:t>at the first regular or special meeting of the South Carolina Board of Health and Environmental Control</w:t>
      </w:r>
      <w:r w:rsidRPr="00774E5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280(C) and (D) of the 1976 Code, as last amended by Act 216 of 2018, is further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“(C)</w:t>
      </w:r>
      <w:r w:rsidRPr="00774E5C">
        <w:rPr>
          <w:color w:val="000000" w:themeColor="text1"/>
          <w:u w:color="000000" w:themeColor="text1"/>
        </w:rPr>
        <w:tab/>
        <w:t>A class 20</w:t>
      </w:r>
      <w:r w:rsidRPr="00774E5C">
        <w:rPr>
          <w:color w:val="000000" w:themeColor="text1"/>
          <w:u w:color="000000" w:themeColor="text1"/>
        </w:rPr>
        <w:noBreakHyphen/>
        <w:t xml:space="preserve">28 registration, as provided for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(D)</w:t>
      </w:r>
      <w:r w:rsidRPr="00774E5C">
        <w:rPr>
          <w:color w:val="000000" w:themeColor="text1"/>
          <w:u w:color="000000" w:themeColor="text1"/>
        </w:rPr>
        <w:tab/>
        <w:t>All registrations other than class 20</w:t>
      </w:r>
      <w:r w:rsidRPr="00774E5C">
        <w:rPr>
          <w:color w:val="000000" w:themeColor="text1"/>
          <w:u w:color="000000" w:themeColor="text1"/>
        </w:rPr>
        <w:noBreakHyphen/>
        <w:t xml:space="preserve">28, as provided for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290(i) of the 1976 Code, as last amended by Act 216 of 2018, is further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register an applicant to dispense but not prescribe narcotic drugs to individuals for maintenance treatment or detoxification treatment, or both: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 xml:space="preserve">if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determines that the applicant will comply with standards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respecting security of stocks of narcotic drugs for such treatment, and the maintenance of records in accordance with Section 44</w:t>
      </w:r>
      <w:r w:rsidRPr="00774E5C">
        <w:rPr>
          <w:color w:val="000000" w:themeColor="text1"/>
          <w:u w:color="000000" w:themeColor="text1"/>
        </w:rPr>
        <w:noBreakHyphen/>
        <w:t>53</w:t>
      </w:r>
      <w:r w:rsidRPr="00774E5C">
        <w:rPr>
          <w:color w:val="000000" w:themeColor="text1"/>
          <w:u w:color="000000" w:themeColor="text1"/>
        </w:rPr>
        <w:noBreakHyphen/>
        <w:t xml:space="preserve">340 and the rules issued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on such drugs;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 xml:space="preserve">if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determines that the applicant will comply with standards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respecting the quantities of narcotic drugs which may be provided for unsupervised use by individuals in such treatment.”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310(a) of the 1976 Code before the numbered items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An application for a registration or a registration granted pursuant to Section 44</w:t>
      </w:r>
      <w:r w:rsidRPr="00774E5C">
        <w:rPr>
          <w:color w:val="000000" w:themeColor="text1"/>
          <w:u w:color="000000" w:themeColor="text1"/>
        </w:rPr>
        <w:noBreakHyphen/>
        <w:t>53</w:t>
      </w:r>
      <w:r w:rsidRPr="00774E5C">
        <w:rPr>
          <w:color w:val="000000" w:themeColor="text1"/>
          <w:u w:color="000000" w:themeColor="text1"/>
        </w:rPr>
        <w:noBreakHyphen/>
        <w:t xml:space="preserve">300 to manufacture, distribute, or </w:t>
      </w:r>
      <w:r w:rsidRPr="00774E5C">
        <w:rPr>
          <w:color w:val="000000" w:themeColor="text1"/>
          <w:u w:color="000000" w:themeColor="text1"/>
        </w:rPr>
        <w:lastRenderedPageBreak/>
        <w:t xml:space="preserve">dispense a controlled substance, may be denied, suspended, or revoked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upon a finding that the registrant:”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320(b)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The department, without an order to show cause, may suspend any registration simultaneously with the institution of proceedings under Section 44</w:t>
      </w:r>
      <w:r w:rsidRPr="00774E5C">
        <w:rPr>
          <w:color w:val="000000" w:themeColor="text1"/>
          <w:u w:color="000000" w:themeColor="text1"/>
        </w:rPr>
        <w:noBreakHyphen/>
        <w:t>53</w:t>
      </w:r>
      <w:r w:rsidRPr="00774E5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774E5C">
        <w:rPr>
          <w:color w:val="000000" w:themeColor="text1"/>
          <w:u w:color="000000" w:themeColor="text1"/>
        </w:rPr>
        <w:noBreakHyphen/>
        <w:t>53</w:t>
      </w:r>
      <w:r w:rsidRPr="00774E5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or dissolved by a court of competent jurisdiction.”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360(g)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by rules and regulations, specify the manner by which prescriptions are filed.”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t xml:space="preserve"> Section 44</w:t>
      </w:r>
      <w:r w:rsidRPr="00774E5C">
        <w:rPr>
          <w:color w:val="000000" w:themeColor="text1"/>
          <w:u w:color="000000" w:themeColor="text1"/>
        </w:rPr>
        <w:noBreakHyphen/>
        <w:t>53</w:t>
      </w:r>
      <w:r w:rsidRPr="00774E5C">
        <w:rPr>
          <w:color w:val="000000" w:themeColor="text1"/>
          <w:u w:color="000000" w:themeColor="text1"/>
        </w:rPr>
        <w:noBreakHyphen/>
        <w:t>740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53</w:t>
      </w:r>
      <w:r w:rsidRPr="00774E5C">
        <w:rPr>
          <w:color w:val="000000" w:themeColor="text1"/>
          <w:u w:color="000000" w:themeColor="text1"/>
        </w:rPr>
        <w:noBreakHyphen/>
        <w:t>740.</w:t>
      </w:r>
      <w:r w:rsidRPr="00774E5C">
        <w:rPr>
          <w:color w:val="000000" w:themeColor="text1"/>
          <w:u w:color="000000" w:themeColor="text1"/>
        </w:rPr>
        <w:tab/>
        <w:t xml:space="preserve">The </w:t>
      </w:r>
      <w:r w:rsidRPr="00774E5C">
        <w:rPr>
          <w:strike/>
          <w:color w:val="000000" w:themeColor="text1"/>
          <w:u w:color="000000" w:themeColor="text1"/>
        </w:rPr>
        <w:t>Board of the</w:t>
      </w:r>
      <w:r w:rsidRPr="00774E5C">
        <w:rPr>
          <w:color w:val="000000" w:themeColor="text1"/>
          <w:u w:color="000000" w:themeColor="text1"/>
        </w:rPr>
        <w:t xml:space="preserv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shall promulgate regulations necessary to carry out the provisions of this article.”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22.A.</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20(1), (2), and (7)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Safe Drinking Water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means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of the department or his authorized agent.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(7)</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authorized and empowered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“Section 44</w:t>
      </w:r>
      <w:r w:rsidRPr="00774E5C">
        <w:rPr>
          <w:color w:val="000000" w:themeColor="text1"/>
          <w:u w:color="000000" w:themeColor="text1"/>
        </w:rPr>
        <w:noBreakHyphen/>
        <w:t>55</w:t>
      </w:r>
      <w:r w:rsidRPr="00774E5C">
        <w:rPr>
          <w:color w:val="000000" w:themeColor="text1"/>
          <w:u w:color="000000" w:themeColor="text1"/>
        </w:rPr>
        <w:noBreakHyphen/>
        <w:t>30.</w:t>
      </w:r>
      <w:r w:rsidRPr="00774E5C">
        <w:rPr>
          <w:color w:val="000000" w:themeColor="text1"/>
          <w:u w:color="000000" w:themeColor="text1"/>
        </w:rPr>
        <w:tab/>
        <w:t xml:space="preserve">In general, the design and construction of any public water system must be in accord with modern engineering practices for these installations.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40(G), (K), (L), and (O)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(G)</w:t>
      </w:r>
      <w:r w:rsidRPr="00774E5C">
        <w:rPr>
          <w:lang w:val="en-PH"/>
        </w:rPr>
        <w:tab/>
      </w:r>
      <w:r w:rsidRPr="00774E5C">
        <w:rPr>
          <w:lang w:val="en-PH"/>
        </w:rPr>
        <w:tab/>
        <w:t xml:space="preserve">The department may authorize variances or exemptions from the regulations issued pursuant to this section under conditions and in such manner as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(K)</w:t>
      </w:r>
      <w:r w:rsidRPr="00774E5C">
        <w:rPr>
          <w:lang w:val="en-PH"/>
        </w:rPr>
        <w:tab/>
        <w:t xml:space="preserve">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strike/>
          <w:lang w:val="en-PH"/>
        </w:rPr>
        <w:t xml:space="preserve">Health and </w:t>
      </w:r>
      <w:r w:rsidRPr="00774E5C">
        <w:rPr>
          <w:lang w:val="en-PH"/>
        </w:rPr>
        <w:t xml:space="preserve">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 Treatment. A facility which provides disinfection treatment using a sodium hypochlorite or calcium hypochlorite solution as the disinfectant.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II Treatment. A facility which provides disinfection treatment using gaseous chlorine or chloramine disinfection or includes sequestering, fluoridation, or corrosion control treatment.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774E5C">
        <w:rPr>
          <w:strike/>
          <w:lang w:val="en-PH"/>
        </w:rPr>
        <w:t>ultra</w:t>
      </w:r>
      <w:r w:rsidRPr="00774E5C">
        <w:rPr>
          <w:strike/>
          <w:lang w:val="en-PH"/>
        </w:rPr>
        <w:noBreakHyphen/>
        <w:t>violet</w:t>
      </w:r>
      <w:r w:rsidRPr="00774E5C">
        <w:rPr>
          <w:lang w:val="en-PH"/>
        </w:rPr>
        <w:t xml:space="preserve"> </w:t>
      </w:r>
      <w:r w:rsidRPr="00774E5C">
        <w:rPr>
          <w:u w:val="single"/>
          <w:lang w:val="en-PH"/>
        </w:rPr>
        <w:t>ultraviolet</w:t>
      </w:r>
      <w:r w:rsidRPr="00774E5C">
        <w:rPr>
          <w:lang w:val="en-PH"/>
        </w:rPr>
        <w:t xml:space="preserve"> light disinfection, powdered activated carbon addition, granular activated carbon </w:t>
      </w:r>
      <w:r w:rsidRPr="00774E5C">
        <w:rPr>
          <w:lang w:val="en-PH"/>
        </w:rPr>
        <w:lastRenderedPageBreak/>
        <w:t>filtration or ion exchange, or membrane technology or that includes sludge storage or a sludge dewatering process.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VI Treatment. A facility treating a surface water source or a groundwater source which is under the direct influence of surface water, utilizing direct filtration, membrane technology, or ozone.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lang w:val="en-PH"/>
        </w:rPr>
        <w:t>(L)</w:t>
      </w:r>
      <w:r w:rsidRPr="00774E5C">
        <w:rPr>
          <w:lang w:val="en-PH"/>
        </w:rPr>
        <w:tab/>
        <w:t xml:space="preserve">The </w:t>
      </w:r>
      <w:r w:rsidRPr="00774E5C">
        <w:rPr>
          <w:strike/>
          <w:lang w:val="en-PH"/>
        </w:rPr>
        <w:t>Commissioner</w:t>
      </w:r>
      <w:r w:rsidRPr="00774E5C">
        <w:rPr>
          <w:lang w:val="en-PH"/>
        </w:rPr>
        <w:t xml:space="preserve"> </w:t>
      </w:r>
      <w:r w:rsidRPr="00774E5C">
        <w:rPr>
          <w:u w:val="single"/>
          <w:lang w:val="en-PH"/>
        </w:rPr>
        <w:t>Director</w:t>
      </w:r>
      <w:r w:rsidRPr="00774E5C">
        <w:rPr>
          <w:lang w:val="en-PH"/>
        </w:rPr>
        <w:t xml:space="preserve"> of the Department of </w:t>
      </w:r>
      <w:r w:rsidRPr="00774E5C">
        <w:rPr>
          <w:strike/>
          <w:lang w:val="en-PH"/>
        </w:rPr>
        <w:t>Health and</w:t>
      </w:r>
      <w:r w:rsidRPr="00774E5C">
        <w:rPr>
          <w:lang w:val="en-PH"/>
        </w:rPr>
        <w:t xml:space="preserve"> 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 Distribution. Distribution systems associated with state and transient noncommunity water systems.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 xml:space="preserve">Group III Distribution. Distribution systems associated with community and nontransient noncommunity water systems which </w:t>
      </w:r>
      <w:r w:rsidRPr="00774E5C">
        <w:rPr>
          <w:lang w:val="en-PH"/>
        </w:rPr>
        <w:lastRenderedPageBreak/>
        <w:t>have a reliable production capacity greater than six hundred thousand gallons a day but not greater than six million gallons a day (MGD) or have a reliable production capacity not greater than six hundred thousand gallons a day and provide fire protection.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IV Distribution. Distribution systems associated with community and nontransient noncommunity water systems which have a reliable production capacity than six MGD, but not greater than twenty MGD.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Group V Distribution. Distribution systems associated with community and nontransient noncommunity water systems which have a reliable production capacity greater than twenty MGD.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lang w:val="en-PH"/>
        </w:rPr>
        <w:tab/>
        <w:t>(O)</w:t>
      </w:r>
      <w:r w:rsidRPr="00774E5C">
        <w:rPr>
          <w:lang w:val="en-PH"/>
        </w:rPr>
        <w:tab/>
        <w:t xml:space="preserve">The </w:t>
      </w:r>
      <w:r w:rsidRPr="00774E5C">
        <w:rPr>
          <w:strike/>
          <w:lang w:val="en-PH"/>
        </w:rPr>
        <w:t>board</w:t>
      </w:r>
      <w:r w:rsidRPr="00774E5C">
        <w:rPr>
          <w:lang w:val="en-PH"/>
        </w:rPr>
        <w:t xml:space="preserve"> </w:t>
      </w:r>
      <w:r w:rsidRPr="00774E5C">
        <w:rPr>
          <w:u w:val="single"/>
          <w:lang w:val="en-PH"/>
        </w:rPr>
        <w:t>department</w:t>
      </w:r>
      <w:r w:rsidRPr="00774E5C">
        <w:rPr>
          <w:lang w:val="en-PH"/>
        </w:rPr>
        <w:t>, to ensure that underground sources of drinking water are not contaminated by improper well construction and operation, may promulgate regulations as developed by the Advisory Committee established pursuant to Section 44</w:t>
      </w:r>
      <w:r w:rsidRPr="00774E5C">
        <w:rPr>
          <w:lang w:val="en-PH"/>
        </w:rPr>
        <w:noBreakHyphen/>
        <w:t>55</w:t>
      </w:r>
      <w:r w:rsidRPr="00774E5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Pr="00774E5C">
        <w:rPr>
          <w:lang w:val="en-PH"/>
        </w:rPr>
        <w:noBreakHyphen/>
        <w:t>5</w:t>
      </w:r>
      <w:r w:rsidRPr="00774E5C">
        <w:rPr>
          <w:lang w:val="en-PH"/>
        </w:rPr>
        <w:noBreakHyphen/>
        <w:t>10 et seq.; the Oil and Gas Exploration, Drilling, Transportation, and Production Act, Sections 48</w:t>
      </w:r>
      <w:r w:rsidRPr="00774E5C">
        <w:rPr>
          <w:lang w:val="en-PH"/>
        </w:rPr>
        <w:noBreakHyphen/>
        <w:t>43</w:t>
      </w:r>
      <w:r w:rsidRPr="00774E5C">
        <w:rPr>
          <w:lang w:val="en-PH"/>
        </w:rPr>
        <w:noBreakHyphen/>
        <w:t>10 et seq.; or the Water Use Reporting and Coordination Act, Section 49</w:t>
      </w:r>
      <w:r w:rsidRPr="00774E5C">
        <w:rPr>
          <w:lang w:val="en-PH"/>
        </w:rPr>
        <w:noBreakHyphen/>
        <w:t>4</w:t>
      </w:r>
      <w:r w:rsidRPr="00774E5C">
        <w:rPr>
          <w:lang w:val="en-PH"/>
        </w:rPr>
        <w:noBreakHyphen/>
        <w:t xml:space="preserve">10 et seq. For these excepted wells,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may promulgate regulations.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shall further ensure that all wells are constructed in accordance with the standards.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shall make available educational training on the standards to well drillers who desire this training.”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45.</w:t>
      </w:r>
      <w:r w:rsidRPr="00774E5C">
        <w:rPr>
          <w:color w:val="000000" w:themeColor="text1"/>
          <w:u w:color="000000" w:themeColor="text1"/>
        </w:rPr>
        <w:tab/>
        <w:t xml:space="preserve">An advisory committee to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must be appointed for the purpose of advising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w:t>
      </w:r>
      <w:r w:rsidRPr="00774E5C">
        <w:rPr>
          <w:color w:val="000000" w:themeColor="text1"/>
          <w:u w:color="000000" w:themeColor="text1"/>
        </w:rPr>
        <w:lastRenderedPageBreak/>
        <w:t xml:space="preserve">Advisory Committee, one of whom must be an employee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and appointed by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and two of whom must be employees of the South Carolina Department of Natural Resources and appointed by the director.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50(A) and (B)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r>
      <w:r w:rsidRPr="00774E5C">
        <w:rPr>
          <w:color w:val="000000" w:themeColor="text1"/>
          <w:u w:color="000000" w:themeColor="text1"/>
        </w:rPr>
        <w:tab/>
        <w:t>In establishing regulations, procedures, and standards under Section 44</w:t>
      </w:r>
      <w:r w:rsidRPr="00774E5C">
        <w:rPr>
          <w:color w:val="000000" w:themeColor="text1"/>
          <w:u w:color="000000" w:themeColor="text1"/>
        </w:rPr>
        <w:noBreakHyphen/>
        <w:t>55</w:t>
      </w:r>
      <w:r w:rsidRPr="00774E5C">
        <w:rPr>
          <w:color w:val="000000" w:themeColor="text1"/>
          <w:u w:color="000000" w:themeColor="text1"/>
        </w:rPr>
        <w:noBreakHyphen/>
        <w:t>30 and in exercising supervisory powers under Section 44</w:t>
      </w:r>
      <w:r w:rsidRPr="00774E5C">
        <w:rPr>
          <w:color w:val="000000" w:themeColor="text1"/>
          <w:u w:color="000000" w:themeColor="text1"/>
        </w:rPr>
        <w:noBreakHyphen/>
        <w:t>55</w:t>
      </w:r>
      <w:r w:rsidRPr="00774E5C">
        <w:rPr>
          <w:color w:val="000000" w:themeColor="text1"/>
          <w:u w:color="000000" w:themeColor="text1"/>
        </w:rPr>
        <w:noBreakHyphen/>
        <w:t xml:space="preserve">40 the </w:t>
      </w:r>
      <w:r w:rsidRPr="00774E5C">
        <w:rPr>
          <w:strike/>
          <w:color w:val="000000" w:themeColor="text1"/>
          <w:u w:color="000000" w:themeColor="text1"/>
        </w:rPr>
        <w:t>board or</w:t>
      </w:r>
      <w:r w:rsidRPr="00774E5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If the </w:t>
      </w:r>
      <w:r w:rsidRPr="00774E5C">
        <w:rPr>
          <w:strike/>
          <w:color w:val="000000" w:themeColor="text1"/>
          <w:u w:color="000000" w:themeColor="text1"/>
        </w:rPr>
        <w:t>board or</w:t>
      </w:r>
      <w:r w:rsidRPr="00774E5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774E5C">
        <w:rPr>
          <w:strike/>
          <w:color w:val="000000" w:themeColor="text1"/>
          <w:u w:color="000000" w:themeColor="text1"/>
        </w:rPr>
        <w:t>board or</w:t>
      </w:r>
      <w:r w:rsidRPr="00774E5C">
        <w:rPr>
          <w:color w:val="000000" w:themeColor="text1"/>
          <w:u w:color="000000" w:themeColor="text1"/>
        </w:rPr>
        <w:t xml:space="preserve"> department is entitled to request a public hearing, which the </w:t>
      </w:r>
      <w:r w:rsidRPr="00774E5C">
        <w:rPr>
          <w:strike/>
          <w:color w:val="000000" w:themeColor="text1"/>
          <w:u w:color="000000" w:themeColor="text1"/>
        </w:rPr>
        <w:t>board or</w:t>
      </w:r>
      <w:r w:rsidRPr="00774E5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774E5C">
        <w:rPr>
          <w:strike/>
          <w:color w:val="000000" w:themeColor="text1"/>
          <w:u w:color="000000" w:themeColor="text1"/>
        </w:rPr>
        <w:t>board or</w:t>
      </w:r>
      <w:r w:rsidRPr="00774E5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774E5C">
        <w:rPr>
          <w:strike/>
          <w:color w:val="000000" w:themeColor="text1"/>
          <w:u w:color="000000" w:themeColor="text1"/>
        </w:rPr>
        <w:t>board or</w:t>
      </w:r>
      <w:r w:rsidRPr="00774E5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774E5C">
        <w:rPr>
          <w:strike/>
          <w:color w:val="000000" w:themeColor="text1"/>
          <w:u w:color="000000" w:themeColor="text1"/>
        </w:rPr>
        <w:t>board or</w:t>
      </w:r>
      <w:r w:rsidRPr="00774E5C">
        <w:rPr>
          <w:color w:val="000000" w:themeColor="text1"/>
          <w:u w:color="000000" w:themeColor="text1"/>
        </w:rPr>
        <w:t xml:space="preserve"> department within fifteen days after it has affirmed or reevaluated its initial findings and copies also must be served on known interested parties.”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60.</w:t>
      </w:r>
      <w:r w:rsidRPr="00774E5C">
        <w:rPr>
          <w:color w:val="000000" w:themeColor="text1"/>
          <w:u w:color="000000" w:themeColor="text1"/>
        </w:rPr>
        <w:tab/>
        <w:t>(A)</w:t>
      </w:r>
      <w:r w:rsidRPr="00774E5C">
        <w:rPr>
          <w:color w:val="000000" w:themeColor="text1"/>
          <w:u w:color="000000" w:themeColor="text1"/>
        </w:rPr>
        <w:tab/>
        <w:t xml:space="preserve">An imminent hazard is considered to exist when in the judgment of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there is a condition which may result in a serious immediate risk to public health in a public water system.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In order to eliminate an imminent hazard,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must be effected immediately and binding until the order is reviewed and modified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or modified or rescinded by a court of competent jurisdiction.”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The paragraph after the numbered items in Section 44</w:t>
      </w:r>
      <w:r w:rsidRPr="00774E5C">
        <w:rPr>
          <w:color w:val="000000" w:themeColor="text1"/>
          <w:u w:color="000000" w:themeColor="text1"/>
        </w:rPr>
        <w:noBreakHyphen/>
        <w:t>55</w:t>
      </w:r>
      <w:r w:rsidRPr="00774E5C">
        <w:rPr>
          <w:color w:val="000000" w:themeColor="text1"/>
          <w:u w:color="000000" w:themeColor="text1"/>
        </w:rPr>
        <w:noBreakHyphen/>
        <w:t>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120(C)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774E5C">
        <w:rPr>
          <w:color w:val="000000" w:themeColor="text1"/>
          <w:u w:color="000000" w:themeColor="text1"/>
        </w:rPr>
        <w:noBreakHyphen/>
        <w:t>five thousand but fewer than fifty thousand service connections, one member representing water systems with at least ten thousand but fewer than twenty</w:t>
      </w:r>
      <w:r w:rsidRPr="00774E5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774E5C">
        <w:rPr>
          <w:strike/>
          <w:color w:val="000000" w:themeColor="text1"/>
          <w:u w:color="000000" w:themeColor="text1"/>
        </w:rPr>
        <w:t>Commissioner</w:t>
      </w:r>
      <w:r w:rsidRPr="00774E5C">
        <w:rPr>
          <w:color w:val="000000" w:themeColor="text1"/>
          <w:u w:color="000000" w:themeColor="text1"/>
        </w:rPr>
        <w:t xml:space="preserve"> </w:t>
      </w:r>
      <w:r w:rsidRPr="00774E5C">
        <w:rPr>
          <w:color w:val="000000" w:themeColor="text1"/>
          <w:u w:val="single" w:color="000000" w:themeColor="text1"/>
        </w:rPr>
        <w:lastRenderedPageBreak/>
        <w:t>Director</w:t>
      </w:r>
      <w:r w:rsidRPr="00774E5C">
        <w:rPr>
          <w:color w:val="000000" w:themeColor="text1"/>
          <w:u w:color="000000" w:themeColor="text1"/>
        </w:rPr>
        <w:t xml:space="preserve">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or a designee.”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690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690.</w:t>
      </w:r>
      <w:r w:rsidRPr="00774E5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determine the period of time for which such temporary septic tank may be used.”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860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55</w:t>
      </w:r>
      <w:r w:rsidRPr="00774E5C">
        <w:rPr>
          <w:color w:val="000000" w:themeColor="text1"/>
          <w:u w:color="000000" w:themeColor="text1"/>
        </w:rPr>
        <w:noBreakHyphen/>
        <w:t>860.</w:t>
      </w:r>
      <w:r w:rsidRPr="00774E5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774E5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774E5C">
        <w:rPr>
          <w:strike/>
          <w:color w:val="000000" w:themeColor="text1"/>
          <w:u w:color="000000" w:themeColor="text1"/>
        </w:rPr>
        <w:t>board or agency</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774E5C">
        <w:rPr>
          <w:strike/>
          <w:color w:val="000000" w:themeColor="text1"/>
          <w:u w:color="000000" w:themeColor="text1"/>
        </w:rPr>
        <w:t>oard or agency</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inform the owner of the property in detail of any corrective measures that may be taken to remedy the sewage problem.”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23.A.</w:t>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20(1) and (3)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Hazardous Waste Management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(3)</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thereof authorized </w:t>
      </w:r>
      <w:r w:rsidRPr="00774E5C">
        <w:rPr>
          <w:strike/>
          <w:color w:val="000000" w:themeColor="text1"/>
          <w:u w:color="000000" w:themeColor="text1"/>
        </w:rPr>
        <w:t>by the board</w:t>
      </w:r>
      <w:r w:rsidRPr="00774E5C">
        <w:rPr>
          <w:color w:val="000000" w:themeColor="text1"/>
          <w:u w:color="000000" w:themeColor="text1"/>
        </w:rPr>
        <w:t xml:space="preserve">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30.</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60(a)(1)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t xml:space="preserve">In order to provide the General Assembly with the information it needs to accomplish the above goals,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100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100.</w:t>
      </w:r>
      <w:r w:rsidRPr="00774E5C">
        <w:rPr>
          <w:color w:val="000000" w:themeColor="text1"/>
          <w:u w:color="000000" w:themeColor="text1"/>
        </w:rPr>
        <w:tab/>
        <w:t xml:space="preserve">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issue, modify</w:t>
      </w:r>
      <w:r w:rsidRPr="00774E5C">
        <w:rPr>
          <w:color w:val="000000" w:themeColor="text1"/>
          <w:u w:val="single"/>
        </w:rPr>
        <w:t>,</w:t>
      </w:r>
      <w:r w:rsidRPr="00774E5C">
        <w:rPr>
          <w:color w:val="000000" w:themeColor="text1"/>
          <w:u w:color="000000" w:themeColor="text1"/>
        </w:rPr>
        <w:t xml:space="preserve"> or revoke any order to prevent any violation of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130(3)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“(3)</w:t>
      </w:r>
      <w:r w:rsidRPr="00774E5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774E5C">
        <w:rPr>
          <w:strike/>
          <w:color w:val="000000" w:themeColor="text1"/>
          <w:u w:color="000000" w:themeColor="text1"/>
        </w:rPr>
        <w:t>board,</w:t>
      </w:r>
      <w:r w:rsidRPr="00774E5C">
        <w:rPr>
          <w:color w:val="000000" w:themeColor="text1"/>
          <w:u w:color="000000" w:themeColor="text1"/>
        </w:rPr>
        <w:t xml:space="preserve"> director</w:t>
      </w:r>
      <w:r w:rsidRPr="00774E5C">
        <w:rPr>
          <w:strike/>
          <w:color w:val="000000" w:themeColor="text1"/>
          <w:u w:color="000000" w:themeColor="text1"/>
        </w:rPr>
        <w:t>,</w:t>
      </w:r>
      <w:r w:rsidRPr="00774E5C">
        <w:rPr>
          <w:color w:val="000000" w:themeColor="text1"/>
          <w:u w:color="000000" w:themeColor="text1"/>
        </w:rPr>
        <w:t xml:space="preserve"> or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160(A)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b/>
          <w:color w:val="000000" w:themeColor="text1"/>
          <w:u w:color="000000" w:themeColor="text1"/>
        </w:rPr>
        <w:tab/>
        <w:t>“</w:t>
      </w:r>
      <w:r w:rsidRPr="00774E5C">
        <w:rPr>
          <w:color w:val="000000" w:themeColor="text1"/>
          <w:u w:color="000000" w:themeColor="text1"/>
        </w:rPr>
        <w:t>(A)</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774E5C">
        <w:rPr>
          <w:color w:val="000000" w:themeColor="text1"/>
          <w:u w:color="000000" w:themeColor="text1"/>
        </w:rPr>
        <w:noBreakHyphen/>
        <w:t>56</w:t>
      </w:r>
      <w:r w:rsidRPr="00774E5C">
        <w:rPr>
          <w:color w:val="000000" w:themeColor="text1"/>
          <w:u w:color="000000" w:themeColor="text1"/>
        </w:rPr>
        <w:noBreakHyphen/>
        <w:t>170 and 44</w:t>
      </w:r>
      <w:r w:rsidRPr="00774E5C">
        <w:rPr>
          <w:color w:val="000000" w:themeColor="text1"/>
          <w:u w:color="000000" w:themeColor="text1"/>
        </w:rPr>
        <w:noBreakHyphen/>
        <w:t>56</w:t>
      </w:r>
      <w:r w:rsidRPr="00774E5C">
        <w:rPr>
          <w:color w:val="000000" w:themeColor="text1"/>
          <w:u w:color="000000" w:themeColor="text1"/>
        </w:rPr>
        <w:noBreakHyphen/>
        <w:t>510 and annual appropriations which must be provided by the General Assembly.”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200(A)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empowered to implement and enforce the Comprehensive Environmental Response, Compensation and Liability Act of 1980 (Public Law 96</w:t>
      </w:r>
      <w:r w:rsidRPr="00774E5C">
        <w:rPr>
          <w:color w:val="000000" w:themeColor="text1"/>
          <w:u w:color="000000" w:themeColor="text1"/>
        </w:rPr>
        <w:noBreakHyphen/>
        <w:t>510), and subsequent amendments to Public Law 96</w:t>
      </w:r>
      <w:r w:rsidRPr="00774E5C">
        <w:rPr>
          <w:color w:val="000000" w:themeColor="text1"/>
          <w:u w:color="000000" w:themeColor="text1"/>
        </w:rPr>
        <w:noBreakHyphen/>
        <w:t>510 as of the effective date of the amendments.”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210.</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in its discretion, shall assign not more than two full</w:t>
      </w:r>
      <w:r w:rsidRPr="00774E5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774E5C">
        <w:rPr>
          <w:color w:val="000000" w:themeColor="text1"/>
          <w:u w:color="000000" w:themeColor="text1"/>
        </w:rPr>
        <w:noBreakHyphen/>
        <w:t>time inspector is not assigned, there must be one or more inspectors who shall monitor these facilities on a rotating basis.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The department shall implement a fee schedule to cover the costs of implementing this inspection program and the fees must be </w:t>
      </w:r>
      <w:r w:rsidRPr="00774E5C">
        <w:rPr>
          <w:color w:val="000000" w:themeColor="text1"/>
          <w:u w:color="000000" w:themeColor="text1"/>
        </w:rPr>
        <w:lastRenderedPageBreak/>
        <w:t>collected by the facilities from the hazardous waste generators utilizing these sites.”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405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405.</w:t>
      </w:r>
      <w:r w:rsidRPr="00774E5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 xml:space="preserve"> Section 44</w:t>
      </w:r>
      <w:r w:rsidRPr="00774E5C">
        <w:rPr>
          <w:color w:val="000000" w:themeColor="text1"/>
          <w:u w:color="000000" w:themeColor="text1"/>
        </w:rPr>
        <w:noBreakHyphen/>
        <w:t>56</w:t>
      </w:r>
      <w:r w:rsidRPr="00774E5C">
        <w:rPr>
          <w:color w:val="000000" w:themeColor="text1"/>
          <w:u w:color="000000" w:themeColor="text1"/>
        </w:rPr>
        <w:noBreakHyphen/>
        <w:t>410(2)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420(B)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w:t>
      </w:r>
      <w:r w:rsidRPr="00774E5C">
        <w:rPr>
          <w:strike/>
          <w:color w:val="000000" w:themeColor="text1"/>
          <w:u w:color="000000" w:themeColor="text1"/>
        </w:rPr>
        <w:t>board of the</w:t>
      </w:r>
      <w:r w:rsidRPr="00774E5C">
        <w:rPr>
          <w:color w:val="000000" w:themeColor="text1"/>
          <w:u w:color="000000" w:themeColor="text1"/>
        </w:rPr>
        <w:t xml:space="preserv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774E5C">
        <w:rPr>
          <w:color w:val="000000" w:themeColor="text1"/>
          <w:u w:color="000000" w:themeColor="text1"/>
        </w:rPr>
        <w:noBreakHyphen/>
        <w:t>56</w:t>
      </w:r>
      <w:r w:rsidRPr="00774E5C">
        <w:rPr>
          <w:color w:val="000000" w:themeColor="text1"/>
          <w:u w:color="000000" w:themeColor="text1"/>
        </w:rPr>
        <w:noBreakHyphen/>
        <w:t xml:space="preserve">470.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review and determine the appropriateness of the moratorium as needed. The review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must include, but is not limited to, consideration of these factors: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the solvency of the fund as described in this article;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prioritization of the sites;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public health concerns related to the sites;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eligibility of the sites;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(5)</w:t>
      </w:r>
      <w:r w:rsidRPr="00774E5C">
        <w:rPr>
          <w:color w:val="000000" w:themeColor="text1"/>
          <w:u w:color="000000" w:themeColor="text1"/>
        </w:rPr>
        <w:tab/>
        <w:t xml:space="preserve">corrective action plans submitted to the department. After review,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suspend all or a portion of the moratorium if necessary.”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L.</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495(C)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Members enumerated in subsections (B)(1) through (B)(3) are appointed by </w:t>
      </w:r>
      <w:r w:rsidRPr="00774E5C">
        <w:rPr>
          <w:strike/>
          <w:color w:val="000000" w:themeColor="text1"/>
          <w:u w:color="000000" w:themeColor="text1"/>
        </w:rPr>
        <w:t>the board of</w:t>
      </w:r>
      <w:r w:rsidRPr="00774E5C">
        <w:rPr>
          <w:color w:val="000000" w:themeColor="text1"/>
          <w:u w:color="000000" w:themeColor="text1"/>
        </w:rPr>
        <w:t xml:space="preserve">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M.</w:t>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720(4)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N.</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56</w:t>
      </w:r>
      <w:r w:rsidRPr="00774E5C">
        <w:rPr>
          <w:color w:val="000000" w:themeColor="text1"/>
          <w:u w:color="000000" w:themeColor="text1"/>
        </w:rPr>
        <w:noBreakHyphen/>
        <w:t>840(A)(6)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“(6)</w:t>
      </w:r>
      <w:r w:rsidRPr="00774E5C">
        <w:rPr>
          <w:color w:val="000000" w:themeColor="text1"/>
          <w:u w:color="000000" w:themeColor="text1"/>
        </w:rPr>
        <w:tab/>
        <w:t xml:space="preserve">the Director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or his designee;”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24.A.</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20(5) and (8)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r>
      <w:r w:rsidRPr="00774E5C">
        <w:rPr>
          <w:strike/>
          <w:color w:val="000000" w:themeColor="text1"/>
          <w:u w:color="000000" w:themeColor="text1"/>
        </w:rPr>
        <w:t>‘Board’ means the governing body of the Department of Health and Environmental Control or its designated representative</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(8)</w:t>
      </w:r>
      <w:r w:rsidRPr="00774E5C">
        <w:rPr>
          <w:color w:val="000000" w:themeColor="text1"/>
          <w:u w:color="000000" w:themeColor="text1"/>
        </w:rPr>
        <w:tab/>
        <w:t xml:space="preserve">‘Department’ means the administrative agency known as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30(A) and (C)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An Emergency Medical Services Advisory Council must be established composed of representatives of the Department of </w:t>
      </w:r>
      <w:r w:rsidRPr="00774E5C">
        <w:rPr>
          <w:u w:val="single"/>
        </w:rPr>
        <w:lastRenderedPageBreak/>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40(B)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D.</w:t>
      </w:r>
      <w:r w:rsidRPr="00774E5C">
        <w:rPr>
          <w:color w:val="000000" w:themeColor="text1"/>
          <w:u w:color="000000" w:themeColor="text1"/>
        </w:rPr>
        <w:tab/>
        <w:t xml:space="preserve"> Sections 44</w:t>
      </w:r>
      <w:r w:rsidRPr="00774E5C">
        <w:rPr>
          <w:color w:val="000000" w:themeColor="text1"/>
          <w:u w:color="000000" w:themeColor="text1"/>
        </w:rPr>
        <w:noBreakHyphen/>
        <w:t>61</w:t>
      </w:r>
      <w:r w:rsidRPr="00774E5C">
        <w:rPr>
          <w:color w:val="000000" w:themeColor="text1"/>
          <w:u w:color="000000" w:themeColor="text1"/>
        </w:rPr>
        <w:noBreakHyphen/>
        <w:t>50 and 44</w:t>
      </w:r>
      <w:r w:rsidRPr="00774E5C">
        <w:rPr>
          <w:color w:val="000000" w:themeColor="text1"/>
          <w:u w:color="000000" w:themeColor="text1"/>
        </w:rPr>
        <w:noBreakHyphen/>
        <w:t>61</w:t>
      </w:r>
      <w:r w:rsidRPr="00774E5C">
        <w:rPr>
          <w:color w:val="000000" w:themeColor="text1"/>
          <w:u w:color="000000" w:themeColor="text1"/>
        </w:rPr>
        <w:noBreakHyphen/>
        <w:t>60 of the 1976 Code are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50.</w:t>
      </w:r>
      <w:r w:rsidRPr="00774E5C">
        <w:rPr>
          <w:color w:val="000000" w:themeColor="text1"/>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Absent </w:t>
      </w:r>
      <w:r w:rsidRPr="00774E5C">
        <w:rPr>
          <w:color w:val="000000" w:themeColor="text1"/>
          <w:u w:color="000000" w:themeColor="text1"/>
        </w:rPr>
        <w:lastRenderedPageBreak/>
        <w:t>revocation or suspension, permits issued for ambulances are valid for a period not to exceed two years.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60.</w:t>
      </w:r>
      <w:r w:rsidRPr="00774E5C">
        <w:rPr>
          <w:color w:val="000000" w:themeColor="text1"/>
          <w:u w:color="000000" w:themeColor="text1"/>
        </w:rPr>
        <w:tab/>
        <w:t>(A)</w:t>
      </w:r>
      <w:r w:rsidRPr="00774E5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and shall maintain in each ambulance, when it is in use as such, all equipment as may be prescribed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transportation of patients and the provision of emergency medical services shall conform to standards promulgated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70(C)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t xml:space="preserve"> Section 44</w:t>
      </w:r>
      <w:r w:rsidRPr="00774E5C">
        <w:rPr>
          <w:color w:val="000000" w:themeColor="text1"/>
          <w:u w:color="000000" w:themeColor="text1"/>
        </w:rPr>
        <w:noBreakHyphen/>
        <w:t>61</w:t>
      </w:r>
      <w:r w:rsidRPr="00774E5C">
        <w:rPr>
          <w:color w:val="000000" w:themeColor="text1"/>
          <w:u w:color="000000" w:themeColor="text1"/>
        </w:rPr>
        <w:noBreakHyphen/>
        <w:t>80(G)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r>
      <w:r w:rsidRPr="00774E5C">
        <w:rPr>
          <w:color w:val="000000" w:themeColor="text1"/>
          <w:u w:color="000000" w:themeColor="text1"/>
        </w:rPr>
        <w:tab/>
        <w:t xml:space="preserve">All instructors of emergency medical technician training courses must be certified by the department pursuant to requirements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and all such training courses shall be supervised by certified instructors.”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130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130.</w:t>
      </w:r>
      <w:r w:rsidRPr="00774E5C">
        <w:rPr>
          <w:color w:val="000000" w:themeColor="text1"/>
          <w:u w:color="000000" w:themeColor="text1"/>
        </w:rPr>
        <w:tab/>
        <w:t xml:space="preserve">A certified emergency medical technician may perform any function consistent with his certification, according to guidelines and regulations that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prescribe. Emergency medical technicians, trained to provide advanced life support and possessing current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certification while on duty with a licensed service, are authorized to possess limited quantities of drugs, including controlled substances, </w:t>
      </w:r>
      <w:r w:rsidRPr="00774E5C">
        <w:rPr>
          <w:color w:val="000000" w:themeColor="text1"/>
          <w:u w:color="000000" w:themeColor="text1"/>
        </w:rPr>
        <w:lastRenderedPageBreak/>
        <w:t xml:space="preserve">as may be approved by the department </w:t>
      </w:r>
      <w:r w:rsidRPr="00774E5C">
        <w:rPr>
          <w:strike/>
          <w:color w:val="000000" w:themeColor="text1"/>
          <w:u w:color="000000" w:themeColor="text1"/>
        </w:rPr>
        <w:t>of Health and Environmental Control</w:t>
      </w:r>
      <w:r w:rsidRPr="00774E5C">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310(3), (4), (5), and (9)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r>
      <w:r w:rsidRPr="00774E5C">
        <w:rPr>
          <w:strike/>
          <w:color w:val="000000" w:themeColor="text1"/>
          <w:u w:color="000000" w:themeColor="text1"/>
        </w:rPr>
        <w:t>‘Board’ means the governing body of the Department of Health and Environmental Control or its designated representative</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Division of Emergency Medical Services and Trauma within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(5)</w:t>
      </w:r>
      <w:r w:rsidRPr="00774E5C">
        <w:rPr>
          <w:color w:val="000000" w:themeColor="text1"/>
          <w:u w:color="000000" w:themeColor="text1"/>
        </w:rPr>
        <w:tab/>
        <w:t xml:space="preserve">‘Director’ means the Director of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 xml:space="preserve">‘Manager’ means the person coordinating the EMSC Program within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350(B)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Committee members must be appointed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720(19) of the 1976 Code, as added by Act 248 of 2018,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“(19)</w:t>
      </w:r>
      <w:r w:rsidRPr="00774E5C">
        <w:rPr>
          <w:color w:val="000000" w:themeColor="text1"/>
          <w:u w:color="000000" w:themeColor="text1"/>
        </w:rPr>
        <w:tab/>
        <w:t xml:space="preserve">‘State EMS authority’ means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office, or other agency with the legislative mandate to license EMS personnel.”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K.</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61</w:t>
      </w:r>
      <w:r w:rsidRPr="00774E5C">
        <w:rPr>
          <w:color w:val="000000" w:themeColor="text1"/>
          <w:u w:color="000000" w:themeColor="text1"/>
        </w:rPr>
        <w:noBreakHyphen/>
        <w:t>800(B)(1) of the 1976 Code, as added by Act 248 of 2018,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w:t>
      </w:r>
      <w:r w:rsidRPr="00774E5C">
        <w:rPr>
          <w:color w:val="000000" w:themeColor="text1"/>
          <w:u w:color="000000" w:themeColor="text1"/>
        </w:rPr>
        <w:lastRenderedPageBreak/>
        <w:t xml:space="preserve">office as provided by the law of the state from which the delegate is appointed. Any vacancy occurring in the Commission shall be filled in accordance with the laws of the member state in which the vacancy exists. In the event that more than one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25.</w:t>
      </w:r>
      <w:r w:rsidRPr="00774E5C">
        <w:rPr>
          <w:color w:val="000000" w:themeColor="text1"/>
          <w:u w:color="000000" w:themeColor="text1"/>
        </w:rPr>
        <w:tab/>
        <w:t>Section 44</w:t>
      </w:r>
      <w:r w:rsidRPr="00774E5C">
        <w:rPr>
          <w:color w:val="000000" w:themeColor="text1"/>
          <w:u w:color="000000" w:themeColor="text1"/>
        </w:rPr>
        <w:noBreakHyphen/>
        <w:t>63</w:t>
      </w:r>
      <w:r w:rsidRPr="00774E5C">
        <w:rPr>
          <w:color w:val="000000" w:themeColor="text1"/>
          <w:u w:color="000000" w:themeColor="text1"/>
        </w:rPr>
        <w:noBreakHyphen/>
        <w:t>110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63</w:t>
      </w:r>
      <w:r w:rsidRPr="00774E5C">
        <w:rPr>
          <w:color w:val="000000" w:themeColor="text1"/>
          <w:u w:color="000000" w:themeColor="text1"/>
        </w:rPr>
        <w:noBreakHyphen/>
        <w:t>110.</w:t>
      </w:r>
      <w:r w:rsidRPr="00774E5C">
        <w:rPr>
          <w:color w:val="000000" w:themeColor="text1"/>
          <w:u w:color="000000" w:themeColor="text1"/>
        </w:rPr>
        <w:tab/>
        <w:t>For making, furnishing, or certifying any card, certificate, or certified copy of the record, for filing a record amendment according to the provisions of Section 44</w:t>
      </w:r>
      <w:r w:rsidRPr="00774E5C">
        <w:rPr>
          <w:color w:val="000000" w:themeColor="text1"/>
          <w:u w:color="000000" w:themeColor="text1"/>
        </w:rPr>
        <w:noBreakHyphen/>
        <w:t>63</w:t>
      </w:r>
      <w:r w:rsidRPr="00774E5C">
        <w:rPr>
          <w:color w:val="000000" w:themeColor="text1"/>
          <w:u w:color="000000" w:themeColor="text1"/>
        </w:rPr>
        <w:noBreakHyphen/>
        <w:t>60, 44</w:t>
      </w:r>
      <w:r w:rsidRPr="00774E5C">
        <w:rPr>
          <w:color w:val="000000" w:themeColor="text1"/>
          <w:u w:color="000000" w:themeColor="text1"/>
        </w:rPr>
        <w:noBreakHyphen/>
        <w:t>63</w:t>
      </w:r>
      <w:r w:rsidRPr="00774E5C">
        <w:rPr>
          <w:color w:val="000000" w:themeColor="text1"/>
          <w:u w:color="000000" w:themeColor="text1"/>
        </w:rPr>
        <w:noBreakHyphen/>
        <w:t>80, 44</w:t>
      </w:r>
      <w:r w:rsidRPr="00774E5C">
        <w:rPr>
          <w:color w:val="000000" w:themeColor="text1"/>
          <w:u w:color="000000" w:themeColor="text1"/>
        </w:rPr>
        <w:noBreakHyphen/>
        <w:t>63</w:t>
      </w:r>
      <w:r w:rsidRPr="00774E5C">
        <w:rPr>
          <w:color w:val="000000" w:themeColor="text1"/>
          <w:u w:color="000000" w:themeColor="text1"/>
        </w:rPr>
        <w:noBreakHyphen/>
        <w:t>90 or 44</w:t>
      </w:r>
      <w:r w:rsidRPr="00774E5C">
        <w:rPr>
          <w:color w:val="000000" w:themeColor="text1"/>
          <w:u w:color="000000" w:themeColor="text1"/>
        </w:rPr>
        <w:noBreakHyphen/>
        <w:t>63</w:t>
      </w:r>
      <w:r w:rsidRPr="00774E5C">
        <w:rPr>
          <w:color w:val="000000" w:themeColor="text1"/>
          <w:u w:color="000000" w:themeColor="text1"/>
        </w:rPr>
        <w:noBreakHyphen/>
        <w:t xml:space="preserve">100, or for searching the record, when no card, certificate, or certified copy is made, a fee in an amount as determined by the </w:t>
      </w:r>
      <w:r w:rsidRPr="00774E5C">
        <w:rPr>
          <w:strike/>
          <w:color w:val="000000" w:themeColor="text1"/>
          <w:u w:color="000000" w:themeColor="text1"/>
        </w:rPr>
        <w:t xml:space="preserve">Board of the </w:t>
      </w:r>
      <w:r w:rsidRPr="00774E5C">
        <w:rPr>
          <w:color w:val="000000" w:themeColor="text1"/>
          <w:u w:color="000000" w:themeColor="text1"/>
        </w:rPr>
        <w:t xml:space="preserve">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26.A.</w:t>
      </w: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20(1) and (3)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shall mean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 xml:space="preserve">‘Department’ </w:t>
      </w:r>
      <w:r w:rsidRPr="00774E5C">
        <w:rPr>
          <w:strike/>
          <w:color w:val="000000" w:themeColor="text1"/>
          <w:u w:color="000000" w:themeColor="text1"/>
        </w:rPr>
        <w:t>shall mean</w:t>
      </w:r>
      <w:r w:rsidRPr="00774E5C">
        <w:rPr>
          <w:color w:val="000000" w:themeColor="text1"/>
          <w:u w:color="000000" w:themeColor="text1"/>
        </w:rPr>
        <w:t xml:space="preserve"> </w:t>
      </w:r>
      <w:r w:rsidRPr="00774E5C">
        <w:rPr>
          <w:color w:val="000000" w:themeColor="text1"/>
          <w:u w:val="single" w:color="000000" w:themeColor="text1"/>
        </w:rPr>
        <w:t>means</w:t>
      </w:r>
      <w:r w:rsidRPr="00774E5C">
        <w:rPr>
          <w:color w:val="000000" w:themeColor="text1"/>
          <w:u w:color="000000" w:themeColor="text1"/>
        </w:rPr>
        <w:t xml:space="preserv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w:t>
      </w:r>
      <w:r w:rsidRPr="00774E5C">
        <w:rPr>
          <w:color w:val="000000" w:themeColor="text1"/>
          <w:u w:color="000000" w:themeColor="text1"/>
        </w:rPr>
        <w:tab/>
      </w: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“Section 44</w:t>
      </w:r>
      <w:r w:rsidRPr="00774E5C">
        <w:rPr>
          <w:color w:val="000000" w:themeColor="text1"/>
          <w:u w:color="000000" w:themeColor="text1"/>
        </w:rPr>
        <w:noBreakHyphen/>
        <w:t>69</w:t>
      </w:r>
      <w:r w:rsidRPr="00774E5C">
        <w:rPr>
          <w:color w:val="000000" w:themeColor="text1"/>
          <w:u w:color="000000" w:themeColor="text1"/>
        </w:rPr>
        <w:noBreakHyphen/>
        <w:t>30.</w:t>
      </w:r>
      <w:r w:rsidRPr="00774E5C">
        <w:rPr>
          <w:color w:val="000000" w:themeColor="text1"/>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 This license is effective for a twelve</w:t>
      </w:r>
      <w:r w:rsidRPr="00774E5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774E5C">
        <w:rPr>
          <w:color w:val="000000" w:themeColor="text1"/>
          <w:u w:color="000000" w:themeColor="text1"/>
        </w:rPr>
        <w:noBreakHyphen/>
        <w:t>69</w:t>
      </w:r>
      <w:r w:rsidRPr="00774E5C">
        <w:rPr>
          <w:color w:val="000000" w:themeColor="text1"/>
          <w:u w:color="000000" w:themeColor="text1"/>
        </w:rPr>
        <w:noBreakHyphen/>
        <w:t>75 and without regard to the Procurement Code, Section 11</w:t>
      </w:r>
      <w:r w:rsidRPr="00774E5C">
        <w:rPr>
          <w:color w:val="000000" w:themeColor="text1"/>
          <w:u w:color="000000" w:themeColor="text1"/>
        </w:rPr>
        <w:noBreakHyphen/>
        <w:t>35</w:t>
      </w:r>
      <w:r w:rsidRPr="00774E5C">
        <w:rPr>
          <w:color w:val="000000" w:themeColor="text1"/>
          <w:u w:color="000000" w:themeColor="text1"/>
        </w:rPr>
        <w:noBreakHyphen/>
        <w:t>10, et. seq. However, a sale of the entity is subject to the provisions of the Procurement Code.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774E5C">
        <w:rPr>
          <w:strike/>
          <w:color w:val="000000" w:themeColor="text1"/>
          <w:u w:color="000000" w:themeColor="text1"/>
        </w:rPr>
        <w:t>All agreements must be reviewed and approved by the board of the department.</w:t>
      </w:r>
      <w:r w:rsidRPr="00774E5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69</w:t>
      </w:r>
      <w:r w:rsidRPr="00774E5C">
        <w:rPr>
          <w:color w:val="000000" w:themeColor="text1"/>
          <w:u w:color="000000" w:themeColor="text1"/>
        </w:rPr>
        <w:noBreakHyphen/>
        <w:t>50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69</w:t>
      </w:r>
      <w:r w:rsidRPr="00774E5C">
        <w:rPr>
          <w:color w:val="000000" w:themeColor="text1"/>
          <w:u w:color="000000" w:themeColor="text1"/>
        </w:rPr>
        <w:noBreakHyphen/>
        <w:t>50.</w:t>
      </w:r>
      <w:r w:rsidRPr="00774E5C">
        <w:rPr>
          <w:color w:val="000000" w:themeColor="text1"/>
          <w:u w:color="000000" w:themeColor="text1"/>
        </w:rPr>
        <w:tab/>
        <w:t xml:space="preserve">Reasonable fees shall be established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Such fees shall be paid into the State Treasury or refunded to the applicant if the license is denied. Governmental home health agencies are exempt from payment of license fees.”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27.</w:t>
      </w:r>
      <w:r w:rsidRPr="00774E5C">
        <w:rPr>
          <w:color w:val="000000" w:themeColor="text1"/>
          <w:u w:color="000000" w:themeColor="text1"/>
        </w:rPr>
        <w:tab/>
        <w:t>Section 44</w:t>
      </w:r>
      <w:r w:rsidRPr="00774E5C">
        <w:rPr>
          <w:color w:val="000000" w:themeColor="text1"/>
          <w:u w:color="000000" w:themeColor="text1"/>
        </w:rPr>
        <w:noBreakHyphen/>
        <w:t>71</w:t>
      </w:r>
      <w:r w:rsidRPr="00774E5C">
        <w:rPr>
          <w:color w:val="000000" w:themeColor="text1"/>
          <w:u w:color="000000" w:themeColor="text1"/>
        </w:rPr>
        <w:noBreakHyphen/>
        <w:t>20(1) and (2)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“(1)</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  (2)</w:t>
      </w:r>
      <w:r w:rsidRPr="00774E5C">
        <w:rPr>
          <w:color w:val="000000" w:themeColor="text1"/>
          <w:u w:color="000000" w:themeColor="text1"/>
        </w:rPr>
        <w:tab/>
        <w:t xml:space="preserve">‘Department’ means the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28.A.</w:t>
      </w:r>
      <w:r w:rsidRPr="00774E5C">
        <w:rPr>
          <w:color w:val="000000" w:themeColor="text1"/>
          <w:u w:color="000000" w:themeColor="text1"/>
        </w:rPr>
        <w:tab/>
        <w:t>Section 44</w:t>
      </w:r>
      <w:r w:rsidRPr="00774E5C">
        <w:rPr>
          <w:color w:val="000000" w:themeColor="text1"/>
          <w:u w:color="000000" w:themeColor="text1"/>
        </w:rPr>
        <w:noBreakHyphen/>
        <w:t>75</w:t>
      </w:r>
      <w:r w:rsidRPr="00774E5C">
        <w:rPr>
          <w:color w:val="000000" w:themeColor="text1"/>
          <w:u w:color="000000" w:themeColor="text1"/>
        </w:rPr>
        <w:noBreakHyphen/>
        <w:t>20(c) and (d)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‘Department’ means the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  (d)</w:t>
      </w:r>
      <w:r w:rsidRPr="00774E5C">
        <w:rPr>
          <w:color w:val="000000" w:themeColor="text1"/>
          <w:u w:color="000000" w:themeColor="text1"/>
        </w:rPr>
        <w:tab/>
      </w:r>
      <w:r w:rsidRPr="00774E5C">
        <w:rPr>
          <w:strike/>
          <w:color w:val="000000" w:themeColor="text1"/>
          <w:u w:color="000000" w:themeColor="text1"/>
        </w:rPr>
        <w:t>‘Board’ means the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 1.</w:t>
      </w:r>
      <w:r w:rsidRPr="00774E5C">
        <w:rPr>
          <w:color w:val="000000" w:themeColor="text1"/>
          <w:u w:color="000000" w:themeColor="text1"/>
        </w:rPr>
        <w:tab/>
        <w:t xml:space="preserve"> Section 44</w:t>
      </w:r>
      <w:r w:rsidRPr="00774E5C">
        <w:rPr>
          <w:color w:val="000000" w:themeColor="text1"/>
          <w:u w:color="000000" w:themeColor="text1"/>
        </w:rPr>
        <w:noBreakHyphen/>
        <w:t>75</w:t>
      </w:r>
      <w:r w:rsidRPr="00774E5C">
        <w:rPr>
          <w:color w:val="000000" w:themeColor="text1"/>
          <w:u w:color="000000" w:themeColor="text1"/>
        </w:rPr>
        <w:noBreakHyphen/>
        <w:t>30(b)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An Athletic Trainers’ Advisory Committee is created consisting of nine members appointed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Two members must be from the department, one must be from the State Board of Medical Examiners, four must be certified athletic trainers, and two must be from the general public who are not </w:t>
      </w:r>
      <w:r w:rsidRPr="00774E5C">
        <w:rPr>
          <w:color w:val="000000" w:themeColor="text1"/>
          <w:u w:color="000000" w:themeColor="text1"/>
        </w:rPr>
        <w:lastRenderedPageBreak/>
        <w:t>certified or licensed in any health care field and are not connected in any way with athletic trainers.”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2.</w:t>
      </w:r>
      <w:r w:rsidRPr="00774E5C">
        <w:rPr>
          <w:color w:val="000000" w:themeColor="text1"/>
          <w:u w:color="000000" w:themeColor="text1"/>
        </w:rPr>
        <w:tab/>
        <w:t xml:space="preserve"> The undesignated paragraph immediately following Section 44</w:t>
      </w:r>
      <w:r w:rsidRPr="00774E5C">
        <w:rPr>
          <w:color w:val="000000" w:themeColor="text1"/>
          <w:u w:color="000000" w:themeColor="text1"/>
        </w:rPr>
        <w:noBreakHyphen/>
        <w:t>75</w:t>
      </w:r>
      <w:r w:rsidRPr="00774E5C">
        <w:rPr>
          <w:color w:val="000000" w:themeColor="text1"/>
          <w:u w:color="000000" w:themeColor="text1"/>
        </w:rPr>
        <w:noBreakHyphen/>
        <w:t>30(b)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 xml:space="preserve">“Membership on the committee is by appointment by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The terms of the members are for four years or until successors are appointed except that of those first appointed four are appointed to a term of two years.”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w:t>
      </w:r>
      <w:r w:rsidRPr="00774E5C">
        <w:rPr>
          <w:color w:val="000000" w:themeColor="text1"/>
          <w:u w:color="000000" w:themeColor="text1"/>
        </w:rPr>
        <w:tab/>
        <w:t xml:space="preserve"> Section 44</w:t>
      </w:r>
      <w:r w:rsidRPr="00774E5C">
        <w:rPr>
          <w:color w:val="000000" w:themeColor="text1"/>
          <w:u w:color="000000" w:themeColor="text1"/>
        </w:rPr>
        <w:noBreakHyphen/>
        <w:t>75</w:t>
      </w:r>
      <w:r w:rsidRPr="00774E5C">
        <w:rPr>
          <w:color w:val="000000" w:themeColor="text1"/>
          <w:u w:color="000000" w:themeColor="text1"/>
        </w:rPr>
        <w:noBreakHyphen/>
        <w:t>40(e)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w:t>
      </w:r>
      <w:r w:rsidRPr="00774E5C">
        <w:rPr>
          <w:color w:val="000000" w:themeColor="text1"/>
          <w:u w:color="000000" w:themeColor="text1"/>
        </w:rPr>
        <w:tab/>
        <w:t xml:space="preserve">Any person whose application is denied, suspended, or revoked is entitled to a hearing before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xml:space="preserve"> if he submits a written request to the </w:t>
      </w:r>
      <w:r w:rsidRPr="00774E5C">
        <w:rPr>
          <w:strike/>
          <w:color w:val="000000" w:themeColor="text1"/>
          <w:u w:color="000000" w:themeColor="text1"/>
        </w:rPr>
        <w:t>board</w:t>
      </w:r>
      <w:r w:rsidRPr="00774E5C">
        <w:rPr>
          <w:color w:val="000000" w:themeColor="text1"/>
          <w:u w:color="000000" w:themeColor="text1"/>
        </w:rPr>
        <w:t xml:space="preserve"> </w:t>
      </w:r>
      <w:r w:rsidRPr="00774E5C">
        <w:rPr>
          <w:color w:val="000000" w:themeColor="text1"/>
          <w:u w:val="single" w:color="000000" w:themeColor="text1"/>
        </w:rPr>
        <w:t>department</w:t>
      </w:r>
      <w:r w:rsidRPr="00774E5C">
        <w:rPr>
          <w:color w:val="000000" w:themeColor="text1"/>
          <w:u w:color="000000" w:themeColor="text1"/>
        </w:rPr>
        <w:t>. Proceedings for denial, revocation, or suspension of a certificate must be conducted consistent with Act 176 of 1977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29.</w:t>
      </w:r>
      <w:r w:rsidRPr="00774E5C">
        <w:rPr>
          <w:color w:val="000000" w:themeColor="text1"/>
          <w:u w:color="000000" w:themeColor="text1"/>
        </w:rPr>
        <w:tab/>
        <w:t>Section 44</w:t>
      </w:r>
      <w:r w:rsidRPr="00774E5C">
        <w:rPr>
          <w:color w:val="000000" w:themeColor="text1"/>
          <w:u w:color="000000" w:themeColor="text1"/>
        </w:rPr>
        <w:noBreakHyphen/>
        <w:t>89</w:t>
      </w:r>
      <w:r w:rsidRPr="00774E5C">
        <w:rPr>
          <w:color w:val="000000" w:themeColor="text1"/>
          <w:u w:color="000000" w:themeColor="text1"/>
        </w:rPr>
        <w:noBreakHyphen/>
        <w:t>30(2) and (4)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‘Department’ means the South Carolina Department of </w:t>
      </w:r>
      <w:r w:rsidRPr="00774E5C">
        <w:rPr>
          <w:u w:val="single"/>
        </w:rPr>
        <w:t>Behavioral and Public</w:t>
      </w:r>
      <w:r w:rsidRPr="00774E5C">
        <w:rPr>
          <w:color w:val="000000" w:themeColor="text1"/>
          <w:u w:color="000000" w:themeColor="text1"/>
        </w:rPr>
        <w:t xml:space="preserve"> Health </w:t>
      </w:r>
      <w:r w:rsidRPr="00774E5C">
        <w:rPr>
          <w:strike/>
          <w:color w:val="000000" w:themeColor="text1"/>
          <w:u w:color="000000" w:themeColor="text1"/>
        </w:rPr>
        <w:t>and Environmental Control</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30.A.</w:t>
      </w:r>
      <w:r w:rsidRPr="00774E5C">
        <w:rPr>
          <w:color w:val="000000" w:themeColor="text1"/>
          <w:u w:color="000000" w:themeColor="text1"/>
        </w:rPr>
        <w:tab/>
        <w:t>Section 44</w:t>
      </w:r>
      <w:r w:rsidRPr="00774E5C">
        <w:rPr>
          <w:color w:val="000000" w:themeColor="text1"/>
          <w:u w:color="000000" w:themeColor="text1"/>
        </w:rPr>
        <w:noBreakHyphen/>
        <w:t>93</w:t>
      </w:r>
      <w:r w:rsidRPr="00774E5C">
        <w:rPr>
          <w:color w:val="000000" w:themeColor="text1"/>
          <w:u w:color="000000" w:themeColor="text1"/>
        </w:rPr>
        <w:noBreakHyphen/>
        <w:t>20(C) and (F)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r>
      <w:r w:rsidRPr="00774E5C">
        <w:rPr>
          <w:strike/>
          <w:color w:val="000000" w:themeColor="text1"/>
          <w:u w:color="000000" w:themeColor="text1"/>
        </w:rPr>
        <w:t>‘Board’ means the South Carolina Board of Health and Environmental Control which is charged with responsibility for implementation of the Infectious Waste Management Act</w:t>
      </w:r>
      <w:r w:rsidRPr="00774E5C">
        <w:rPr>
          <w:color w:val="000000" w:themeColor="text1"/>
          <w:u w:color="000000" w:themeColor="text1"/>
        </w:rPr>
        <w:t xml:space="preserve"> </w:t>
      </w:r>
      <w:r w:rsidRPr="00774E5C">
        <w:rPr>
          <w:color w:val="000000" w:themeColor="text1"/>
          <w:u w:val="single" w:color="000000" w:themeColor="text1"/>
        </w:rPr>
        <w:t>Reserved</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w:t>
      </w:r>
      <w:r w:rsidRPr="00774E5C">
        <w:rPr>
          <w:color w:val="000000" w:themeColor="text1"/>
          <w:u w:color="000000" w:themeColor="text1"/>
        </w:rPr>
        <w:tab/>
        <w:t xml:space="preserve">‘Department’ means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including personnel of the department authorized </w:t>
      </w:r>
      <w:r w:rsidRPr="00774E5C">
        <w:rPr>
          <w:strike/>
          <w:color w:val="000000" w:themeColor="text1"/>
          <w:u w:color="000000" w:themeColor="text1"/>
        </w:rPr>
        <w:t>by the board</w:t>
      </w:r>
      <w:r w:rsidRPr="00774E5C">
        <w:rPr>
          <w:color w:val="000000" w:themeColor="text1"/>
          <w:u w:color="000000" w:themeColor="text1"/>
        </w:rPr>
        <w:t xml:space="preserve"> to act on behalf of the department </w:t>
      </w:r>
      <w:r w:rsidRPr="00774E5C">
        <w:rPr>
          <w:strike/>
          <w:color w:val="000000" w:themeColor="text1"/>
          <w:u w:color="000000" w:themeColor="text1"/>
        </w:rPr>
        <w:t>or board</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B. Section 44</w:t>
      </w:r>
      <w:r w:rsidRPr="00774E5C">
        <w:rPr>
          <w:color w:val="000000" w:themeColor="text1"/>
          <w:u w:color="000000" w:themeColor="text1"/>
        </w:rPr>
        <w:noBreakHyphen/>
        <w:t>93</w:t>
      </w:r>
      <w:r w:rsidRPr="00774E5C">
        <w:rPr>
          <w:color w:val="000000" w:themeColor="text1"/>
          <w:u w:color="000000" w:themeColor="text1"/>
        </w:rPr>
        <w:noBreakHyphen/>
        <w:t>150(A)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“(A)</w:t>
      </w:r>
      <w:r w:rsidRPr="00774E5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Pr="00774E5C">
        <w:rPr>
          <w:strike/>
          <w:color w:val="000000" w:themeColor="text1"/>
          <w:u w:color="000000" w:themeColor="text1"/>
        </w:rPr>
        <w:t>or board</w:t>
      </w:r>
      <w:r w:rsidRPr="00774E5C">
        <w:rPr>
          <w:color w:val="000000" w:themeColor="text1"/>
          <w:u w:color="000000" w:themeColor="text1"/>
        </w:rPr>
        <w:t xml:space="preserve"> to the Court of Common Pleas.”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C. Section 44</w:t>
      </w:r>
      <w:r w:rsidRPr="00774E5C">
        <w:rPr>
          <w:color w:val="000000" w:themeColor="text1"/>
          <w:u w:color="000000" w:themeColor="text1"/>
        </w:rPr>
        <w:noBreakHyphen/>
        <w:t>93</w:t>
      </w:r>
      <w:r w:rsidRPr="00774E5C">
        <w:rPr>
          <w:color w:val="000000" w:themeColor="text1"/>
          <w:u w:color="000000" w:themeColor="text1"/>
        </w:rPr>
        <w:noBreakHyphen/>
        <w:t>160(B) of the 1976 Code before the numbered items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“(B)</w:t>
      </w:r>
      <w:r w:rsidRPr="00774E5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31.A.</w:t>
      </w: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40(9), (24), (29), (51), and (55)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“(9)</w:t>
      </w:r>
      <w:r w:rsidRPr="00774E5C">
        <w:rPr>
          <w:color w:val="000000" w:themeColor="text1"/>
          <w:u w:color="000000" w:themeColor="text1"/>
        </w:rPr>
        <w:tab/>
        <w:t xml:space="preserve">‘Department’ means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(24)</w:t>
      </w:r>
      <w:r w:rsidRPr="00774E5C">
        <w:rPr>
          <w:color w:val="000000" w:themeColor="text1"/>
          <w:u w:color="000000" w:themeColor="text1"/>
        </w:rPr>
        <w:tab/>
        <w:t>‘Lead</w:t>
      </w:r>
      <w:r w:rsidRPr="00774E5C">
        <w:rPr>
          <w:color w:val="000000" w:themeColor="text1"/>
          <w:u w:color="000000" w:themeColor="text1"/>
        </w:rPr>
        <w:noBreakHyphen/>
        <w:t xml:space="preserve">acid battery collection facility’ means a facility authorized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to accept lead</w:t>
      </w:r>
      <w:r w:rsidRPr="00774E5C">
        <w:rPr>
          <w:color w:val="000000" w:themeColor="text1"/>
          <w:u w:color="000000" w:themeColor="text1"/>
        </w:rPr>
        <w:noBreakHyphen/>
        <w:t>acid batteries from the public for temporary storage prior to recycling.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(29)</w:t>
      </w:r>
      <w:r w:rsidRPr="00774E5C">
        <w:rPr>
          <w:color w:val="000000" w:themeColor="text1"/>
          <w:u w:color="000000" w:themeColor="text1"/>
        </w:rPr>
        <w:tab/>
        <w:t xml:space="preserve">‘Office’ means the Office of Solid Waste Reduction and Recycling established within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pursuant to Section 44</w:t>
      </w:r>
      <w:r w:rsidRPr="00774E5C">
        <w:rPr>
          <w:color w:val="000000" w:themeColor="text1"/>
          <w:u w:color="000000" w:themeColor="text1"/>
        </w:rPr>
        <w:noBreakHyphen/>
        <w:t>96</w:t>
      </w:r>
      <w:r w:rsidRPr="00774E5C">
        <w:rPr>
          <w:color w:val="000000" w:themeColor="text1"/>
          <w:u w:color="000000" w:themeColor="text1"/>
        </w:rPr>
        <w:noBreakHyphen/>
        <w:t>110.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(51)</w:t>
      </w:r>
      <w:r w:rsidRPr="00774E5C">
        <w:tab/>
        <w:t>‘</w:t>
      </w:r>
      <w:r w:rsidRPr="00774E5C">
        <w:rPr>
          <w:color w:val="000000" w:themeColor="text1"/>
          <w:u w:color="000000" w:themeColor="text1"/>
        </w:rPr>
        <w:t xml:space="preserve">Solid Waste Management Trust Fund’ means the trust fund established within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pursuant to Section 44</w:t>
      </w:r>
      <w:r w:rsidRPr="00774E5C">
        <w:rPr>
          <w:color w:val="000000" w:themeColor="text1"/>
          <w:u w:color="000000" w:themeColor="text1"/>
        </w:rPr>
        <w:noBreakHyphen/>
        <w:t>96</w:t>
      </w:r>
      <w:r w:rsidRPr="00774E5C">
        <w:rPr>
          <w:color w:val="000000" w:themeColor="text1"/>
          <w:u w:color="000000" w:themeColor="text1"/>
        </w:rPr>
        <w:noBreakHyphen/>
        <w:t>120.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t>(55)</w:t>
      </w:r>
      <w:r w:rsidRPr="00774E5C">
        <w:tab/>
        <w:t>‘</w:t>
      </w:r>
      <w:r w:rsidRPr="00774E5C">
        <w:rPr>
          <w:color w:val="000000" w:themeColor="text1"/>
          <w:u w:color="000000" w:themeColor="text1"/>
        </w:rPr>
        <w:t xml:space="preserve">State solid waste management plan’ means the plan which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is required to submit to the General Assembly and to the Governor pursuant to Section 44</w:t>
      </w:r>
      <w:r w:rsidRPr="00774E5C">
        <w:rPr>
          <w:color w:val="000000" w:themeColor="text1"/>
          <w:u w:color="000000" w:themeColor="text1"/>
        </w:rPr>
        <w:noBreakHyphen/>
        <w:t>96</w:t>
      </w:r>
      <w:r w:rsidRPr="00774E5C">
        <w:rPr>
          <w:color w:val="000000" w:themeColor="text1"/>
          <w:u w:color="000000" w:themeColor="text1"/>
        </w:rPr>
        <w:noBreakHyphen/>
        <w:t>60.”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t xml:space="preserve"> Section 44-96-60(C)(3)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“(3)</w:t>
      </w:r>
      <w:r w:rsidRPr="00774E5C">
        <w:tab/>
        <w:t xml:space="preserve">one member to represent the Department of </w:t>
      </w:r>
      <w:r w:rsidRPr="00774E5C">
        <w:rPr>
          <w:strike/>
        </w:rPr>
        <w:t>Health and</w:t>
      </w:r>
      <w:r w:rsidRPr="00774E5C">
        <w:t xml:space="preserve"> Environmental </w:t>
      </w:r>
      <w:r w:rsidRPr="00774E5C">
        <w:rPr>
          <w:strike/>
        </w:rPr>
        <w:t>Control</w:t>
      </w:r>
      <w:r w:rsidRPr="00774E5C">
        <w:t xml:space="preserve"> </w:t>
      </w:r>
      <w:r w:rsidRPr="00774E5C">
        <w:rPr>
          <w:u w:val="single"/>
        </w:rPr>
        <w:t>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t xml:space="preserve"> Section 44</w:t>
      </w:r>
      <w:r w:rsidRPr="00774E5C">
        <w:noBreakHyphen/>
        <w:t>96</w:t>
      </w:r>
      <w:r w:rsidRPr="00774E5C">
        <w:noBreakHyphen/>
        <w:t>85(A) of the 1976 Code, as added by Act 170 of 2018,</w:t>
      </w:r>
      <w:r w:rsidRPr="00774E5C">
        <w:rPr>
          <w:color w:val="000000" w:themeColor="text1"/>
          <w:u w:color="000000" w:themeColor="text1"/>
        </w:rPr>
        <w:t xml:space="preserve"> is amended before the numbered items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“(A)</w:t>
      </w:r>
      <w:r w:rsidRPr="00774E5C">
        <w:tab/>
      </w:r>
      <w:r w:rsidRPr="00774E5C">
        <w:rPr>
          <w:color w:val="000000" w:themeColor="text1"/>
          <w:u w:color="000000" w:themeColor="text1"/>
        </w:rPr>
        <w:t xml:space="preserve">There is established a Solid Waste Emergency Fund to be administered by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D.</w:t>
      </w:r>
      <w:r w:rsidRPr="00774E5C">
        <w:tab/>
        <w:t xml:space="preserve"> Section 44</w:t>
      </w:r>
      <w:r w:rsidRPr="00774E5C">
        <w:noBreakHyphen/>
        <w:t>96</w:t>
      </w:r>
      <w:r w:rsidRPr="00774E5C">
        <w:noBreakHyphen/>
        <w:t>100(A)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tab/>
        <w:t>“(A)</w:t>
      </w:r>
      <w:r w:rsidRPr="00774E5C">
        <w:tab/>
      </w:r>
      <w:r w:rsidRPr="00774E5C">
        <w:rPr>
          <w:color w:val="000000" w:themeColor="text1"/>
          <w:u w:color="000000" w:themeColor="text1"/>
        </w:rPr>
        <w:t>Whenever the department determines that a person is in violation of a regulation promulgated pursuant to this article regarding Sections 44</w:t>
      </w:r>
      <w:r w:rsidRPr="00774E5C">
        <w:rPr>
          <w:color w:val="000000" w:themeColor="text1"/>
          <w:u w:color="000000" w:themeColor="text1"/>
        </w:rPr>
        <w:noBreakHyphen/>
        <w:t>96</w:t>
      </w:r>
      <w:r w:rsidRPr="00774E5C">
        <w:rPr>
          <w:color w:val="000000" w:themeColor="text1"/>
          <w:u w:color="000000" w:themeColor="text1"/>
        </w:rPr>
        <w:noBreakHyphen/>
        <w:t>160(X) (Used Oil), 44</w:t>
      </w:r>
      <w:r w:rsidRPr="00774E5C">
        <w:rPr>
          <w:color w:val="000000" w:themeColor="text1"/>
          <w:u w:color="000000" w:themeColor="text1"/>
        </w:rPr>
        <w:noBreakHyphen/>
        <w:t>96</w:t>
      </w:r>
      <w:r w:rsidRPr="00774E5C">
        <w:rPr>
          <w:color w:val="000000" w:themeColor="text1"/>
          <w:u w:color="000000" w:themeColor="text1"/>
        </w:rPr>
        <w:noBreakHyphen/>
        <w:t>170(H) (Waste Tires), or 44</w:t>
      </w:r>
      <w:r w:rsidRPr="00774E5C">
        <w:rPr>
          <w:color w:val="000000" w:themeColor="text1"/>
          <w:u w:color="000000" w:themeColor="text1"/>
        </w:rPr>
        <w:noBreakHyphen/>
        <w:t>96</w:t>
      </w:r>
      <w:r w:rsidRPr="00774E5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774E5C">
        <w:rPr>
          <w:color w:val="000000" w:themeColor="text1"/>
          <w:u w:color="000000" w:themeColor="text1"/>
        </w:rPr>
        <w:noBreakHyphen/>
        <w:t>96</w:t>
      </w:r>
      <w:r w:rsidRPr="00774E5C">
        <w:rPr>
          <w:color w:val="000000" w:themeColor="text1"/>
          <w:u w:color="000000" w:themeColor="text1"/>
        </w:rPr>
        <w:noBreakHyphen/>
        <w:t>160(X), 44</w:t>
      </w:r>
      <w:r w:rsidRPr="00774E5C">
        <w:rPr>
          <w:color w:val="000000" w:themeColor="text1"/>
          <w:u w:color="000000" w:themeColor="text1"/>
        </w:rPr>
        <w:noBreakHyphen/>
        <w:t>96</w:t>
      </w:r>
      <w:r w:rsidRPr="00774E5C">
        <w:rPr>
          <w:color w:val="000000" w:themeColor="text1"/>
          <w:u w:color="000000" w:themeColor="text1"/>
        </w:rPr>
        <w:noBreakHyphen/>
        <w:t>170(H), or 44</w:t>
      </w:r>
      <w:r w:rsidRPr="00774E5C">
        <w:rPr>
          <w:color w:val="000000" w:themeColor="text1"/>
          <w:u w:color="000000" w:themeColor="text1"/>
        </w:rPr>
        <w:noBreakHyphen/>
        <w:t>96</w:t>
      </w:r>
      <w:r w:rsidRPr="00774E5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774E5C">
        <w:rPr>
          <w:strike/>
          <w:color w:val="000000" w:themeColor="text1"/>
          <w:u w:color="000000" w:themeColor="text1"/>
        </w:rPr>
        <w:t>or board of</w:t>
      </w:r>
      <w:r w:rsidRPr="00774E5C">
        <w:rPr>
          <w:color w:val="000000" w:themeColor="text1"/>
          <w:u w:color="000000" w:themeColor="text1"/>
        </w:rPr>
        <w:t xml:space="preserve"> </w:t>
      </w:r>
      <w:r w:rsidRPr="00774E5C">
        <w:rPr>
          <w:color w:val="000000" w:themeColor="text1"/>
          <w:u w:val="single" w:color="000000" w:themeColor="text1"/>
        </w:rPr>
        <w:t>to</w:t>
      </w:r>
      <w:r w:rsidRPr="00774E5C">
        <w:rPr>
          <w:color w:val="000000" w:themeColor="text1"/>
          <w:u w:color="000000" w:themeColor="text1"/>
        </w:rPr>
        <w:t xml:space="preserve"> the court of common pleas, pursuant to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120(C)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w:t>
      </w:r>
      <w:r w:rsidRPr="00774E5C">
        <w:rPr>
          <w:color w:val="000000" w:themeColor="text1"/>
          <w:u w:color="000000" w:themeColor="text1"/>
        </w:rPr>
        <w:lastRenderedPageBreak/>
        <w:t xml:space="preserve">Management Trust Fund. Quarterly reports shall be made not later than sixty days after the last day of each fiscal quarter beginning with the first full quarter after this chapter is effective. Notwithstanding Chapter 39 of Title 11,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through the Office of Solid Waste Reduction and Recycling, shall make decisions on the allocation of oil overcharge funds transferred to the Solid Waste Management Trust Fund pursuant to Section 44</w:t>
      </w:r>
      <w:r w:rsidRPr="00774E5C">
        <w:rPr>
          <w:color w:val="000000" w:themeColor="text1"/>
          <w:u w:color="000000" w:themeColor="text1"/>
        </w:rPr>
        <w:noBreakHyphen/>
        <w:t>96</w:t>
      </w:r>
      <w:r w:rsidRPr="00774E5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F.</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165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165.</w:t>
      </w:r>
      <w:r w:rsidRPr="00774E5C">
        <w:rPr>
          <w:color w:val="000000" w:themeColor="text1"/>
          <w:u w:color="000000" w:themeColor="text1"/>
        </w:rPr>
        <w:tab/>
        <w:t xml:space="preserve">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with the approval of the State Auditor, shall contract with one or more qualified, independent certified public accountants on a one</w:t>
      </w:r>
      <w:r w:rsidRPr="00774E5C">
        <w:rPr>
          <w:color w:val="000000" w:themeColor="text1"/>
          <w:u w:color="000000" w:themeColor="text1"/>
        </w:rPr>
        <w:noBreakHyphen/>
        <w:t>year basis to audit revenues and disbursements from the Solid Waste Management Trust Fund and the Waste Tire Trust Fund established pursuant to Section 44</w:t>
      </w:r>
      <w:r w:rsidRPr="00774E5C">
        <w:rPr>
          <w:color w:val="000000" w:themeColor="text1"/>
          <w:u w:color="000000" w:themeColor="text1"/>
        </w:rPr>
        <w:noBreakHyphen/>
        <w:t>96</w:t>
      </w:r>
      <w:r w:rsidRPr="00774E5C">
        <w:rPr>
          <w:color w:val="000000" w:themeColor="text1"/>
          <w:u w:color="000000" w:themeColor="text1"/>
        </w:rPr>
        <w:noBreakHyphen/>
        <w:t>120 and from the Petroleum Fund established pursuant to Section 44</w:t>
      </w:r>
      <w:r w:rsidRPr="00774E5C">
        <w:rPr>
          <w:color w:val="000000" w:themeColor="text1"/>
          <w:u w:color="000000" w:themeColor="text1"/>
        </w:rPr>
        <w:noBreakHyphen/>
        <w:t>96</w:t>
      </w:r>
      <w:r w:rsidRPr="00774E5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G. 1.</w:t>
      </w:r>
      <w:r w:rsidRPr="00774E5C">
        <w:rPr>
          <w:color w:val="000000" w:themeColor="text1"/>
          <w:u w:color="000000" w:themeColor="text1"/>
        </w:rPr>
        <w:tab/>
        <w:t xml:space="preserve"> In the fourth undesignated paragraph of Section 44</w:t>
      </w:r>
      <w:r w:rsidRPr="00774E5C">
        <w:rPr>
          <w:color w:val="000000" w:themeColor="text1"/>
          <w:u w:color="000000" w:themeColor="text1"/>
        </w:rPr>
        <w:noBreakHyphen/>
        <w:t>96</w:t>
      </w:r>
      <w:r w:rsidRPr="00774E5C">
        <w:rPr>
          <w:color w:val="000000" w:themeColor="text1"/>
          <w:u w:color="000000" w:themeColor="text1"/>
        </w:rPr>
        <w:noBreakHyphen/>
        <w:t>170(N)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w:t>
      </w:r>
      <w:r w:rsidRPr="00774E5C">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774E5C">
        <w:rPr>
          <w:strike/>
          <w:lang w:val="en-PH"/>
        </w:rPr>
        <w:t>Health and</w:t>
      </w:r>
      <w:r w:rsidRPr="00774E5C">
        <w:rPr>
          <w:lang w:val="en-PH"/>
        </w:rPr>
        <w:t xml:space="preserve"> Environmental </w:t>
      </w:r>
      <w:r w:rsidRPr="00774E5C">
        <w:rPr>
          <w:strike/>
          <w:lang w:val="en-PH"/>
        </w:rPr>
        <w:t>Control</w:t>
      </w:r>
      <w:r w:rsidRPr="00774E5C">
        <w:rPr>
          <w:lang w:val="en-PH"/>
        </w:rPr>
        <w:t xml:space="preserve"> </w:t>
      </w:r>
      <w:r w:rsidRPr="00774E5C">
        <w:rPr>
          <w:u w:val="single"/>
          <w:lang w:val="en-PH"/>
        </w:rPr>
        <w:t>Services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2.</w:t>
      </w: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170(P)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w:t>
      </w:r>
      <w:r w:rsidRPr="00774E5C">
        <w:rPr>
          <w:lang w:val="en-PH"/>
        </w:rPr>
        <w:t>(P)</w:t>
      </w:r>
      <w:r w:rsidRPr="00774E5C">
        <w:rPr>
          <w:lang w:val="en-PH"/>
        </w:rPr>
        <w:tab/>
      </w:r>
      <w:r w:rsidRPr="00774E5C">
        <w:rPr>
          <w:color w:val="000000" w:themeColor="text1"/>
          <w:u w:color="000000" w:themeColor="text1"/>
        </w:rPr>
        <w:t xml:space="preserve">The Office of Solid Waste Reduction and Recycling of the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 xml:space="preserve"> may provide grants from the Waste Tire Trust Fund to counties which have exhausted all funds remitted to counties under Section 44</w:t>
      </w:r>
      <w:r w:rsidRPr="00774E5C">
        <w:rPr>
          <w:color w:val="000000" w:themeColor="text1"/>
          <w:u w:color="000000" w:themeColor="text1"/>
        </w:rPr>
        <w:noBreakHyphen/>
        <w:t>96</w:t>
      </w:r>
      <w:r w:rsidRPr="00774E5C">
        <w:rPr>
          <w:color w:val="000000" w:themeColor="text1"/>
          <w:u w:color="000000" w:themeColor="text1"/>
        </w:rPr>
        <w:noBreakHyphen/>
        <w:t>170(N), to regions applying on behalf of those counties and to local governments within those counties to assist in the following: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(1)</w:t>
      </w:r>
      <w:r w:rsidRPr="00774E5C">
        <w:rPr>
          <w:color w:val="000000" w:themeColor="text1"/>
          <w:u w:color="000000" w:themeColor="text1"/>
        </w:rPr>
        <w:tab/>
        <w:t>constructing, operating, or contracting with waste tire processing or recycling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removing or contracting for the removal of waste tires for processing or recycling;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(3)</w:t>
      </w:r>
      <w:r w:rsidRPr="00774E5C">
        <w:rPr>
          <w:color w:val="000000" w:themeColor="text1"/>
          <w:u w:color="000000" w:themeColor="text1"/>
        </w:rPr>
        <w:tab/>
        <w:t>performing or contracting for the performance of research designed to facilitate waste tire recycling;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the purchase or use of recycled products or materials made from waste tires generated in this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3.</w:t>
      </w:r>
      <w:r w:rsidRPr="00774E5C">
        <w:rPr>
          <w:color w:val="000000" w:themeColor="text1"/>
          <w:u w:color="000000" w:themeColor="text1"/>
        </w:rPr>
        <w:tab/>
        <w:t>Section 44</w:t>
      </w:r>
      <w:r w:rsidRPr="00774E5C">
        <w:rPr>
          <w:color w:val="000000" w:themeColor="text1"/>
          <w:u w:color="000000" w:themeColor="text1"/>
        </w:rPr>
        <w:noBreakHyphen/>
        <w:t>96</w:t>
      </w:r>
      <w:r w:rsidRPr="00774E5C">
        <w:rPr>
          <w:color w:val="000000" w:themeColor="text1"/>
          <w:u w:color="000000" w:themeColor="text1"/>
        </w:rPr>
        <w:noBreakHyphen/>
        <w:t>170(Q)(4)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“(4)</w:t>
      </w:r>
      <w:r w:rsidRPr="00774E5C">
        <w:rPr>
          <w:color w:val="000000" w:themeColor="text1"/>
          <w:u w:color="000000" w:themeColor="text1"/>
        </w:rPr>
        <w:tab/>
        <w:t xml:space="preserve">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H.</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250(B)(4)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“(4)</w:t>
      </w:r>
      <w:r w:rsidRPr="00774E5C">
        <w:rPr>
          <w:color w:val="000000" w:themeColor="text1"/>
          <w:u w:color="000000" w:themeColor="text1"/>
        </w:rPr>
        <w:tab/>
        <w:t xml:space="preserve">‘Director’ means the Director of the South Carolina Department of </w:t>
      </w:r>
      <w:r w:rsidRPr="00774E5C">
        <w:rPr>
          <w:strike/>
          <w:color w:val="000000" w:themeColor="text1"/>
          <w:u w:color="000000" w:themeColor="text1"/>
        </w:rPr>
        <w:t>Health and</w:t>
      </w:r>
      <w:r w:rsidRPr="00774E5C">
        <w:rPr>
          <w:color w:val="000000" w:themeColor="text1"/>
          <w:u w:color="000000" w:themeColor="text1"/>
        </w:rPr>
        <w:t xml:space="preserve"> Environmental </w:t>
      </w:r>
      <w:r w:rsidRPr="00774E5C">
        <w:rPr>
          <w:strike/>
          <w:color w:val="000000" w:themeColor="text1"/>
          <w:u w:color="000000" w:themeColor="text1"/>
        </w:rPr>
        <w:t>Control</w:t>
      </w:r>
      <w:r w:rsidRPr="00774E5C">
        <w:rPr>
          <w:color w:val="000000" w:themeColor="text1"/>
          <w:u w:color="000000" w:themeColor="text1"/>
        </w:rPr>
        <w:t xml:space="preserve"> </w:t>
      </w:r>
      <w:r w:rsidRPr="00774E5C">
        <w:rPr>
          <w:color w:val="000000" w:themeColor="text1"/>
          <w:u w:val="single" w:color="000000" w:themeColor="text1"/>
        </w:rPr>
        <w:t>Services</w:t>
      </w:r>
      <w:r w:rsidRPr="00774E5C">
        <w:rPr>
          <w:color w:val="000000" w:themeColor="text1"/>
          <w:u w:color="000000" w:themeColor="text1"/>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I.</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440(C)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“(C)</w:t>
      </w:r>
      <w:r w:rsidRPr="00774E5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774E5C">
        <w:rPr>
          <w:strike/>
          <w:color w:val="000000" w:themeColor="text1"/>
          <w:u w:color="000000" w:themeColor="text1"/>
        </w:rPr>
        <w:t>board, commissioner,</w:t>
      </w:r>
      <w:r w:rsidRPr="00774E5C">
        <w:rPr>
          <w:color w:val="000000" w:themeColor="text1"/>
          <w:u w:color="000000" w:themeColor="text1"/>
        </w:rPr>
        <w:t xml:space="preserve"> </w:t>
      </w:r>
      <w:r w:rsidRPr="00774E5C">
        <w:rPr>
          <w:color w:val="000000" w:themeColor="text1"/>
          <w:u w:val="single" w:color="000000" w:themeColor="text1"/>
        </w:rPr>
        <w:t>director</w:t>
      </w:r>
      <w:r w:rsidRPr="00774E5C">
        <w:rPr>
          <w:color w:val="000000" w:themeColor="text1"/>
          <w:u w:color="000000" w:themeColor="text1"/>
        </w:rPr>
        <w:t xml:space="preserve"> or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J.</w:t>
      </w:r>
      <w:r w:rsidRPr="00774E5C">
        <w:rPr>
          <w:color w:val="000000" w:themeColor="text1"/>
          <w:u w:color="000000" w:themeColor="text1"/>
        </w:rPr>
        <w:tab/>
        <w:t xml:space="preserve"> Section 44</w:t>
      </w:r>
      <w:r w:rsidRPr="00774E5C">
        <w:rPr>
          <w:color w:val="000000" w:themeColor="text1"/>
          <w:u w:color="000000" w:themeColor="text1"/>
        </w:rPr>
        <w:noBreakHyphen/>
        <w:t>96</w:t>
      </w:r>
      <w:r w:rsidRPr="00774E5C">
        <w:rPr>
          <w:color w:val="000000" w:themeColor="text1"/>
          <w:u w:color="000000" w:themeColor="text1"/>
        </w:rPr>
        <w:noBreakHyphen/>
        <w:t>450(A)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ab/>
        <w:t>“(A)</w:t>
      </w:r>
      <w:r w:rsidRPr="00774E5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w:t>
      </w:r>
      <w:r w:rsidRPr="00774E5C">
        <w:rPr>
          <w:color w:val="000000" w:themeColor="text1"/>
          <w:u w:color="000000" w:themeColor="text1"/>
        </w:rPr>
        <w:lastRenderedPageBreak/>
        <w:t xml:space="preserve">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774E5C">
        <w:rPr>
          <w:strike/>
          <w:color w:val="000000" w:themeColor="text1"/>
          <w:u w:color="000000" w:themeColor="text1"/>
        </w:rPr>
        <w:t>or board</w:t>
      </w:r>
      <w:r w:rsidRPr="00774E5C">
        <w:rPr>
          <w:color w:val="000000" w:themeColor="text1"/>
          <w:u w:color="000000" w:themeColor="text1"/>
        </w:rPr>
        <w:t xml:space="preserve"> to the court of common pleas.”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SECTION</w:t>
      </w:r>
      <w:r w:rsidRPr="00774E5C">
        <w:rPr>
          <w:lang w:val="en-PH"/>
        </w:rPr>
        <w:tab/>
        <w:t>32.</w:t>
      </w:r>
      <w:r w:rsidRPr="00774E5C">
        <w:rPr>
          <w:lang w:val="en-PH"/>
        </w:rPr>
        <w:tab/>
        <w:t>Title 46 of the 1976 Code is amended by adding: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lang w:val="en-PH"/>
        </w:rPr>
        <w:t>“CHAPTER 57</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E51737" w:rsidRPr="00774E5C" w:rsidRDefault="00E51737"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774E5C">
        <w:rPr>
          <w:lang w:val="en-PH"/>
        </w:rPr>
        <w:t>Food Safety</w:t>
      </w:r>
    </w:p>
    <w:p w:rsidR="00E51737" w:rsidRPr="00774E5C" w:rsidRDefault="00E51737"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10.</w:t>
      </w:r>
      <w:r w:rsidRPr="00774E5C">
        <w:tab/>
        <w:t>(A)</w:t>
      </w:r>
      <w:r w:rsidRPr="00774E5C">
        <w:tab/>
        <w:t>For the purposes of this section: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‘Home</w:t>
      </w:r>
      <w:r w:rsidRPr="00774E5C">
        <w:noBreakHyphen/>
        <w:t>based food production operation’ means an individual, operating out of the individual’s dwelling, who prepares, processes, packages, stores, and distributes nonpotentially hazardous foods for sale directly to a person.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‘Nonpotentially hazardous foods’ means candy and baked goods that are not potentially hazardous foods.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‘Person’ means an individual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‘Potentially hazardous foods’ means: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tab/>
        <w:t>(a)</w:t>
      </w:r>
      <w:r w:rsidRPr="00774E5C">
        <w:tab/>
        <w:t>an animal food that is raw or heat</w:t>
      </w:r>
      <w:r w:rsidRPr="00774E5C">
        <w:noBreakHyphen/>
        <w:t>treated, a plant food that is heat</w:t>
      </w:r>
      <w:r w:rsidRPr="00774E5C">
        <w:noBreakHyphen/>
        <w:t>treated or consists of raw seed sprouts, cut melons, cut leafy greens, cut tomatoes or mixtures of cut tomatoes not modified to prevent microorganism growth or toxin formation, or garlic</w:t>
      </w:r>
      <w:r w:rsidRPr="00774E5C">
        <w:noBreakHyphen/>
        <w:t>in</w:t>
      </w:r>
      <w:r w:rsidRPr="00774E5C">
        <w:noBreakHyphen/>
        <w:t>oil mixtures not modified to prevent microorganism growth or toxin formation;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tab/>
        <w:t>(b)</w:t>
      </w:r>
      <w:r w:rsidRPr="00774E5C">
        <w:tab/>
        <w:t>certain foods that are designated as Product Assessment Required (PA) because of the interaction of the pH and Aw values in these foods. Below is a table indicating the interaction of pH and Aw for control of spores in food heat</w:t>
      </w:r>
      <w:r w:rsidRPr="00774E5C">
        <w:noBreakHyphen/>
        <w:t>treated to destroy vegetative cells and subsequently packaged: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Aw values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 values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4.6 or less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&gt;4.6</w:t>
      </w:r>
      <w:r w:rsidRPr="00774E5C">
        <w:rPr>
          <w:color w:val="000000" w:themeColor="text1"/>
          <w:u w:color="000000" w:themeColor="text1"/>
        </w:rPr>
        <w:noBreakHyphen/>
      </w:r>
      <w:r w:rsidRPr="00774E5C">
        <w:rPr>
          <w:color w:val="000000" w:themeColor="text1"/>
          <w:u w:color="000000" w:themeColor="text1"/>
        </w:rPr>
        <w:noBreakHyphen/>
        <w:t>5.6</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&gt;5.6</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(1)</w:t>
      </w:r>
      <w:r w:rsidRPr="00774E5C">
        <w:rPr>
          <w:color w:val="000000" w:themeColor="text1"/>
          <w:u w:color="000000" w:themeColor="text1"/>
        </w:rPr>
        <w:tab/>
        <w:t>&lt;0.92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(2)</w:t>
      </w:r>
      <w:r w:rsidRPr="00774E5C">
        <w:rPr>
          <w:color w:val="000000" w:themeColor="text1"/>
          <w:u w:color="000000" w:themeColor="text1"/>
        </w:rPr>
        <w:tab/>
        <w:t>&gt;0.92</w:t>
      </w:r>
      <w:r w:rsidRPr="00774E5C">
        <w:rPr>
          <w:color w:val="000000" w:themeColor="text1"/>
          <w:u w:color="000000" w:themeColor="text1"/>
        </w:rPr>
        <w:noBreakHyphen/>
      </w:r>
      <w:r w:rsidRPr="00774E5C">
        <w:rPr>
          <w:color w:val="000000" w:themeColor="text1"/>
          <w:u w:color="000000" w:themeColor="text1"/>
        </w:rPr>
        <w:noBreakHyphen/>
        <w:t>0.95</w:t>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(3)</w:t>
      </w:r>
      <w:r w:rsidRPr="00774E5C">
        <w:rPr>
          <w:color w:val="000000" w:themeColor="text1"/>
          <w:u w:color="000000" w:themeColor="text1"/>
        </w:rPr>
        <w:tab/>
        <w:t>&gt;0.95</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non</w:t>
      </w:r>
      <w:r w:rsidRPr="00774E5C">
        <w:rPr>
          <w:color w:val="000000" w:themeColor="text1"/>
          <w:u w:color="000000" w:themeColor="text1"/>
        </w:rPr>
        <w:noBreakHyphen/>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t>PHF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Foods in item (2) with a pH value greater than 5.6 and foods in item (3) with a pH value greater than 4.6 are considered potentially </w:t>
      </w:r>
      <w:r w:rsidRPr="00774E5C">
        <w:lastRenderedPageBreak/>
        <w:t>hazardous unless a product assessment is conducted pursuant to the 2009 Federal Drug Administration Food Code.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The operator of the home</w:t>
      </w:r>
      <w:r w:rsidRPr="00774E5C">
        <w:noBreakHyphen/>
        <w:t>based food production operation must take all reasonable steps to protect food items intended for sale from contamination while preparing, processing, packaging, storing, and distributing the items including, but not limited to:</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maintaining direct supervision of any person, other than the operator, engaged in the processing, preparing, packaging, or handling of food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prohibiting all animals, including pets, from entering the area in the dwelling in which the home</w:t>
      </w:r>
      <w:r w:rsidRPr="00774E5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prohibiting all domestic activities in the kitchen while the home</w:t>
      </w:r>
      <w:r w:rsidRPr="00774E5C">
        <w:noBreakHyphen/>
        <w:t>based food production operation is processing, preparing, packaging, or handling food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774E5C">
        <w:noBreakHyphen/>
        <w:t>based food production operation;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ensuring that all people engaged in processing, preparing, packaging, or handling food intended for sale by the home</w:t>
      </w:r>
      <w:r w:rsidRPr="00774E5C">
        <w:noBreakHyphen/>
        <w:t>based food production operation are knowledgeable of and follow safe food handling practices.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Each home</w:t>
      </w:r>
      <w:r w:rsidRPr="00774E5C">
        <w:noBreakHyphen/>
        <w:t>based food production operation shall maintain a clean and sanitary facility to produce nonpotentially hazardous foods including, but not limited to:</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department</w:t>
      </w:r>
      <w:r w:rsidRPr="00774E5C">
        <w:noBreakHyphen/>
        <w:t>approved water supply;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a separate storage place for ingredients used in foods intended for sale;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a properly functioning refrigeration unit;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adequate facilities, including a sink with an adequate hot water supply to meet the demand for the cleaning and sanitization of all utensils and equipment;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adequate facilities for the storage of utensils and equipment;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(6)</w:t>
      </w:r>
      <w:r w:rsidRPr="00774E5C">
        <w:tab/>
        <w:t>adequate hand washing facilities separate from the utensil and equipment cleaning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t>(7)</w:t>
      </w:r>
      <w:r w:rsidRPr="00774E5C">
        <w:tab/>
        <w:t>a properly functioning toilet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(8)</w:t>
      </w:r>
      <w:r w:rsidRPr="00774E5C">
        <w:tab/>
        <w:t>no evidence of insect or rodent activity;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(9)</w:t>
      </w:r>
      <w:r w:rsidRPr="00774E5C">
        <w:tab/>
        <w:t>department</w:t>
      </w:r>
      <w:r w:rsidRPr="00774E5C">
        <w:noBreakHyphen/>
        <w:t>approved sewage disposal, either on</w:t>
      </w:r>
      <w:r w:rsidRPr="00774E5C">
        <w:noBreakHyphen/>
        <w:t>site treatment or publicly provided.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All food items packaged at the operation for sale must be properly labeled. The label must comply with federal laws and regulations and must include: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the name and address of the home</w:t>
      </w:r>
      <w:r w:rsidRPr="00774E5C">
        <w:noBreakHyphen/>
        <w:t>based food production operation;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name of the product being sold;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the ingredients used to make the product in descending order of predominance by weight;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a conspicuous statement printed in all capital letters and in a color that provides a clear contrast to the background that reads: ‘NOT FOR RESALE </w:t>
      </w:r>
      <w:r w:rsidRPr="00774E5C">
        <w:noBreakHyphen/>
        <w:t xml:space="preserve"> PROCESSED AND PREPARED BY A HOME</w:t>
      </w:r>
      <w:r w:rsidRPr="00774E5C">
        <w:noBreakHyphen/>
        <w:t>BASED FOOD PRODUCTION OPERATION THAT IS NOT SUBJECT TO SOUTH CAROLINA’S FOOD SAFETY REGULATIONS.’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(E)</w:t>
      </w:r>
      <w:r w:rsidRPr="00774E5C">
        <w:tab/>
        <w:t>Home</w:t>
      </w:r>
      <w:r w:rsidRPr="00774E5C">
        <w:noBreakHyphen/>
        <w:t>based food operations only may sell, or offer to sell, food items directly to a person for his own use and not for resale. A home</w:t>
      </w:r>
      <w:r w:rsidRPr="00774E5C">
        <w:noBreakHyphen/>
        <w:t>based food operation may not sell, or offer to sell, food items at wholesale. Food produced from a home</w:t>
      </w:r>
      <w:r w:rsidRPr="00774E5C">
        <w:noBreakHyphen/>
        <w:t>based food production operation must not be considered to be from an approved source, as required of a retail food establishment pursuant to Regulation 61.25.</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(F)</w:t>
      </w:r>
      <w:r w:rsidRPr="00774E5C">
        <w:tab/>
        <w:t>A home</w:t>
      </w:r>
      <w:r w:rsidRPr="00774E5C">
        <w:noBreakHyphen/>
        <w:t>based food production operation is not a retail food establishment and is not subject to regulation by the department pursuant to Regulation 61.25.</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(G)</w:t>
      </w:r>
      <w:r w:rsidRPr="00774E5C">
        <w:tab/>
        <w:t>The provisions of this section do not apply to an operation with net earnings of less than five hundred dollars annually but that would otherwise meet the definition of a home</w:t>
      </w:r>
      <w:r w:rsidRPr="00774E5C">
        <w:noBreakHyphen/>
        <w:t>based food operation provided in subsection (A)(1).</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20.</w:t>
      </w:r>
      <w:r w:rsidRPr="00774E5C">
        <w:tab/>
        <w:t>(A)</w:t>
      </w:r>
      <w:r w:rsidRPr="00774E5C">
        <w:tab/>
        <w:t>Notwithstanding any other provision of law, ground beef or any food containing ground beef prepared by a food service provider for public consumption must be cooked to heat all parts of the food to at least one hundred fifty</w:t>
      </w:r>
      <w:r w:rsidRPr="00774E5C">
        <w:noBreakHyphen/>
        <w:t>five degrees Fahrenheit, or sixty</w:t>
      </w:r>
      <w:r w:rsidRPr="00774E5C">
        <w:noBreakHyphen/>
        <w:t>eight degrees Celsius, unless otherwise ordered by the immediate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The food service provider, its business or its employees or agents, are not liable for any adverse effects to the purchaser or anyone else for providing a ground beef product cooked at an internal temperature less than one hundred fifty</w:t>
      </w:r>
      <w:r w:rsidRPr="00774E5C">
        <w:noBreakHyphen/>
        <w:t>five degrees Fahrenheit, or sixty</w:t>
      </w:r>
      <w:r w:rsidRPr="00774E5C">
        <w:noBreakHyphen/>
        <w:t xml:space="preserve">eight degrees Celsius, if providing the product </w:t>
      </w:r>
      <w:r w:rsidRPr="00774E5C">
        <w:lastRenderedPageBreak/>
        <w:t>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774E5C">
        <w:noBreakHyphen/>
        <w:t>five degrees Fahrenheit, or sixty</w:t>
      </w:r>
      <w:r w:rsidRPr="00774E5C">
        <w:noBreakHyphen/>
        <w:t>eight degrees Celsius, and be given to the purchaser: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in writing;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as stated on the menu;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by visible sign warning.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(C)</w:t>
      </w:r>
      <w:r w:rsidRPr="00774E5C">
        <w:rPr>
          <w:lang w:val="en-PH"/>
        </w:rPr>
        <w:tab/>
        <w:t>In order for an immediate consumer or purchaser, as used in this section, to request or order ground beef to be cooked to a temperature less than one hundred fifty</w:t>
      </w:r>
      <w:r w:rsidRPr="00774E5C">
        <w:rPr>
          <w:lang w:val="en-PH"/>
        </w:rPr>
        <w:noBreakHyphen/>
        <w:t>five degrees Fahrenheit (sixty</w:t>
      </w:r>
      <w:r w:rsidRPr="00774E5C">
        <w:rPr>
          <w:lang w:val="en-PH"/>
        </w:rPr>
        <w:noBreakHyphen/>
        <w:t>eight degrees Celsius), the individual must be eighteen years of age or older.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30.</w:t>
      </w:r>
      <w:r w:rsidRPr="00774E5C">
        <w:tab/>
        <w:t>Fresh meat or fresh meat products sold to a consumer may not be offered to the public for resale for human consumption if the fresh meat or fresh meat products have been returned by the consumer.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46-57-35.</w:t>
      </w:r>
      <w:r w:rsidRPr="00774E5C">
        <w:tab/>
        <w:t>The Department of Agriculture may make, adopt, promulgate, and enforce reasonable rules and regulations from time to time requiring and providing for: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74E5C">
        <w:tab/>
        <w:t>(2)</w:t>
      </w:r>
      <w:r w:rsidRPr="00774E5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46</w:t>
      </w:r>
      <w:r w:rsidRPr="00774E5C">
        <w:noBreakHyphen/>
        <w:t>57</w:t>
      </w:r>
      <w:r w:rsidRPr="00774E5C">
        <w:noBreakHyphen/>
        <w:t>40. The department may not use any funds appropriated or authorized to the department to enforce Regulation 61</w:t>
      </w:r>
      <w:r w:rsidRPr="00774E5C">
        <w:noBreakHyphen/>
        <w:t>25 to the extent that its enforcement would prohibit a church or charitable organization from preparing and serving food to the public on their own premises at not more than one function a month or not more than twelve functions a year.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lastRenderedPageBreak/>
        <w:tab/>
        <w:t>Section 46</w:t>
      </w:r>
      <w:r w:rsidRPr="00774E5C">
        <w:noBreakHyphen/>
        <w:t>57</w:t>
      </w:r>
      <w:r w:rsidRPr="00774E5C">
        <w:noBreakHyphen/>
        <w:t>45.</w:t>
      </w:r>
      <w:r w:rsidRPr="00774E5C">
        <w:tab/>
      </w:r>
      <w:r w:rsidRPr="00774E5C">
        <w:rPr>
          <w:lang w:val="en-PH"/>
        </w:rPr>
        <w:t>(A)</w:t>
      </w:r>
      <w:r w:rsidRPr="00774E5C">
        <w:rPr>
          <w:lang w:val="en-PH"/>
        </w:rPr>
        <w:tab/>
        <w:t>Except as provided in Section 46</w:t>
      </w:r>
      <w:r w:rsidRPr="00774E5C">
        <w:rPr>
          <w:lang w:val="en-PH"/>
        </w:rPr>
        <w:noBreakHyphen/>
        <w:t>57</w:t>
      </w:r>
      <w:r w:rsidRPr="00774E5C">
        <w:rPr>
          <w:lang w:val="en-PH"/>
        </w:rPr>
        <w:noBreakHyphen/>
        <w:t>50, a person who after notice violates, disobeys, or refuses, omits, or neglects to comply with a regulation of the Department of Agriculture promulgated pursuant to this chapter, is guilty of a misdemeanor and, upon conviction, must be fined not more than two hundred dollars or imprisoned for thirty days.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(C)</w:t>
      </w:r>
      <w:r w:rsidRPr="00774E5C">
        <w:rPr>
          <w:lang w:val="en-PH"/>
        </w:rPr>
        <w:tab/>
        <w:t>Fines collected pursuant to subsection (B) must be remitted by the department to the State Treasurer for deposit in the state general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(D)</w:t>
      </w:r>
      <w:r w:rsidRPr="00774E5C">
        <w:rPr>
          <w:lang w:val="en-PH"/>
        </w:rPr>
        <w:tab/>
        <w:t>The term ‘notice’ as used in this section means either actual notice or constructive notice.”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33.</w:t>
      </w:r>
      <w:r w:rsidRPr="00774E5C">
        <w:rPr>
          <w:color w:val="000000" w:themeColor="text1"/>
          <w:u w:color="000000" w:themeColor="text1"/>
        </w:rPr>
        <w:tab/>
        <w:t>Section 47</w:t>
      </w:r>
      <w:r w:rsidRPr="00774E5C">
        <w:rPr>
          <w:color w:val="000000" w:themeColor="text1"/>
          <w:u w:color="000000" w:themeColor="text1"/>
        </w:rPr>
        <w:noBreakHyphen/>
        <w:t>5</w:t>
      </w:r>
      <w:r w:rsidRPr="00774E5C">
        <w:rPr>
          <w:color w:val="000000" w:themeColor="text1"/>
          <w:u w:color="000000" w:themeColor="text1"/>
        </w:rPr>
        <w:noBreakHyphen/>
        <w:t>20(2)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t>“(2)</w:t>
      </w:r>
      <w:r w:rsidRPr="00774E5C">
        <w:rPr>
          <w:color w:val="000000" w:themeColor="text1"/>
          <w:u w:color="000000" w:themeColor="text1"/>
        </w:rPr>
        <w:tab/>
        <w:t>‘</w:t>
      </w:r>
      <w:r w:rsidRPr="00774E5C">
        <w:rPr>
          <w:lang w:val="en-PH"/>
        </w:rPr>
        <w:t xml:space="preserve">Department’means the South Carolina Department of </w:t>
      </w:r>
      <w:r w:rsidRPr="00774E5C">
        <w:rPr>
          <w:strike/>
          <w:lang w:val="en-PH"/>
        </w:rPr>
        <w:t>Health and Environmental Control, including county health departments</w:t>
      </w:r>
      <w:r w:rsidRPr="00774E5C">
        <w:rPr>
          <w:lang w:val="en-PH"/>
        </w:rPr>
        <w:t xml:space="preserve"> </w:t>
      </w:r>
      <w:r w:rsidRPr="00774E5C">
        <w:rPr>
          <w:u w:val="single"/>
          <w:lang w:val="en-PH"/>
        </w:rPr>
        <w:t>Environmental Services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34.A.</w:t>
      </w:r>
      <w:r w:rsidRPr="00774E5C">
        <w:tab/>
        <w:t>Section 48</w:t>
      </w:r>
      <w:r w:rsidRPr="00774E5C">
        <w:noBreakHyphen/>
        <w:t>1</w:t>
      </w:r>
      <w:r w:rsidRPr="00774E5C">
        <w:noBreakHyphen/>
        <w:t>10(9)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“(9)</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1</w:t>
      </w:r>
      <w:r w:rsidRPr="00774E5C">
        <w:noBreakHyphen/>
        <w:t>20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1</w:t>
      </w:r>
      <w:r w:rsidRPr="00774E5C">
        <w:noBreakHyphen/>
        <w:t>20.</w:t>
      </w:r>
      <w:r w:rsidRPr="00774E5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774E5C">
        <w:rPr>
          <w:strike/>
        </w:rPr>
        <w:t>Health and Environmental Control</w:t>
      </w:r>
      <w:r w:rsidRPr="00774E5C">
        <w:t xml:space="preserve"> </w:t>
      </w:r>
      <w:r w:rsidRPr="00774E5C">
        <w:rPr>
          <w:u w:val="single"/>
        </w:rPr>
        <w:t>Environmental Services</w:t>
      </w:r>
      <w:r w:rsidRPr="00774E5C">
        <w:t xml:space="preserve"> shall have authority to abate, control and prevent pollution.”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C.</w:t>
      </w:r>
      <w:r w:rsidRPr="00774E5C">
        <w:tab/>
      </w:r>
      <w:r w:rsidRPr="00774E5C">
        <w:tab/>
        <w:t>Section 48</w:t>
      </w:r>
      <w:r w:rsidRPr="00774E5C">
        <w:noBreakHyphen/>
        <w:t>1</w:t>
      </w:r>
      <w:r w:rsidRPr="00774E5C">
        <w:noBreakHyphen/>
        <w:t>55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1</w:t>
      </w:r>
      <w:r w:rsidRPr="00774E5C">
        <w:noBreakHyphen/>
        <w:t>55.</w:t>
      </w:r>
      <w:r w:rsidRPr="00774E5C">
        <w:tab/>
        <w:t xml:space="preserve">On any navigable river in this State where an oyster factory is located, the Department of </w:t>
      </w:r>
      <w:r w:rsidRPr="00774E5C">
        <w:rPr>
          <w:strike/>
        </w:rPr>
        <w:t>Health and Environmental Control</w:t>
      </w:r>
      <w:r w:rsidRPr="00774E5C">
        <w:t xml:space="preserve"> </w:t>
      </w:r>
      <w:r w:rsidRPr="00774E5C">
        <w:rPr>
          <w:u w:val="single"/>
        </w:rPr>
        <w:t>Environmental Services</w:t>
      </w:r>
      <w:r w:rsidRPr="00774E5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1</w:t>
      </w:r>
      <w:r w:rsidRPr="00774E5C">
        <w:noBreakHyphen/>
        <w:t>85(D)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Houseboat holding tanks may be emptied only by a pump</w:t>
      </w:r>
      <w:r w:rsidRPr="00774E5C">
        <w:noBreakHyphen/>
        <w:t xml:space="preserve">out system permitted by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Pr="00774E5C">
        <w:tab/>
        <w:t>Section 48</w:t>
      </w:r>
      <w:r w:rsidRPr="00774E5C">
        <w:noBreakHyphen/>
        <w:t>1</w:t>
      </w:r>
      <w:r w:rsidRPr="00774E5C">
        <w:noBreakHyphen/>
        <w:t>95(A)(4)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r>
      <w:r w:rsidRPr="00774E5C">
        <w:tab/>
        <w:t>Section 48</w:t>
      </w:r>
      <w:r w:rsidRPr="00774E5C">
        <w:noBreakHyphen/>
        <w:t>1</w:t>
      </w:r>
      <w:r w:rsidRPr="00774E5C">
        <w:noBreakHyphen/>
        <w:t>100(B) and (C)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774E5C">
        <w:rPr>
          <w:strike/>
        </w:rPr>
        <w:t>privately</w:t>
      </w:r>
      <w:r w:rsidRPr="00774E5C">
        <w:rPr>
          <w:strike/>
        </w:rPr>
        <w:noBreakHyphen/>
        <w:t>owned</w:t>
      </w:r>
      <w:r w:rsidRPr="00774E5C">
        <w:t xml:space="preserve"> </w:t>
      </w:r>
      <w:r w:rsidRPr="00774E5C">
        <w:rPr>
          <w:u w:val="single"/>
        </w:rPr>
        <w:t>privately owned</w:t>
      </w:r>
      <w:r w:rsidRPr="00774E5C">
        <w:t xml:space="preserve"> systems for the disposal of offal and human or animal wastes.”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4E5C">
        <w:rPr>
          <w:color w:val="000000" w:themeColor="text1"/>
          <w:u w:color="000000" w:themeColor="text1"/>
        </w:rPr>
        <w:t>G.</w:t>
      </w:r>
      <w:r w:rsidRPr="00774E5C">
        <w:rPr>
          <w:color w:val="000000" w:themeColor="text1"/>
          <w:u w:color="000000" w:themeColor="text1"/>
        </w:rPr>
        <w:tab/>
      </w:r>
      <w:r w:rsidRPr="00774E5C">
        <w:rPr>
          <w:color w:val="000000" w:themeColor="text1"/>
          <w:u w:color="000000" w:themeColor="text1"/>
        </w:rPr>
        <w:tab/>
        <w:t>Section 48</w:t>
      </w:r>
      <w:r w:rsidRPr="00774E5C">
        <w:rPr>
          <w:color w:val="000000" w:themeColor="text1"/>
          <w:u w:color="000000" w:themeColor="text1"/>
        </w:rPr>
        <w:noBreakHyphen/>
        <w:t>1</w:t>
      </w:r>
      <w:r w:rsidRPr="00774E5C">
        <w:rPr>
          <w:color w:val="000000" w:themeColor="text1"/>
          <w:u w:color="000000" w:themeColor="text1"/>
        </w:rPr>
        <w:noBreakHyphen/>
        <w:t>130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color w:val="000000" w:themeColor="text1"/>
          <w:u w:color="000000" w:themeColor="text1"/>
        </w:rPr>
        <w:lastRenderedPageBreak/>
        <w:tab/>
      </w:r>
      <w:r w:rsidRPr="00774E5C">
        <w:rPr>
          <w:u w:color="000000" w:themeColor="text1"/>
        </w:rPr>
        <w:t>“Section 48</w:t>
      </w:r>
      <w:r w:rsidRPr="00774E5C">
        <w:rPr>
          <w:u w:color="000000" w:themeColor="text1"/>
        </w:rPr>
        <w:noBreakHyphen/>
        <w:t>1</w:t>
      </w:r>
      <w:r w:rsidRPr="00774E5C">
        <w:rPr>
          <w:u w:color="000000" w:themeColor="text1"/>
        </w:rPr>
        <w:noBreakHyphen/>
        <w:t>130.</w:t>
      </w:r>
      <w:r w:rsidRPr="00774E5C">
        <w:rPr>
          <w:u w:color="000000" w:themeColor="text1"/>
        </w:rPr>
        <w:tab/>
      </w:r>
      <w:r w:rsidRPr="00774E5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774E5C">
        <w:rPr>
          <w:strike/>
          <w:lang w:val="en-PH"/>
        </w:rPr>
        <w:t>44</w:t>
      </w:r>
      <w:r w:rsidRPr="00774E5C">
        <w:rPr>
          <w:strike/>
          <w:lang w:val="en-PH"/>
        </w:rPr>
        <w:noBreakHyphen/>
        <w:t>1</w:t>
      </w:r>
      <w:r w:rsidRPr="00774E5C">
        <w:rPr>
          <w:strike/>
          <w:lang w:val="en-PH"/>
        </w:rPr>
        <w:noBreakHyphen/>
        <w:t>60</w:t>
      </w:r>
      <w:r w:rsidRPr="00774E5C">
        <w:rPr>
          <w:lang w:val="en-PH"/>
        </w:rPr>
        <w:t xml:space="preserve"> </w:t>
      </w:r>
      <w:r w:rsidRPr="00774E5C">
        <w:rPr>
          <w:u w:val="single"/>
          <w:lang w:val="en-PH"/>
        </w:rPr>
        <w:t>49</w:t>
      </w:r>
      <w:r w:rsidRPr="00774E5C">
        <w:rPr>
          <w:u w:val="single"/>
          <w:lang w:val="en-PH"/>
        </w:rPr>
        <w:noBreakHyphen/>
        <w:t>3</w:t>
      </w:r>
      <w:r w:rsidRPr="00774E5C">
        <w:rPr>
          <w:u w:val="single"/>
          <w:lang w:val="en-PH"/>
        </w:rPr>
        <w:noBreakHyphen/>
        <w:t>60</w:t>
      </w:r>
      <w:r w:rsidRPr="00774E5C">
        <w:rPr>
          <w:lang w:val="en-PH"/>
        </w:rPr>
        <w:t xml:space="preserve"> and the Administrative Procedures Act. This section does not abrogate any of the department’s emergency powers.”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H.</w:t>
      </w:r>
      <w:r w:rsidRPr="00774E5C">
        <w:tab/>
      </w:r>
      <w:r w:rsidRPr="00774E5C">
        <w:tab/>
        <w:t>Section 48</w:t>
      </w:r>
      <w:r w:rsidRPr="00774E5C">
        <w:noBreakHyphen/>
        <w:t>1</w:t>
      </w:r>
      <w:r w:rsidRPr="00774E5C">
        <w:noBreakHyphen/>
        <w:t>280 of the 1976 Code ia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t>“Section 48</w:t>
      </w:r>
      <w:r w:rsidRPr="00774E5C">
        <w:noBreakHyphen/>
        <w:t>1</w:t>
      </w:r>
      <w:r w:rsidRPr="00774E5C">
        <w:noBreakHyphen/>
        <w:t>280.</w:t>
      </w:r>
      <w:r w:rsidRPr="00774E5C">
        <w:tab/>
        <w:t xml:space="preserve">Nothing herein contained shall be construed to postpone, stay or abrogate the enforcement of the provisions of the public health laws of this State and </w:t>
      </w:r>
      <w:r w:rsidRPr="00774E5C">
        <w:rPr>
          <w:strike/>
        </w:rPr>
        <w:t>rules and</w:t>
      </w:r>
      <w:r w:rsidRPr="00774E5C">
        <w:t xml:space="preserve"> regulations promulgated hereunder in respect to discharges causing actual or potential hazards to public health nor to prevent the Department of </w:t>
      </w:r>
      <w:r w:rsidRPr="00774E5C">
        <w:rPr>
          <w:strike/>
        </w:rPr>
        <w:t>Health and Environmental Control</w:t>
      </w:r>
      <w:r w:rsidRPr="00774E5C">
        <w:t xml:space="preserve"> </w:t>
      </w:r>
      <w:r w:rsidRPr="00774E5C">
        <w:rPr>
          <w:u w:val="single"/>
        </w:rPr>
        <w:t>Environmental Services</w:t>
      </w:r>
      <w:r w:rsidRPr="00774E5C">
        <w:t xml:space="preserve"> from exercising its right to prevent or abate nuisances.”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35.</w:t>
      </w:r>
      <w:r w:rsidRPr="00774E5C">
        <w:tab/>
        <w:t>A.</w:t>
      </w:r>
      <w:r w:rsidRPr="00774E5C">
        <w:tab/>
      </w:r>
      <w:r w:rsidRPr="00774E5C">
        <w:tab/>
        <w:t>Section 48</w:t>
      </w:r>
      <w:r w:rsidRPr="00774E5C">
        <w:noBreakHyphen/>
        <w:t>2</w:t>
      </w:r>
      <w:r w:rsidRPr="00774E5C">
        <w:noBreakHyphen/>
        <w:t>20(2)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2</w:t>
      </w:r>
      <w:r w:rsidRPr="00774E5C">
        <w:noBreakHyphen/>
        <w:t>70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2</w:t>
      </w:r>
      <w:r w:rsidRPr="00774E5C">
        <w:noBreakHyphen/>
        <w:t>70.</w:t>
      </w:r>
      <w:r w:rsidRPr="00774E5C">
        <w:tab/>
        <w:t xml:space="preserve">Under each program for which a permit processing fee is established pursuant to this article, the promulgating authority also shall establish by regulation a schedule for timely action by the Department of </w:t>
      </w:r>
      <w:r w:rsidRPr="00774E5C">
        <w:rPr>
          <w:strike/>
        </w:rPr>
        <w:t>Health and Environmental Control</w:t>
      </w:r>
      <w:r w:rsidRPr="00774E5C">
        <w:t xml:space="preserve"> </w:t>
      </w:r>
      <w:r w:rsidRPr="00774E5C">
        <w:rPr>
          <w:u w:val="single"/>
        </w:rPr>
        <w:t>Environmental Services</w:t>
      </w:r>
      <w:r w:rsidRPr="00774E5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C.</w:t>
      </w:r>
      <w:r w:rsidRPr="00774E5C">
        <w:tab/>
      </w:r>
      <w:r w:rsidRPr="00774E5C">
        <w:tab/>
        <w:t>Section 48</w:t>
      </w:r>
      <w:r w:rsidRPr="00774E5C">
        <w:noBreakHyphen/>
        <w:t>2</w:t>
      </w:r>
      <w:r w:rsidRPr="00774E5C">
        <w:noBreakHyphen/>
        <w:t>320(1), (2), and (3)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r>
      <w:r w:rsidRPr="00774E5C">
        <w:rPr>
          <w:strike/>
        </w:rPr>
        <w:t>‘Commissioner’</w:t>
      </w:r>
      <w:r w:rsidRPr="00774E5C">
        <w:t xml:space="preserve"> </w:t>
      </w:r>
      <w:r w:rsidRPr="00774E5C">
        <w:rPr>
          <w:u w:val="single"/>
        </w:rPr>
        <w:t>‘Director’</w:t>
      </w:r>
      <w:r w:rsidRPr="00774E5C">
        <w:t xml:space="preserve"> means the </w:t>
      </w:r>
      <w:r w:rsidRPr="00774E5C">
        <w:rPr>
          <w:strike/>
        </w:rPr>
        <w:t>Commissioner</w:t>
      </w:r>
      <w:r w:rsidRPr="00774E5C">
        <w:t xml:space="preserve"> </w:t>
      </w:r>
      <w:r w:rsidRPr="00774E5C">
        <w:rPr>
          <w:u w:val="single"/>
        </w:rPr>
        <w:t>director</w:t>
      </w:r>
      <w:r w:rsidRPr="00774E5C">
        <w:t xml:space="preserve"> of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lang w:val="en-PH"/>
        </w:rPr>
        <w:t>(3)</w:t>
      </w:r>
      <w:r w:rsidRPr="00774E5C">
        <w:rPr>
          <w:lang w:val="en-PH"/>
        </w:rPr>
        <w:tab/>
        <w:t xml:space="preserve">‘Environmental emergency’ means a situation, to be determined by the </w:t>
      </w:r>
      <w:r w:rsidRPr="00774E5C">
        <w:rPr>
          <w:strike/>
          <w:lang w:val="en-PH"/>
        </w:rPr>
        <w:t>commissioner</w:t>
      </w:r>
      <w:r w:rsidRPr="00774E5C">
        <w:rPr>
          <w:lang w:val="en-PH"/>
        </w:rPr>
        <w:t xml:space="preserve"> </w:t>
      </w:r>
      <w:r w:rsidRPr="00774E5C">
        <w:rPr>
          <w:u w:val="single"/>
          <w:lang w:val="en-PH"/>
        </w:rPr>
        <w:t>director</w:t>
      </w:r>
      <w:r w:rsidRPr="00774E5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2</w:t>
      </w:r>
      <w:r w:rsidRPr="00774E5C">
        <w:noBreakHyphen/>
        <w:t>330(A)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There is created within the Department of </w:t>
      </w:r>
      <w:r w:rsidRPr="00774E5C">
        <w:rPr>
          <w:strike/>
        </w:rPr>
        <w:t>Health and Environmental Control</w:t>
      </w:r>
      <w:r w:rsidRPr="00774E5C">
        <w:t xml:space="preserve"> </w:t>
      </w:r>
      <w:r w:rsidRPr="00774E5C">
        <w:rPr>
          <w:u w:val="single"/>
        </w:rPr>
        <w:t>Environmental Services</w:t>
      </w:r>
      <w:r w:rsidRPr="00774E5C">
        <w:t xml:space="preserve"> a restricted account to be known as the Environmental Emergency Fund.”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Pr="00774E5C">
        <w:tab/>
        <w:t>Section 48</w:t>
      </w:r>
      <w:r w:rsidRPr="00774E5C">
        <w:noBreakHyphen/>
        <w:t>2</w:t>
      </w:r>
      <w:r w:rsidRPr="00774E5C">
        <w:noBreakHyphen/>
        <w:t>340(A)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r>
      <w:r w:rsidRPr="00774E5C">
        <w:tab/>
        <w:t xml:space="preserve">The department, through the </w:t>
      </w:r>
      <w:r w:rsidRPr="00774E5C">
        <w:rPr>
          <w:strike/>
        </w:rPr>
        <w:t>commissioner</w:t>
      </w:r>
      <w:r w:rsidRPr="00774E5C">
        <w:t xml:space="preserve"> </w:t>
      </w:r>
      <w:r w:rsidRPr="00774E5C">
        <w:rPr>
          <w:u w:val="single"/>
        </w:rPr>
        <w:t>director</w:t>
      </w:r>
      <w:r w:rsidRPr="00774E5C">
        <w:t xml:space="preserve"> or the </w:t>
      </w:r>
      <w:r w:rsidRPr="00774E5C">
        <w:rPr>
          <w:strike/>
        </w:rPr>
        <w:t>commissioner’s</w:t>
      </w:r>
      <w:r w:rsidRPr="00774E5C">
        <w:t xml:space="preserve"> </w:t>
      </w:r>
      <w:r w:rsidRPr="00774E5C">
        <w:rPr>
          <w:u w:val="single"/>
        </w:rPr>
        <w:t>director’s</w:t>
      </w:r>
      <w:r w:rsidRPr="00774E5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774E5C">
        <w:rPr>
          <w:strike/>
        </w:rPr>
        <w:t>chairman of the Board of the Department of Health and Environmental Control</w:t>
      </w:r>
      <w:r w:rsidRPr="00774E5C">
        <w:t xml:space="preserve"> </w:t>
      </w:r>
      <w:r w:rsidRPr="00774E5C">
        <w:rPr>
          <w:u w:val="single"/>
        </w:rPr>
        <w:t>Governor</w:t>
      </w:r>
      <w:r w:rsidRPr="00774E5C">
        <w:t xml:space="preserve"> and must be made available to the public upon request.”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36.</w:t>
      </w:r>
      <w:r w:rsidRPr="00774E5C">
        <w:tab/>
        <w:t>A.</w:t>
      </w:r>
      <w:r w:rsidRPr="00774E5C">
        <w:tab/>
      </w:r>
      <w:r w:rsidRPr="00774E5C">
        <w:tab/>
        <w:t>Section 48</w:t>
      </w:r>
      <w:r w:rsidRPr="00774E5C">
        <w:noBreakHyphen/>
        <w:t>3</w:t>
      </w:r>
      <w:r w:rsidRPr="00774E5C">
        <w:noBreakHyphen/>
        <w:t>10(6)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“(6)</w:t>
      </w:r>
      <w:r w:rsidRPr="00774E5C">
        <w:tab/>
        <w:t xml:space="preserve">‘Department’ shall mean the Department of </w:t>
      </w:r>
      <w:r w:rsidRPr="00774E5C">
        <w:rPr>
          <w:strike/>
        </w:rPr>
        <w:t>Health and Environmental Control</w:t>
      </w:r>
      <w:r w:rsidRPr="00774E5C">
        <w:t xml:space="preserve"> </w:t>
      </w:r>
      <w:r w:rsidRPr="00774E5C">
        <w:rPr>
          <w:u w:val="single"/>
        </w:rPr>
        <w:t>Environmental Services</w:t>
      </w:r>
      <w:r w:rsidRPr="00774E5C">
        <w:t xml:space="preserve"> of South Carolina.”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3</w:t>
      </w:r>
      <w:r w:rsidRPr="00774E5C">
        <w:noBreakHyphen/>
        <w:t>140(A)(2)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 xml:space="preserve">a statement setting forth the action taken by the Department of </w:t>
      </w:r>
      <w:r w:rsidRPr="00774E5C">
        <w:rPr>
          <w:strike/>
        </w:rPr>
        <w:t>Health and Environmental Control</w:t>
      </w:r>
      <w:r w:rsidRPr="00774E5C">
        <w:t xml:space="preserve"> </w:t>
      </w:r>
      <w:r w:rsidRPr="00774E5C">
        <w:rPr>
          <w:u w:val="single"/>
        </w:rPr>
        <w:t>Environmental Services</w:t>
      </w:r>
      <w:r w:rsidRPr="00774E5C">
        <w:t xml:space="preserve"> in connection with the pollution control facilities;”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37.</w:t>
      </w:r>
      <w:r w:rsidRPr="00774E5C">
        <w:tab/>
        <w:t>Section 48</w:t>
      </w:r>
      <w:r w:rsidRPr="00774E5C">
        <w:noBreakHyphen/>
        <w:t>4</w:t>
      </w:r>
      <w:r w:rsidRPr="00774E5C">
        <w:noBreakHyphen/>
        <w:t>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48</w:t>
      </w:r>
      <w:r w:rsidRPr="00774E5C">
        <w:noBreakHyphen/>
        <w:t>4</w:t>
      </w:r>
      <w:r w:rsidRPr="00774E5C">
        <w:noBreakHyphen/>
        <w:t>10.</w:t>
      </w:r>
      <w:r w:rsidRPr="00774E5C">
        <w:tab/>
      </w:r>
      <w:r w:rsidRPr="00774E5C">
        <w:rPr>
          <w:lang w:val="en-PH"/>
        </w:rPr>
        <w:t>(A)</w:t>
      </w:r>
      <w:r w:rsidRPr="00774E5C">
        <w:rPr>
          <w:lang w:val="en-PH"/>
        </w:rPr>
        <w:tab/>
        <w:t xml:space="preserve">The South Carolina Department of Natural Resources </w:t>
      </w:r>
      <w:r w:rsidRPr="00774E5C">
        <w:rPr>
          <w:strike/>
          <w:lang w:val="en-PH"/>
        </w:rPr>
        <w:t>is created to</w:t>
      </w:r>
      <w:r w:rsidRPr="00774E5C">
        <w:rPr>
          <w:lang w:val="en-PH"/>
        </w:rPr>
        <w:t xml:space="preserve"> </w:t>
      </w:r>
      <w:r w:rsidRPr="00774E5C">
        <w:rPr>
          <w:u w:val="single"/>
          <w:lang w:val="en-PH"/>
        </w:rPr>
        <w:t>shall</w:t>
      </w:r>
      <w:r w:rsidRPr="00774E5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774E5C">
        <w:rPr>
          <w:strike/>
          <w:lang w:val="en-PH"/>
        </w:rPr>
        <w:t>a Water Resources Division,</w:t>
      </w:r>
      <w:r w:rsidRPr="00774E5C">
        <w:rPr>
          <w:lang w:val="en-PH"/>
        </w:rPr>
        <w:t xml:space="preserve"> and a Land Resources and Conservation Districts Division. Each division of the department must have the functions and powers provided by law.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t>(B)</w:t>
      </w:r>
      <w:r w:rsidRPr="00774E5C">
        <w:rPr>
          <w:lang w:val="en-PH"/>
        </w:rPr>
        <w:tab/>
      </w:r>
      <w:r w:rsidRPr="00774E5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(C)</w:t>
      </w:r>
      <w:r w:rsidRPr="00774E5C">
        <w:rPr>
          <w:lang w:val="en-PH"/>
        </w:rPr>
        <w:tab/>
        <w:t>All divisions are directly accountable to and subject to the 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strike/>
          <w:lang w:val="en-PH"/>
        </w:rPr>
        <w:t>(D)</w:t>
      </w:r>
      <w:r w:rsidRPr="00774E5C">
        <w:rPr>
          <w:lang w:val="en-PH"/>
        </w:rPr>
        <w:tab/>
      </w:r>
      <w:r w:rsidRPr="00774E5C">
        <w:rPr>
          <w:strike/>
          <w:lang w:val="en-PH"/>
        </w:rPr>
        <w:t>The Wildlife and Marine Resources Commission, the Land Resources Conservation Commission, and the Water Resources Commission are abolished.</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38.</w:t>
      </w:r>
      <w:r w:rsidRPr="00774E5C">
        <w:tab/>
        <w:t>Section 48</w:t>
      </w:r>
      <w:r w:rsidRPr="00774E5C">
        <w:noBreakHyphen/>
        <w:t>5</w:t>
      </w:r>
      <w:r w:rsidRPr="00774E5C">
        <w:noBreakHyphen/>
        <w:t>20(6)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rPr>
          <w:snapToGrid w:val="0"/>
        </w:rPr>
        <w:tab/>
        <w:t>“</w:t>
      </w:r>
      <w:r w:rsidRPr="00774E5C">
        <w:rPr>
          <w:lang w:val="en-PH"/>
        </w:rPr>
        <w:t>(6)</w:t>
      </w:r>
      <w:r w:rsidRPr="00774E5C">
        <w:rPr>
          <w:lang w:val="en-PH"/>
        </w:rPr>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39.</w:t>
      </w:r>
      <w:r w:rsidRPr="00774E5C">
        <w:tab/>
        <w:t>Section 48</w:t>
      </w:r>
      <w:r w:rsidRPr="00774E5C">
        <w:noBreakHyphen/>
        <w:t>14</w:t>
      </w:r>
      <w:r w:rsidRPr="00774E5C">
        <w:noBreakHyphen/>
        <w:t>20(1) and (6)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(6)</w:t>
      </w:r>
      <w:r w:rsidRPr="00774E5C">
        <w:tab/>
        <w:t xml:space="preserve">‘Designated Watershed’ means a watershed designated by a local government and approved by the Department of </w:t>
      </w:r>
      <w:r w:rsidRPr="00774E5C">
        <w:rPr>
          <w:strike/>
        </w:rPr>
        <w:t>Health and Environmental Control</w:t>
      </w:r>
      <w:r w:rsidRPr="00774E5C">
        <w:t xml:space="preserve"> </w:t>
      </w:r>
      <w:r w:rsidRPr="00774E5C">
        <w:rPr>
          <w:u w:val="single"/>
        </w:rPr>
        <w:t>Environmental Services</w:t>
      </w:r>
      <w:r w:rsidRPr="00774E5C">
        <w:t xml:space="preserve"> and identified as having an existing or potential stormwater, sediment control, or nonpoint source pollution problem.”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40.A.</w:t>
      </w:r>
      <w:r w:rsidRPr="00774E5C">
        <w:tab/>
      </w:r>
      <w:r w:rsidRPr="00774E5C">
        <w:tab/>
        <w:t>Section 48</w:t>
      </w:r>
      <w:r w:rsidRPr="00774E5C">
        <w:noBreakHyphen/>
        <w:t>18</w:t>
      </w:r>
      <w:r w:rsidRPr="00774E5C">
        <w:noBreakHyphen/>
        <w:t>20(8) and (11)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“(8)</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(11)</w:t>
      </w:r>
      <w:r w:rsidRPr="00774E5C">
        <w:tab/>
      </w:r>
      <w:r w:rsidRPr="00774E5C">
        <w:rPr>
          <w:strike/>
        </w:rPr>
        <w:t>‘Board’ means the board of the department.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18</w:t>
      </w:r>
      <w:r w:rsidRPr="00774E5C">
        <w:noBreakHyphen/>
        <w:t>50(1)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Counties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Municipal Association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Conservation Districts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Home Builders Association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Associated General Contractors, Inc.</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Association of Realtors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 American Society of Landscape Architects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 American Society of Civil Engineers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Council of Governments Executive Director’s Committee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Farm Bureau</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State Grange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Office of the Governor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USDA</w:t>
      </w:r>
      <w:r w:rsidRPr="00774E5C">
        <w:noBreakHyphen/>
        <w:t>Soil Conservation Service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Clemson University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 xml:space="preserve">South Carolina Department of </w:t>
      </w:r>
      <w:r w:rsidRPr="00774E5C">
        <w:rPr>
          <w:strike/>
        </w:rPr>
        <w:t>Health and Environmental Control</w:t>
      </w:r>
      <w:r w:rsidRPr="00774E5C">
        <w:t xml:space="preserve"> </w:t>
      </w:r>
      <w:r w:rsidRPr="00774E5C">
        <w:rPr>
          <w:u w:val="single"/>
        </w:rPr>
        <w:t>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Forestry Commission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Forestry Association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South Carolina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American Institute of Architects”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41.A.</w:t>
      </w:r>
      <w:r w:rsidRPr="00774E5C">
        <w:tab/>
        <w:t>Section 48</w:t>
      </w:r>
      <w:r w:rsidRPr="00774E5C">
        <w:noBreakHyphen/>
        <w:t>20</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20</w:t>
      </w:r>
      <w:r w:rsidRPr="00774E5C">
        <w:noBreakHyphen/>
        <w:t>30.</w:t>
      </w:r>
      <w:r w:rsidRPr="00774E5C">
        <w:tab/>
        <w:t xml:space="preserve">The South Carolina Department of </w:t>
      </w:r>
      <w:r w:rsidRPr="00774E5C">
        <w:rPr>
          <w:strike/>
        </w:rPr>
        <w:t>Health and Environmental Control</w:t>
      </w:r>
      <w:r w:rsidRPr="00774E5C">
        <w:t xml:space="preserve"> </w:t>
      </w:r>
      <w:r w:rsidRPr="00774E5C">
        <w:rPr>
          <w:u w:val="single"/>
        </w:rPr>
        <w:t>Environmental Services</w:t>
      </w:r>
      <w:r w:rsidRPr="00774E5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48</w:t>
      </w:r>
      <w:r w:rsidRPr="00774E5C">
        <w:noBreakHyphen/>
        <w:t>20</w:t>
      </w:r>
      <w:r w:rsidRPr="00774E5C">
        <w:noBreakHyphen/>
        <w:t>40(3)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 Whenever in this chapter the department is assigned duties, they may be performed by the director or by subordinates as he designates.”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48</w:t>
      </w:r>
      <w:r w:rsidRPr="00774E5C">
        <w:noBreakHyphen/>
        <w:t>20</w:t>
      </w:r>
      <w:r w:rsidRPr="00774E5C">
        <w:noBreakHyphen/>
        <w:t>70(3)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the operation will violate standards of air quality, surface water quality, or groundwater quality which have been promulgated by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42.</w:t>
      </w:r>
      <w:r w:rsidRPr="00774E5C">
        <w:tab/>
        <w:t>Section 48</w:t>
      </w:r>
      <w:r w:rsidRPr="00774E5C">
        <w:noBreakHyphen/>
        <w:t>21</w:t>
      </w:r>
      <w:r w:rsidRPr="00774E5C">
        <w:noBreakHyphen/>
        <w:t>20(b) and (c)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w:t>
      </w:r>
      <w:r w:rsidRPr="00774E5C">
        <w:lastRenderedPageBreak/>
        <w:t xml:space="preserve">nongovernmental conservation interests; two members, appointed by the Governor, shall be representatives of the Department of </w:t>
      </w:r>
      <w:r w:rsidRPr="00774E5C">
        <w:rPr>
          <w:strike/>
        </w:rPr>
        <w:t>Health and Environmental Control</w:t>
      </w:r>
      <w:r w:rsidRPr="00774E5C">
        <w:t xml:space="preserve"> </w:t>
      </w:r>
      <w:r w:rsidRPr="00774E5C">
        <w:rPr>
          <w:u w:val="single"/>
        </w:rPr>
        <w:t>Environmental Services</w:t>
      </w:r>
      <w:r w:rsidRPr="00774E5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In accordance with Article V (i) of the compact, the commission shall file copies of its bylaws and any amendments thereto with the Director </w:t>
      </w:r>
      <w:r w:rsidRPr="00774E5C">
        <w:rPr>
          <w:u w:val="single"/>
        </w:rPr>
        <w:t>of the</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43.</w:t>
      </w:r>
      <w:r w:rsidRPr="00774E5C">
        <w:tab/>
        <w:t>Section 48</w:t>
      </w:r>
      <w:r w:rsidRPr="00774E5C">
        <w:noBreakHyphen/>
        <w:t>34</w:t>
      </w:r>
      <w:r w:rsidRPr="00774E5C">
        <w:noBreakHyphen/>
        <w:t>40(B)(3)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r>
      <w:r w:rsidRPr="00774E5C">
        <w:tab/>
        <w:t>“</w:t>
      </w:r>
      <w:r w:rsidRPr="00774E5C">
        <w:rPr>
          <w:lang w:val="en-PH"/>
        </w:rPr>
        <w:t>(3)</w:t>
      </w:r>
      <w:r w:rsidRPr="00774E5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774E5C">
        <w:rPr>
          <w:lang w:val="en-PH"/>
        </w:rPr>
        <w:noBreakHyphen/>
        <w:t xml:space="preserve">62.2 and are acceptable to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if the fire is for: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lang w:val="en-PH"/>
        </w:rPr>
        <w:tab/>
        <w:t>(a)</w:t>
      </w:r>
      <w:r w:rsidRPr="00774E5C">
        <w:rPr>
          <w:lang w:val="en-PH"/>
        </w:rPr>
        <w:tab/>
        <w:t>burning forest lands for specific management practices;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tab/>
      </w:r>
      <w:r w:rsidRPr="00774E5C">
        <w:rPr>
          <w:lang w:val="en-PH"/>
        </w:rPr>
        <w:tab/>
      </w:r>
      <w:r w:rsidRPr="00774E5C">
        <w:rPr>
          <w:lang w:val="en-PH"/>
        </w:rPr>
        <w:tab/>
        <w:t>(b)</w:t>
      </w:r>
      <w:r w:rsidRPr="00774E5C">
        <w:rPr>
          <w:lang w:val="en-PH"/>
        </w:rPr>
        <w:tab/>
        <w:t>agricultural control of diseases, weeds, and pests and for other specific agricultural purposes;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r>
      <w:r w:rsidRPr="00774E5C">
        <w:rPr>
          <w:lang w:val="en-PH"/>
        </w:rPr>
        <w:tab/>
      </w:r>
      <w:r w:rsidRPr="00774E5C">
        <w:rPr>
          <w:lang w:val="en-PH"/>
        </w:rPr>
        <w:tab/>
        <w:t>(c)</w:t>
      </w:r>
      <w:r w:rsidRPr="00774E5C">
        <w:rPr>
          <w:lang w:val="en-PH"/>
        </w:rPr>
        <w:tab/>
        <w:t>open burning of trees, brush, grass, and other vegetable matter for game management purposes;”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44.A.</w:t>
      </w:r>
      <w:r w:rsidRPr="00774E5C">
        <w:tab/>
        <w:t>Section 48</w:t>
      </w:r>
      <w:r w:rsidRPr="00774E5C">
        <w:noBreakHyphen/>
        <w:t>39</w:t>
      </w:r>
      <w:r w:rsidRPr="00774E5C">
        <w:noBreakHyphen/>
        <w:t>10(C), (V), and (W)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‘Division’ means the Coastal Division of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(V)</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(W)</w:t>
      </w:r>
      <w:r w:rsidRPr="00774E5C">
        <w:rPr>
          <w:lang w:val="en-PH"/>
        </w:rPr>
        <w:tab/>
      </w:r>
      <w:r w:rsidRPr="00774E5C">
        <w:rPr>
          <w:strike/>
          <w:lang w:val="en-PH"/>
        </w:rPr>
        <w:t>‘Board’ means the board of the department</w:t>
      </w:r>
      <w:r w:rsidRPr="00774E5C">
        <w:rPr>
          <w:lang w:val="en-PH"/>
        </w:rPr>
        <w:t xml:space="preserve"> </w:t>
      </w:r>
      <w:r w:rsidRPr="00774E5C">
        <w:rPr>
          <w:u w:val="single"/>
          <w:lang w:val="en-PH"/>
        </w:rPr>
        <w:t>Reserved</w:t>
      </w:r>
      <w:r w:rsidRPr="00774E5C">
        <w:rPr>
          <w:lang w:val="en-PH"/>
        </w:rPr>
        <w: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B. </w:t>
      </w:r>
      <w:r w:rsidRPr="00774E5C">
        <w:tab/>
        <w:t>Section 48</w:t>
      </w:r>
      <w:r w:rsidRPr="00774E5C">
        <w:noBreakHyphen/>
        <w:t>39</w:t>
      </w:r>
      <w:r w:rsidRPr="00774E5C">
        <w:noBreakHyphen/>
        <w:t>35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39</w:t>
      </w:r>
      <w:r w:rsidRPr="00774E5C">
        <w:noBreakHyphen/>
        <w:t>35.</w:t>
      </w:r>
      <w:r w:rsidRPr="00774E5C">
        <w:tab/>
        <w:t xml:space="preserve">The Coastal Division of the Department of Health and Environmental Control is created July 1, 1994. </w:t>
      </w:r>
      <w:r w:rsidRPr="00774E5C">
        <w:rPr>
          <w:u w:val="single"/>
        </w:rPr>
        <w:t>The division is transferred to the Department of Environmental Services the effective date of this act.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1.</w:t>
      </w:r>
      <w:r w:rsidRPr="00774E5C">
        <w:tab/>
        <w:t>The undesignated, introductory paragraph of Section 48</w:t>
      </w:r>
      <w:r w:rsidRPr="00774E5C">
        <w:noBreakHyphen/>
        <w:t>39</w:t>
      </w:r>
      <w:r w:rsidRPr="00774E5C">
        <w:noBreakHyphen/>
        <w:t>50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South Carolina Department of </w:t>
      </w:r>
      <w:r w:rsidRPr="00774E5C">
        <w:rPr>
          <w:strike/>
        </w:rPr>
        <w:t>Health and Environmental Control</w:t>
      </w:r>
      <w:r w:rsidRPr="00774E5C">
        <w:t xml:space="preserve"> </w:t>
      </w:r>
      <w:r w:rsidRPr="00774E5C">
        <w:rPr>
          <w:u w:val="single"/>
        </w:rPr>
        <w:t>Environmental Services</w:t>
      </w:r>
      <w:r w:rsidRPr="00774E5C">
        <w:t xml:space="preserve"> shall have the following powers and duties:”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2.</w:t>
      </w:r>
      <w:r w:rsidRPr="00774E5C">
        <w:tab/>
        <w:t xml:space="preserve"> Section 48</w:t>
      </w:r>
      <w:r w:rsidRPr="00774E5C">
        <w:noBreakHyphen/>
        <w:t>39</w:t>
      </w:r>
      <w:r w:rsidRPr="00774E5C">
        <w:noBreakHyphen/>
        <w:t>50(S)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w:t>
      </w:r>
      <w:r w:rsidRPr="00774E5C">
        <w:tab/>
        <w:t>To monitor, in coordination with the South Carolina Department of Natural Resources, the waters of the State for oil spills. If such department observes an oil spill in such waters</w:t>
      </w:r>
      <w:r w:rsidRPr="00774E5C">
        <w:rPr>
          <w:u w:val="single"/>
        </w:rPr>
        <w:t>,</w:t>
      </w:r>
      <w:r w:rsidRPr="00774E5C">
        <w:t xml:space="preserve"> it shall immediately report </w:t>
      </w:r>
      <w:r w:rsidRPr="00774E5C">
        <w:rPr>
          <w:strike/>
        </w:rPr>
        <w:t>such</w:t>
      </w:r>
      <w:r w:rsidRPr="00774E5C">
        <w:t xml:space="preserve"> </w:t>
      </w:r>
      <w:r w:rsidRPr="00774E5C">
        <w:rPr>
          <w:u w:val="single"/>
        </w:rPr>
        <w:t>the</w:t>
      </w:r>
      <w:r w:rsidRPr="00774E5C">
        <w:t xml:space="preserve"> spill to the South Carolina Department of </w:t>
      </w:r>
      <w:r w:rsidRPr="00774E5C">
        <w:rPr>
          <w:strike/>
        </w:rPr>
        <w:t>Health and Environmental Control</w:t>
      </w:r>
      <w:r w:rsidRPr="00774E5C">
        <w:t xml:space="preserve"> </w:t>
      </w:r>
      <w:r w:rsidRPr="00774E5C">
        <w:rPr>
          <w:u w:val="single"/>
        </w:rPr>
        <w:t>Environmental Services</w:t>
      </w:r>
      <w:r w:rsidRPr="00774E5C">
        <w:t>, the United States Coast Guard</w:t>
      </w:r>
      <w:r w:rsidRPr="00774E5C">
        <w:rPr>
          <w:u w:val="single"/>
        </w:rPr>
        <w:t>,</w:t>
      </w:r>
      <w:r w:rsidRPr="00774E5C">
        <w:t xml:space="preserve"> and </w:t>
      </w:r>
      <w:r w:rsidRPr="00774E5C">
        <w:rPr>
          <w:u w:val="single"/>
        </w:rPr>
        <w:t>the</w:t>
      </w:r>
      <w:r w:rsidRPr="00774E5C">
        <w:t xml:space="preserve"> Environmental Protection Agency. This in no way negates the responsibility of the spiller to report a spill.”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39</w:t>
      </w:r>
      <w:r w:rsidRPr="00774E5C">
        <w:noBreakHyphen/>
        <w:t>270(3)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r>
      <w:r w:rsidRPr="00774E5C">
        <w:rPr>
          <w:u w:val="single"/>
        </w:rPr>
        <w:t>‘</w:t>
      </w:r>
      <w:r w:rsidRPr="00774E5C">
        <w:t>Department</w:t>
      </w:r>
      <w:r w:rsidRPr="00774E5C">
        <w:rPr>
          <w:u w:val="single"/>
        </w:rPr>
        <w:t>’</w:t>
      </w:r>
      <w:r w:rsidRPr="00774E5C">
        <w:t xml:space="preserve"> means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E.</w:t>
      </w:r>
      <w:r w:rsidRPr="00774E5C">
        <w:rPr>
          <w:color w:val="000000" w:themeColor="text1"/>
          <w:u w:color="000000" w:themeColor="text1"/>
        </w:rPr>
        <w:tab/>
        <w:t xml:space="preserve"> Section 48-39-280(F) of the 1976 Code, as last amended by Act 173 of 2018, is further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lastRenderedPageBreak/>
        <w:tab/>
        <w:t>“(F)</w:t>
      </w:r>
      <w:r w:rsidRPr="00774E5C">
        <w:rPr>
          <w:strike/>
          <w:color w:val="000000" w:themeColor="text1"/>
          <w:u w:color="000000" w:themeColor="text1"/>
        </w:rPr>
        <w:t>(1)</w:t>
      </w:r>
      <w:r w:rsidRPr="00774E5C">
        <w:rPr>
          <w:color w:val="000000" w:themeColor="text1"/>
          <w:u w:color="000000" w:themeColor="text1"/>
        </w:rPr>
        <w:tab/>
      </w:r>
      <w:r w:rsidRPr="00774E5C">
        <w:rPr>
          <w:strike/>
          <w:color w:val="000000" w:themeColor="text1"/>
          <w:u w:color="000000" w:themeColor="text1"/>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Pr="00774E5C">
        <w:rPr>
          <w:strike/>
          <w:color w:val="000000" w:themeColor="text1"/>
          <w:u w:color="000000" w:themeColor="text1"/>
        </w:rPr>
        <w:noBreakHyphen/>
        <w:t>dollar</w:t>
      </w:r>
      <w:r w:rsidRPr="00774E5C">
        <w:rPr>
          <w:strike/>
          <w:color w:val="000000" w:themeColor="text1"/>
          <w:u w:color="000000" w:themeColor="text1"/>
        </w:rPr>
        <w:noBreakHyphen/>
        <w:t>review fee per property.</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(2)</w:t>
      </w:r>
      <w:r w:rsidRPr="00774E5C">
        <w:rPr>
          <w:color w:val="000000" w:themeColor="text1"/>
          <w:u w:color="000000" w:themeColor="text1"/>
        </w:rPr>
        <w:tab/>
      </w:r>
      <w:r w:rsidRPr="00774E5C">
        <w:rPr>
          <w:strike/>
          <w:color w:val="000000" w:themeColor="text1"/>
          <w:u w:color="000000" w:themeColor="text1"/>
        </w:rPr>
        <w:t>The initial decision to establish a baseline or setback line must be a department staff decision.</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(3)</w:t>
      </w:r>
      <w:r w:rsidRPr="00774E5C">
        <w:rPr>
          <w:color w:val="000000" w:themeColor="text1"/>
          <w:u w:color="000000" w:themeColor="text1"/>
        </w:rPr>
        <w:tab/>
      </w:r>
      <w:r w:rsidRPr="00774E5C">
        <w:rPr>
          <w:strike/>
          <w:color w:val="000000" w:themeColor="text1"/>
          <w:u w:color="000000" w:themeColor="text1"/>
        </w:rPr>
        <w:t>No later than sixty calendar days after the receipt of a request for review, the board must:</w:t>
      </w:r>
      <w:r w:rsidRPr="00774E5C">
        <w:rPr>
          <w:color w:val="000000" w:themeColor="text1"/>
          <w:u w:color="000000" w:themeColor="text1"/>
        </w:rPr>
        <w:t xml:space="preserve"> </w:t>
      </w:r>
      <w:r w:rsidRPr="00774E5C">
        <w:rPr>
          <w:color w:val="000000" w:themeColor="text1"/>
          <w:u w:color="000000" w:themeColor="text1"/>
        </w:rPr>
        <w:br/>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ab/>
      </w:r>
      <w:r w:rsidRPr="00774E5C">
        <w:rPr>
          <w:strike/>
          <w:color w:val="000000" w:themeColor="text1"/>
          <w:u w:color="000000" w:themeColor="text1"/>
        </w:rPr>
        <w:t>decline to schedule a review conference in writing; or</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ab/>
      </w:r>
      <w:r w:rsidRPr="00774E5C">
        <w:rPr>
          <w:strike/>
          <w:color w:val="000000" w:themeColor="text1"/>
          <w:u w:color="000000" w:themeColor="text1"/>
        </w:rPr>
        <w:t>conduct a review conference in accordance with the provisions of item (4).</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(4)</w:t>
      </w:r>
      <w:r w:rsidRPr="00774E5C">
        <w:rPr>
          <w:color w:val="000000" w:themeColor="text1"/>
          <w:u w:color="000000" w:themeColor="text1"/>
        </w:rPr>
        <w:tab/>
      </w:r>
      <w:r w:rsidRPr="00774E5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ab/>
      </w:r>
      <w:r w:rsidRPr="00774E5C">
        <w:rPr>
          <w:strike/>
          <w:color w:val="000000" w:themeColor="text1"/>
          <w:u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w:t>
      </w:r>
      <w:r w:rsidRPr="00774E5C">
        <w:rPr>
          <w:strike/>
          <w:color w:val="000000" w:themeColor="text1"/>
          <w:u w:color="000000" w:themeColor="text1"/>
        </w:rPr>
        <w:lastRenderedPageBreak/>
        <w:t>conference officer may request additional information and may question the landowner or the county, municipality, or organization acting on behalf of the landowner and the staff.</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 xml:space="preserve"> </w:t>
      </w:r>
      <w:r w:rsidRPr="00774E5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(5)</w:t>
      </w:r>
      <w:r w:rsidRPr="00774E5C">
        <w:rPr>
          <w:color w:val="000000" w:themeColor="text1"/>
          <w:u w:color="000000" w:themeColor="text1"/>
        </w:rPr>
        <w:t xml:space="preserve"> </w:t>
      </w:r>
      <w:r w:rsidRPr="00774E5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(a)</w:t>
      </w:r>
      <w:r w:rsidRPr="00774E5C">
        <w:rPr>
          <w:color w:val="000000" w:themeColor="text1"/>
          <w:u w:color="000000" w:themeColor="text1"/>
        </w:rPr>
        <w:t xml:space="preserve"> </w:t>
      </w:r>
      <w:r w:rsidRPr="00774E5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774E5C">
        <w:rPr>
          <w:color w:val="000000" w:themeColor="text1"/>
          <w:u w:color="000000" w:themeColor="text1"/>
        </w:rPr>
        <w:t xml:space="preser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(b)</w:t>
      </w:r>
      <w:r w:rsidRPr="00774E5C">
        <w:rPr>
          <w:color w:val="000000" w:themeColor="text1"/>
          <w:u w:color="000000" w:themeColor="text1"/>
        </w:rPr>
        <w:t xml:space="preserve"> </w:t>
      </w:r>
      <w:r w:rsidRPr="00774E5C">
        <w:rPr>
          <w:strike/>
          <w:color w:val="000000" w:themeColor="text1"/>
          <w:u w:color="000000" w:themeColor="text1"/>
        </w:rPr>
        <w:t>the sixty</w:t>
      </w:r>
      <w:r w:rsidRPr="00774E5C">
        <w:rPr>
          <w:strike/>
          <w:color w:val="000000" w:themeColor="text1"/>
          <w:u w:color="000000" w:themeColor="text1"/>
        </w:rPr>
        <w:noBreakHyphen/>
        <w:t>calendar</w:t>
      </w:r>
      <w:r w:rsidRPr="00774E5C">
        <w:rPr>
          <w:strike/>
          <w:color w:val="000000" w:themeColor="text1"/>
          <w:u w:color="000000" w:themeColor="text1"/>
        </w:rPr>
        <w:noBreakHyphen/>
        <w:t xml:space="preserve">day deadline to hold the review conference has lapsed and no conference has been held; or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strike/>
          <w:color w:val="000000" w:themeColor="text1"/>
          <w:u w:color="000000" w:themeColor="text1"/>
        </w:rPr>
        <w:t>(c)</w:t>
      </w:r>
      <w:r w:rsidRPr="00774E5C">
        <w:rPr>
          <w:color w:val="000000" w:themeColor="text1"/>
          <w:u w:color="000000" w:themeColor="text1"/>
        </w:rPr>
        <w:t xml:space="preserve"> </w:t>
      </w:r>
      <w:r w:rsidRPr="00774E5C">
        <w:rPr>
          <w:strike/>
          <w:color w:val="000000" w:themeColor="text1"/>
          <w:u w:color="000000" w:themeColor="text1"/>
        </w:rPr>
        <w:t>the final agency decision resulting from the review conference is received by the landowner or the county, municipality, or organization acting on behalf of the landowner</w:t>
      </w:r>
      <w:r w:rsidRPr="00774E5C">
        <w:rPr>
          <w:color w:val="000000" w:themeColor="text1"/>
          <w:u w:color="000000" w:themeColor="text1"/>
        </w:rPr>
        <w:t xml:space="preserve"> </w:t>
      </w:r>
      <w:r w:rsidRPr="00774E5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774E5C">
        <w:rPr>
          <w:color w:val="000000" w:themeColor="text1"/>
          <w:u w:color="000000" w:themeColor="text1"/>
        </w:rPr>
        <w:t>.”</w:t>
      </w:r>
      <w:r w:rsidRPr="00774E5C">
        <w:rPr>
          <w:color w:val="000000" w:themeColor="text1"/>
          <w:u w:color="000000" w:themeColor="text1"/>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F.</w:t>
      </w:r>
      <w:r w:rsidRPr="00774E5C">
        <w:tab/>
        <w:t xml:space="preserve"> Section 48</w:t>
      </w:r>
      <w:r w:rsidRPr="00774E5C">
        <w:noBreakHyphen/>
        <w:t>39</w:t>
      </w:r>
      <w:r w:rsidRPr="00774E5C">
        <w:noBreakHyphen/>
        <w:t>320(C)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(C)</w:t>
      </w:r>
      <w:r w:rsidRPr="00774E5C">
        <w:rPr>
          <w:lang w:val="en-PH"/>
        </w:rPr>
        <w:tab/>
        <w:t xml:space="preserve">Notwithstanding any other provision of law contained in this chapter, </w:t>
      </w:r>
      <w:r w:rsidRPr="00774E5C">
        <w:rPr>
          <w:strike/>
          <w:lang w:val="en-PH"/>
        </w:rPr>
        <w:t>the board, or the Office of Ocean and Coastal Resource</w:t>
      </w:r>
      <w:r w:rsidRPr="00774E5C">
        <w:rPr>
          <w:lang w:val="en-PH"/>
        </w:rPr>
        <w:t xml:space="preserve"> </w:t>
      </w:r>
      <w:r w:rsidRPr="00774E5C">
        <w:rPr>
          <w:u w:val="single"/>
        </w:rPr>
        <w:t>the Bureau of Coastal</w:t>
      </w:r>
      <w:r w:rsidRPr="00774E5C">
        <w:t xml:space="preserve"> </w:t>
      </w:r>
      <w:r w:rsidRPr="00774E5C">
        <w:rPr>
          <w:lang w:val="en-PH"/>
        </w:rPr>
        <w:t>Management</w:t>
      </w:r>
      <w:r w:rsidRPr="00774E5C">
        <w:rPr>
          <w:strike/>
          <w:lang w:val="en-PH"/>
        </w:rPr>
        <w:t>,</w:t>
      </w:r>
      <w:r w:rsidRPr="00774E5C">
        <w:rPr>
          <w:lang w:val="en-PH"/>
        </w:rPr>
        <w:t xml:space="preserve"> may allow the use in a pilot project of any technology, methodology, or structure, whether or not </w:t>
      </w:r>
      <w:r w:rsidRPr="00774E5C">
        <w:rPr>
          <w:lang w:val="en-PH"/>
        </w:rPr>
        <w:lastRenderedPageBreak/>
        <w:t xml:space="preserve">referenced in this chapter, if it is reasonably anticipated that the use will be successful in addressing an erosional issue in a beach or dune area. If success is demonstrated, </w:t>
      </w:r>
      <w:r w:rsidRPr="00774E5C">
        <w:rPr>
          <w:strike/>
          <w:lang w:val="en-PH"/>
        </w:rPr>
        <w:t>the board, or the Office of Ocean and Coastal Resource</w:t>
      </w:r>
      <w:r w:rsidRPr="00774E5C">
        <w:rPr>
          <w:lang w:val="en-PH"/>
        </w:rPr>
        <w:t xml:space="preserve">  </w:t>
      </w:r>
      <w:r w:rsidRPr="00774E5C">
        <w:rPr>
          <w:u w:val="single"/>
        </w:rPr>
        <w:t>the Bureau of Coastal</w:t>
      </w:r>
      <w:r w:rsidRPr="00774E5C">
        <w:t xml:space="preserve"> </w:t>
      </w:r>
      <w:r w:rsidRPr="00774E5C">
        <w:rPr>
          <w:lang w:val="en-PH"/>
        </w:rPr>
        <w:t>Management</w:t>
      </w:r>
      <w:r w:rsidRPr="00774E5C">
        <w:rPr>
          <w:strike/>
          <w:lang w:val="en-PH"/>
        </w:rPr>
        <w:t>,</w:t>
      </w:r>
      <w:r w:rsidRPr="00774E5C">
        <w:rPr>
          <w:lang w:val="en-PH"/>
        </w:rPr>
        <w:t xml:space="preserve"> may allow the continued use of the technology, methodology, or structure used in the pilot project location and additional locations.”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45.A.</w:t>
      </w:r>
      <w:r w:rsidRPr="00774E5C">
        <w:tab/>
        <w:t>Section 48</w:t>
      </w:r>
      <w:r w:rsidRPr="00774E5C">
        <w:noBreakHyphen/>
        <w:t>40</w:t>
      </w:r>
      <w:r w:rsidRPr="00774E5C">
        <w:noBreakHyphen/>
        <w:t>20(2)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“(2)</w:t>
      </w:r>
      <w:r w:rsidRPr="00774E5C">
        <w:tab/>
        <w:t>‘</w:t>
      </w:r>
      <w:r w:rsidRPr="00774E5C">
        <w:rPr>
          <w:strike/>
        </w:rPr>
        <w:t>Office</w:t>
      </w:r>
      <w:r w:rsidRPr="00774E5C">
        <w:t xml:space="preserve"> </w:t>
      </w:r>
      <w:r w:rsidRPr="00774E5C">
        <w:rPr>
          <w:u w:val="single"/>
        </w:rPr>
        <w:t>Bureau</w:t>
      </w:r>
      <w:r w:rsidRPr="00774E5C">
        <w:t xml:space="preserve">’ means the </w:t>
      </w:r>
      <w:r w:rsidRPr="00774E5C">
        <w:rPr>
          <w:strike/>
        </w:rPr>
        <w:t>Office of Ocean and Coastal Resource</w:t>
      </w:r>
      <w:r w:rsidRPr="00774E5C">
        <w:t xml:space="preserve"> </w:t>
      </w:r>
      <w:r w:rsidRPr="00774E5C">
        <w:rPr>
          <w:u w:val="single"/>
        </w:rPr>
        <w:t>Bureau of Coastal</w:t>
      </w:r>
      <w:r w:rsidRPr="00774E5C">
        <w:t xml:space="preserve"> Management of the Department of </w:t>
      </w:r>
      <w:r w:rsidRPr="00774E5C">
        <w:rPr>
          <w:strike/>
        </w:rPr>
        <w:t>Health and Environment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48</w:t>
      </w:r>
      <w:r w:rsidRPr="00774E5C">
        <w:noBreakHyphen/>
        <w:t>40</w:t>
      </w:r>
      <w:r w:rsidRPr="00774E5C">
        <w:noBreakHyphen/>
        <w:t>40(B)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trust fund must be administered by the </w:t>
      </w:r>
      <w:r w:rsidRPr="00774E5C">
        <w:rPr>
          <w:strike/>
        </w:rPr>
        <w:t>Office of Ocean and Coastal Resource</w:t>
      </w:r>
      <w:r w:rsidRPr="00774E5C">
        <w:t xml:space="preserve"> </w:t>
      </w:r>
      <w:r w:rsidRPr="00774E5C">
        <w:rPr>
          <w:u w:val="single"/>
        </w:rPr>
        <w:t>Bureau of Coastal</w:t>
      </w:r>
      <w:r w:rsidRPr="00774E5C">
        <w:t xml:space="preserve"> Management of the Department of </w:t>
      </w:r>
      <w:r w:rsidRPr="00774E5C">
        <w:rPr>
          <w:strike/>
        </w:rPr>
        <w:t>Health and Environmental Control</w:t>
      </w:r>
      <w:r w:rsidRPr="00774E5C">
        <w:t xml:space="preserve"> </w:t>
      </w:r>
      <w:r w:rsidRPr="00774E5C">
        <w:rPr>
          <w:u w:val="single"/>
        </w:rPr>
        <w:t>Environmental Services</w:t>
      </w:r>
      <w:r w:rsidRPr="00774E5C">
        <w:t xml:space="preserve"> pursuant to this chapter and its regulations governing application, review, ranking, and approval procedures for grants.”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46. A.</w:t>
      </w:r>
      <w:r w:rsidRPr="00774E5C">
        <w:tab/>
        <w:t>Section 48</w:t>
      </w:r>
      <w:r w:rsidRPr="00774E5C">
        <w:noBreakHyphen/>
        <w:t>43</w:t>
      </w:r>
      <w:r w:rsidRPr="00774E5C">
        <w:noBreakHyphen/>
        <w:t>10(B), (W), and (X)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w:t>
      </w:r>
      <w:r w:rsidRPr="00774E5C">
        <w:tab/>
        <w:t xml:space="preserve">‘Sanitary landfill’ means a solid waste disposal facility regulated by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(X)</w:t>
      </w:r>
      <w:r w:rsidRPr="00774E5C">
        <w:tab/>
      </w:r>
      <w:r w:rsidRPr="00774E5C">
        <w:rPr>
          <w:strike/>
        </w:rPr>
        <w:t>‘Board’ means board of the department.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t xml:space="preserve"> Section 48</w:t>
      </w:r>
      <w:r w:rsidRPr="00774E5C">
        <w:noBreakHyphen/>
        <w:t>43</w:t>
      </w:r>
      <w:r w:rsidRPr="00774E5C">
        <w:noBreakHyphen/>
        <w:t>30(B)(5) and (B)(6)(ii)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r>
      <w:r w:rsidRPr="00774E5C">
        <w:rPr>
          <w:lang w:val="en-PH"/>
        </w:rPr>
        <w:tab/>
        <w:t>“(5)</w:t>
      </w:r>
      <w:r w:rsidRPr="00774E5C">
        <w:rPr>
          <w:lang w:val="en-PH"/>
        </w:rPr>
        <w:tab/>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sidRPr="00774E5C">
        <w:rPr>
          <w:u w:val="single"/>
          <w:lang w:val="en-PH"/>
        </w:rPr>
        <w:t>,</w:t>
      </w:r>
      <w:r w:rsidRPr="00774E5C">
        <w:rPr>
          <w:lang w:val="en-PH"/>
        </w:rPr>
        <w:t xml:space="preserve"> and other facilities and vessels that may be a source of oil spills and to protect correlative rights, to govern the practice and </w:t>
      </w:r>
      <w:r w:rsidRPr="00774E5C">
        <w:rPr>
          <w:lang w:val="en-PH"/>
        </w:rPr>
        <w:lastRenderedPageBreak/>
        <w:t xml:space="preserve">procedure before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and to fulfill its duties and the purposes of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r>
      <w:r w:rsidRPr="00774E5C">
        <w:rPr>
          <w:lang w:val="en-PH"/>
        </w:rPr>
        <w:tab/>
      </w:r>
      <w:r w:rsidRPr="00774E5C">
        <w:rPr>
          <w:lang w:val="en-PH"/>
        </w:rPr>
        <w:tab/>
        <w:t>(ii)</w:t>
      </w:r>
      <w:r w:rsidRPr="00774E5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regulations governing the operation, monitoring, and maintenance of the landfills and applicable permit conditions.”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t xml:space="preserve"> Section 48</w:t>
      </w:r>
      <w:r w:rsidRPr="00774E5C">
        <w:noBreakHyphen/>
        <w:t>43</w:t>
      </w:r>
      <w:r w:rsidRPr="00774E5C">
        <w:noBreakHyphen/>
        <w:t>40(D)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t>“(D)</w:t>
      </w:r>
      <w:r w:rsidRPr="00774E5C">
        <w:rPr>
          <w:lang w:val="en-PH"/>
        </w:rPr>
        <w:tab/>
        <w:t xml:space="preserve">All rules, regulations and orders made by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D.</w:t>
      </w:r>
      <w:r w:rsidRPr="00774E5C">
        <w:tab/>
      </w:r>
      <w:r w:rsidRPr="00774E5C">
        <w:tab/>
        <w:t>Section 48</w:t>
      </w:r>
      <w:r w:rsidRPr="00774E5C">
        <w:noBreakHyphen/>
        <w:t>43</w:t>
      </w:r>
      <w:r w:rsidRPr="00774E5C">
        <w:noBreakHyphen/>
        <w:t>50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48</w:t>
      </w:r>
      <w:r w:rsidRPr="00774E5C">
        <w:noBreakHyphen/>
        <w:t>43</w:t>
      </w:r>
      <w:r w:rsidRPr="00774E5C">
        <w:noBreakHyphen/>
        <w:t>50.</w:t>
      </w:r>
      <w:r w:rsidRPr="00774E5C">
        <w:tab/>
      </w:r>
      <w:r w:rsidRPr="00774E5C">
        <w:rPr>
          <w:lang w:val="en-PH"/>
        </w:rPr>
        <w:t>(A)</w:t>
      </w:r>
      <w:r w:rsidRPr="00774E5C">
        <w:rPr>
          <w:lang w:val="en-PH"/>
        </w:rPr>
        <w:tab/>
        <w:t xml:space="preserve">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rPr>
          <w:lang w:val="en-PH"/>
        </w:rPr>
        <w:tab/>
        <w:t>(B)</w:t>
      </w:r>
      <w:r w:rsidRPr="00774E5C">
        <w:rPr>
          <w:lang w:val="en-PH"/>
        </w:rPr>
        <w:tab/>
        <w:t xml:space="preserve">Upon failure or refusal on the part of any person to comply with a subpoena issued by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may issue an order to compel such person to comply with such subpoena, and to attend before the </w:t>
      </w:r>
      <w:r w:rsidRPr="00774E5C">
        <w:rPr>
          <w:strike/>
          <w:lang w:val="en-PH"/>
        </w:rPr>
        <w:t>board</w:t>
      </w:r>
      <w:r w:rsidRPr="00774E5C">
        <w:rPr>
          <w:lang w:val="en-PH"/>
        </w:rPr>
        <w:t xml:space="preserve"> </w:t>
      </w:r>
      <w:r w:rsidRPr="00774E5C">
        <w:rPr>
          <w:u w:val="single"/>
          <w:lang w:val="en-PH"/>
        </w:rPr>
        <w:t>department</w:t>
      </w:r>
      <w:r w:rsidRPr="00774E5C">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E.</w:t>
      </w:r>
      <w:r w:rsidRPr="00774E5C">
        <w:tab/>
        <w:t xml:space="preserve"> Section 48</w:t>
      </w:r>
      <w:r w:rsidRPr="00774E5C">
        <w:noBreakHyphen/>
        <w:t>43</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lastRenderedPageBreak/>
        <w:tab/>
        <w:t>“Section 48</w:t>
      </w:r>
      <w:r w:rsidRPr="00774E5C">
        <w:noBreakHyphen/>
        <w:t>43</w:t>
      </w:r>
      <w:r w:rsidRPr="00774E5C">
        <w:noBreakHyphen/>
        <w:t>60.</w:t>
      </w:r>
      <w:r w:rsidRPr="00774E5C">
        <w:tab/>
      </w:r>
      <w:r w:rsidRPr="00774E5C">
        <w:rPr>
          <w:lang w:val="en-PH"/>
        </w:rPr>
        <w:t xml:space="preserve">Any person, who is aggrieved and has a direct interest in the subject matter of any final order issued by the </w:t>
      </w:r>
      <w:r w:rsidRPr="00774E5C">
        <w:rPr>
          <w:strike/>
          <w:lang w:val="en-PH"/>
        </w:rPr>
        <w:t>board</w:t>
      </w:r>
      <w:r w:rsidRPr="00774E5C">
        <w:rPr>
          <w:lang w:val="en-PH"/>
        </w:rPr>
        <w:t xml:space="preserve"> </w:t>
      </w:r>
      <w:r w:rsidRPr="00774E5C">
        <w:rPr>
          <w:u w:val="single"/>
          <w:lang w:val="en-PH"/>
        </w:rPr>
        <w:t>department</w:t>
      </w:r>
      <w:r w:rsidRPr="00774E5C">
        <w:rPr>
          <w:lang w:val="en-PH"/>
        </w:rPr>
        <w:t>, may appeal such order to the circuit court.”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F.</w:t>
      </w:r>
      <w:r w:rsidRPr="00774E5C">
        <w:tab/>
        <w:t xml:space="preserve"> Section 48</w:t>
      </w:r>
      <w:r w:rsidRPr="00774E5C">
        <w:noBreakHyphen/>
        <w:t>43</w:t>
      </w:r>
      <w:r w:rsidRPr="00774E5C">
        <w:noBreakHyphen/>
        <w:t>100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tab/>
        <w:t>“Section 48</w:t>
      </w:r>
      <w:r w:rsidRPr="00774E5C">
        <w:noBreakHyphen/>
        <w:t>43</w:t>
      </w:r>
      <w:r w:rsidRPr="00774E5C">
        <w:noBreakHyphen/>
        <w:t>100.</w:t>
      </w:r>
      <w:r w:rsidRPr="00774E5C">
        <w:tab/>
      </w:r>
      <w:r w:rsidRPr="00774E5C">
        <w:rPr>
          <w:lang w:val="en-PH"/>
        </w:rPr>
        <w:t xml:space="preserve">All rules and regulations adopted by the Department of </w:t>
      </w:r>
      <w:r w:rsidRPr="00774E5C">
        <w:rPr>
          <w:strike/>
        </w:rPr>
        <w:t>Health and Environmental Control</w:t>
      </w:r>
      <w:r w:rsidRPr="00774E5C">
        <w:t xml:space="preserve"> </w:t>
      </w:r>
      <w:r w:rsidRPr="00774E5C">
        <w:rPr>
          <w:u w:val="single"/>
        </w:rPr>
        <w:t>Environmental Services</w:t>
      </w:r>
      <w:r w:rsidRPr="00774E5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G.</w:t>
      </w:r>
      <w:r w:rsidRPr="00774E5C">
        <w:rPr>
          <w:lang w:val="en-PH"/>
        </w:rPr>
        <w:tab/>
      </w:r>
      <w:r w:rsidRPr="00774E5C">
        <w:rPr>
          <w:lang w:val="en-PH"/>
        </w:rPr>
        <w:tab/>
        <w:t>Section 48</w:t>
      </w:r>
      <w:r w:rsidRPr="00774E5C">
        <w:rPr>
          <w:lang w:val="en-PH"/>
        </w:rPr>
        <w:noBreakHyphen/>
        <w:t>43</w:t>
      </w:r>
      <w:r w:rsidRPr="00774E5C">
        <w:rPr>
          <w:lang w:val="en-PH"/>
        </w:rPr>
        <w:noBreakHyphen/>
        <w:t>390(A)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“(A)</w:t>
      </w:r>
      <w:r w:rsidRPr="00774E5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H.</w:t>
      </w:r>
      <w:r w:rsidRPr="00774E5C">
        <w:tab/>
      </w:r>
      <w:r w:rsidRPr="00774E5C">
        <w:tab/>
        <w:t>Section 48</w:t>
      </w:r>
      <w:r w:rsidRPr="00774E5C">
        <w:noBreakHyphen/>
        <w:t>43</w:t>
      </w:r>
      <w:r w:rsidRPr="00774E5C">
        <w:noBreakHyphen/>
        <w:t>510 (1) and (13)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“(1)</w:t>
      </w:r>
      <w:r w:rsidRPr="00774E5C">
        <w:rPr>
          <w:lang w:val="en-PH"/>
        </w:rPr>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ab/>
        <w:t>(13)</w:t>
      </w:r>
      <w:r w:rsidRPr="00774E5C">
        <w:rPr>
          <w:lang w:val="en-PH"/>
        </w:rPr>
        <w:tab/>
      </w:r>
      <w:r w:rsidRPr="00774E5C">
        <w:rPr>
          <w:strike/>
          <w:lang w:val="en-PH"/>
        </w:rPr>
        <w:t>‘Board’ means the Department of Health and Environmental Control</w:t>
      </w:r>
      <w:r w:rsidRPr="00774E5C">
        <w:rPr>
          <w:lang w:val="en-PH"/>
        </w:rPr>
        <w:t xml:space="preserve"> </w:t>
      </w:r>
      <w:r w:rsidRPr="00774E5C">
        <w:rPr>
          <w:u w:val="single"/>
          <w:lang w:val="en-PH"/>
        </w:rPr>
        <w:t>Reserved</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774E5C">
        <w:rPr>
          <w:lang w:val="en-PH"/>
        </w:rPr>
        <w:t>I.</w:t>
      </w:r>
      <w:r w:rsidRPr="00774E5C">
        <w:rPr>
          <w:lang w:val="en-PH"/>
        </w:rPr>
        <w:tab/>
        <w:t xml:space="preserve"> Section 48</w:t>
      </w:r>
      <w:r w:rsidRPr="00774E5C">
        <w:rPr>
          <w:lang w:val="en-PH"/>
        </w:rPr>
        <w:noBreakHyphen/>
        <w:t>43</w:t>
      </w:r>
      <w:r w:rsidRPr="00774E5C">
        <w:rPr>
          <w:lang w:val="en-PH"/>
        </w:rPr>
        <w:noBreakHyphen/>
        <w:t xml:space="preserve">520(4) </w:t>
      </w:r>
      <w:r w:rsidRPr="00774E5C">
        <w:rPr>
          <w:color w:val="000000" w:themeColor="text1"/>
          <w:u w:color="000000" w:themeColor="text1"/>
        </w:rPr>
        <w:t>of the 1976 Code before the numbered items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rPr>
          <w:lang w:val="en-PH"/>
        </w:rPr>
        <w:lastRenderedPageBreak/>
        <w:tab/>
        <w:t>“(4)</w:t>
      </w:r>
      <w:r w:rsidRPr="00774E5C">
        <w:rPr>
          <w:lang w:val="en-PH"/>
        </w:rPr>
        <w:tab/>
        <w:t xml:space="preserve">The General Assembly intends by the enactment of this article to exercise the police power of the State by conferring upon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power to:”</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J.</w:t>
      </w:r>
      <w:r w:rsidRPr="00774E5C">
        <w:tab/>
        <w:t xml:space="preserve"> Section 48</w:t>
      </w:r>
      <w:r w:rsidRPr="00774E5C">
        <w:noBreakHyphen/>
        <w:t>43</w:t>
      </w:r>
      <w:r w:rsidRPr="00774E5C">
        <w:noBreakHyphen/>
        <w:t>570(a)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(a)</w:t>
      </w:r>
      <w:r w:rsidRPr="00774E5C">
        <w:rPr>
          <w:lang w:val="en-PH"/>
        </w:rPr>
        <w:tab/>
        <w:t xml:space="preserve">The Department of Transportation, the Department of Natural Resources, and any other agency of this State, shall cooperate with and lend assistance to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47.A.</w:t>
      </w:r>
      <w:r w:rsidRPr="00774E5C">
        <w:tab/>
        <w:t>Section 48</w:t>
      </w:r>
      <w:r w:rsidRPr="00774E5C">
        <w:noBreakHyphen/>
        <w:t>46</w:t>
      </w:r>
      <w:r w:rsidRPr="00774E5C">
        <w:noBreakHyphen/>
        <w:t>30(7), (10), (19), and (22)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“(7)</w:t>
      </w:r>
      <w:r w:rsidRPr="00774E5C">
        <w:tab/>
        <w:t>‘Extended care maintenance fund’ means the ‘escrow fund for perpetual care’ that is used for custodial, surveillance, and maintenance costs during the period of institutional control and any post</w:t>
      </w:r>
      <w:r w:rsidRPr="00774E5C">
        <w:noBreakHyphen/>
        <w:t xml:space="preserve">closure observation period specified by the Department of </w:t>
      </w:r>
      <w:r w:rsidRPr="00774E5C">
        <w:rPr>
          <w:strike/>
        </w:rPr>
        <w:t>Health and Environmental Control</w:t>
      </w:r>
      <w:r w:rsidRPr="00774E5C">
        <w:t xml:space="preserve"> </w:t>
      </w:r>
      <w:r w:rsidRPr="00774E5C">
        <w:rPr>
          <w:u w:val="single"/>
        </w:rPr>
        <w:t>Environmental Services</w:t>
      </w:r>
      <w:r w:rsidRPr="00774E5C">
        <w:t xml:space="preserve"> and for activities associated with closure of the site as provided for in Section 13</w:t>
      </w:r>
      <w:r w:rsidRPr="00774E5C">
        <w:noBreakHyphen/>
        <w:t>7</w:t>
      </w:r>
      <w:r w:rsidRPr="00774E5C">
        <w:noBreakHyphen/>
        <w:t>30(4).</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(10)</w:t>
      </w:r>
      <w:r w:rsidRPr="00774E5C">
        <w:tab/>
        <w:t xml:space="preserve">‘Maintenance’ means active maintenance activities as specified by the Department of </w:t>
      </w:r>
      <w:r w:rsidRPr="00774E5C">
        <w:rPr>
          <w:strike/>
        </w:rPr>
        <w:t>Health and Environmental Control</w:t>
      </w:r>
      <w:r w:rsidRPr="00774E5C">
        <w:t xml:space="preserve"> </w:t>
      </w:r>
      <w:r w:rsidRPr="00774E5C">
        <w:rPr>
          <w:u w:val="single"/>
        </w:rPr>
        <w:t>Environmental Services</w:t>
      </w:r>
      <w:r w:rsidRPr="00774E5C">
        <w:t>, including pumping and treatment of groundwater and the repair and replacement of disposal unit covers.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(19)</w:t>
      </w:r>
      <w:r w:rsidRPr="00774E5C">
        <w:tab/>
        <w:t xml:space="preserve">‘Regional waste’ means waste generated within a member state of the Atlantic Compact. Consistent with the regulatory position of the Department of </w:t>
      </w:r>
      <w:r w:rsidRPr="00774E5C">
        <w:rPr>
          <w:strike/>
        </w:rPr>
        <w:t>Health and Environmental Control</w:t>
      </w:r>
      <w:r w:rsidRPr="00774E5C">
        <w:t xml:space="preserve"> </w:t>
      </w:r>
      <w:r w:rsidRPr="00774E5C">
        <w:rPr>
          <w:u w:val="single"/>
        </w:rPr>
        <w:t>Environmental Services</w:t>
      </w:r>
      <w:r w:rsidRPr="00774E5C">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t>(22)</w:t>
      </w:r>
      <w:r w:rsidRPr="00774E5C">
        <w:tab/>
        <w:t>‘Waste’ means Class A, B, or C low</w:t>
      </w:r>
      <w:r w:rsidRPr="00774E5C">
        <w:noBreakHyphen/>
        <w:t>level radioactive waste, as defined in Title I of Public Law 99</w:t>
      </w:r>
      <w:r w:rsidRPr="00774E5C">
        <w:noBreakHyphen/>
        <w:t xml:space="preserve">240 and Department of </w:t>
      </w:r>
      <w:r w:rsidRPr="00774E5C">
        <w:rPr>
          <w:strike/>
        </w:rPr>
        <w:t>Health and Environmental Control</w:t>
      </w:r>
      <w:r w:rsidRPr="00774E5C">
        <w:t xml:space="preserve"> </w:t>
      </w:r>
      <w:r w:rsidRPr="00774E5C">
        <w:rPr>
          <w:u w:val="single"/>
        </w:rPr>
        <w:t>Environmental Services</w:t>
      </w:r>
      <w:r w:rsidRPr="00774E5C">
        <w:t xml:space="preserve"> Regulation 61</w:t>
      </w:r>
      <w:r w:rsidRPr="00774E5C">
        <w:noBreakHyphen/>
        <w:t>63, 7.2.22, that is eligible for acceptance for disposal at a regional disposal facility.”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B. </w:t>
      </w:r>
      <w:r w:rsidRPr="00774E5C">
        <w:tab/>
        <w:t>Section 48</w:t>
      </w:r>
      <w:r w:rsidRPr="00774E5C">
        <w:noBreakHyphen/>
        <w:t>46</w:t>
      </w:r>
      <w:r w:rsidRPr="00774E5C">
        <w:noBreakHyphen/>
        <w:t>40(B)(7)(a) and (9)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774E5C">
        <w:rPr>
          <w:strike/>
        </w:rPr>
        <w:t>Health and Environmental Control</w:t>
      </w:r>
      <w:r w:rsidRPr="00774E5C">
        <w:t xml:space="preserve"> </w:t>
      </w:r>
      <w:r w:rsidRPr="00774E5C">
        <w:rPr>
          <w:u w:val="single"/>
        </w:rPr>
        <w:t>Environmental Services</w:t>
      </w:r>
      <w:r w:rsidRPr="00774E5C">
        <w:t xml:space="preserve"> with respect to safety and environmental protection.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(9)</w:t>
      </w:r>
      <w:r w:rsidRPr="00774E5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774E5C">
        <w:rPr>
          <w:strike/>
        </w:rPr>
        <w:t>Health and Environmental Control</w:t>
      </w:r>
      <w:r w:rsidRPr="00774E5C">
        <w:t xml:space="preserve"> </w:t>
      </w:r>
      <w:r w:rsidRPr="00774E5C">
        <w:rPr>
          <w:u w:val="single"/>
        </w:rPr>
        <w:t>Environmental Services</w:t>
      </w:r>
      <w:r w:rsidRPr="00774E5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C.</w:t>
      </w:r>
      <w:r w:rsidRPr="00774E5C">
        <w:tab/>
        <w:t>Section 48</w:t>
      </w:r>
      <w:r w:rsidRPr="00774E5C">
        <w:noBreakHyphen/>
        <w:t>46</w:t>
      </w:r>
      <w:r w:rsidRPr="00774E5C">
        <w:noBreakHyphen/>
        <w:t>50(A)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774E5C">
        <w:rPr>
          <w:strike/>
        </w:rPr>
        <w:t>Health and Environmental Control</w:t>
      </w:r>
      <w:r w:rsidRPr="00774E5C">
        <w:t xml:space="preserve"> </w:t>
      </w:r>
      <w:r w:rsidRPr="00774E5C">
        <w:rPr>
          <w:u w:val="single"/>
        </w:rPr>
        <w:t>Environmental Services</w:t>
      </w:r>
      <w:r w:rsidRPr="00774E5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r>
      <w:r w:rsidRPr="00774E5C">
        <w:tab/>
        <w:t>Section 48</w:t>
      </w:r>
      <w:r w:rsidRPr="00774E5C">
        <w:noBreakHyphen/>
        <w:t>46</w:t>
      </w:r>
      <w:r w:rsidRPr="00774E5C">
        <w:noBreakHyphen/>
        <w:t>80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46</w:t>
      </w:r>
      <w:r w:rsidRPr="00774E5C">
        <w:noBreakHyphen/>
        <w:t>80.</w:t>
      </w:r>
      <w:r w:rsidRPr="00774E5C">
        <w:tab/>
        <w:t>Pursuant to Section 48</w:t>
      </w:r>
      <w:r w:rsidRPr="00774E5C">
        <w:noBreakHyphen/>
        <w:t>2</w:t>
      </w:r>
      <w:r w:rsidRPr="00774E5C">
        <w:noBreakHyphen/>
        <w:t xml:space="preserve">10 et seq., the Department of </w:t>
      </w:r>
      <w:r w:rsidRPr="00774E5C">
        <w:rPr>
          <w:strike/>
        </w:rPr>
        <w:t>Health and Environmental Control</w:t>
      </w:r>
      <w:r w:rsidRPr="00774E5C">
        <w:t xml:space="preserve"> </w:t>
      </w:r>
      <w:r w:rsidRPr="00774E5C">
        <w:rPr>
          <w:u w:val="single"/>
        </w:rPr>
        <w:t>Environmental Services</w:t>
      </w:r>
      <w:r w:rsidRPr="00774E5C">
        <w:t xml:space="preserve"> may adjust the radioactive materials license fee for Low</w:t>
      </w:r>
      <w:r w:rsidRPr="00774E5C">
        <w:noBreakHyphen/>
        <w:t>Level Radioactive Waste Shallow Land Disposal in Regulation 61</w:t>
      </w:r>
      <w:r w:rsidRPr="00774E5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774E5C">
        <w:noBreakHyphen/>
        <w:t>level radioactive waste for disposal within the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r>
      <w:r w:rsidRPr="00774E5C">
        <w:tab/>
        <w:t>Section 48</w:t>
      </w:r>
      <w:r w:rsidRPr="00774E5C">
        <w:noBreakHyphen/>
        <w:t>46</w:t>
      </w:r>
      <w:r w:rsidRPr="00774E5C">
        <w:noBreakHyphen/>
        <w:t>90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w:t>
      </w:r>
      <w:r w:rsidRPr="00774E5C">
        <w:noBreakHyphen/>
        <w:t>46</w:t>
      </w:r>
      <w:r w:rsidRPr="00774E5C">
        <w:noBreakHyphen/>
        <w:t>90.</w:t>
      </w:r>
      <w:r w:rsidRPr="00774E5C">
        <w:tab/>
        <w:t>(A)</w:t>
      </w:r>
      <w:r w:rsidRPr="00774E5C">
        <w:tab/>
        <w:t>In accordance with Section 13</w:t>
      </w:r>
      <w:r w:rsidRPr="00774E5C">
        <w:noBreakHyphen/>
        <w:t>7</w:t>
      </w:r>
      <w:r w:rsidRPr="00774E5C">
        <w:noBreakHyphen/>
        <w:t xml:space="preserve">30, the office, or its designee, is responsible for extended custody and maintenance of the Barnwell site following closure and license transfer from the facility operator. The Department of </w:t>
      </w:r>
      <w:r w:rsidRPr="00774E5C">
        <w:rPr>
          <w:strike/>
        </w:rPr>
        <w:t>Health and Environmental Control</w:t>
      </w:r>
      <w:r w:rsidRPr="00774E5C">
        <w:t xml:space="preserve"> </w:t>
      </w:r>
      <w:r w:rsidRPr="00774E5C">
        <w:rPr>
          <w:u w:val="single"/>
        </w:rPr>
        <w:t>Environmental Services</w:t>
      </w:r>
      <w:r w:rsidRPr="00774E5C">
        <w:t xml:space="preserve"> is responsible for continued site monitoring.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Nothing in this chapter may be construed to alter or diminish the existing statutory authority of the Department of </w:t>
      </w:r>
      <w:r w:rsidRPr="00774E5C">
        <w:rPr>
          <w:strike/>
        </w:rPr>
        <w:t>Health and Environmental Control</w:t>
      </w:r>
      <w:r w:rsidRPr="00774E5C">
        <w:t xml:space="preserve"> </w:t>
      </w:r>
      <w:r w:rsidRPr="00774E5C">
        <w:rPr>
          <w:u w:val="single"/>
        </w:rPr>
        <w:t>Environmental Services</w:t>
      </w:r>
      <w:r w:rsidRPr="00774E5C">
        <w:t xml:space="preserve"> to regulate activities involving radioactive materials and radioactive wastes.”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48.A.</w:t>
      </w:r>
      <w:r w:rsidRPr="00774E5C">
        <w:tab/>
        <w:t>Section 48</w:t>
      </w:r>
      <w:r w:rsidRPr="00774E5C">
        <w:noBreakHyphen/>
        <w:t>52</w:t>
      </w:r>
      <w:r w:rsidRPr="00774E5C">
        <w:noBreakHyphen/>
        <w:t>810(10)(b)(v)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lastRenderedPageBreak/>
        <w:tab/>
      </w:r>
      <w:r w:rsidRPr="00774E5C">
        <w:rPr>
          <w:lang w:val="en-PH"/>
        </w:rPr>
        <w:tab/>
      </w:r>
      <w:r w:rsidRPr="00774E5C">
        <w:rPr>
          <w:lang w:val="en-PH"/>
        </w:rPr>
        <w:tab/>
        <w:t>“(v)</w:t>
      </w:r>
      <w:r w:rsidRPr="00774E5C">
        <w:rPr>
          <w:lang w:val="en-PH"/>
        </w:rPr>
        <w:tab/>
        <w:t xml:space="preserve">a building project funded by the Department of </w:t>
      </w:r>
      <w:r w:rsidRPr="00774E5C">
        <w:rPr>
          <w:strike/>
        </w:rPr>
        <w:t>Health and Environmental Control</w:t>
      </w:r>
      <w:r w:rsidRPr="00774E5C">
        <w:t xml:space="preserve"> </w:t>
      </w:r>
      <w:r w:rsidRPr="00774E5C">
        <w:rPr>
          <w:u w:val="single"/>
        </w:rPr>
        <w:t>Environmental Services</w:t>
      </w:r>
      <w:r w:rsidRPr="00774E5C">
        <w:rPr>
          <w:lang w:val="en-PH"/>
        </w:rPr>
        <w:t xml:space="preserve"> in which the primary purpose of the building project is for the storage of archived documents.”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 Section 48</w:t>
      </w:r>
      <w:r w:rsidRPr="00774E5C">
        <w:noBreakHyphen/>
        <w:t>52</w:t>
      </w:r>
      <w:r w:rsidRPr="00774E5C">
        <w:noBreakHyphen/>
        <w:t>865(A)(1)(c)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“(c)</w:t>
      </w:r>
      <w:r w:rsidRPr="00774E5C">
        <w:rPr>
          <w:lang w:val="en-PH"/>
        </w:rPr>
        <w:tab/>
        <w:t xml:space="preserve">the Director of the Department of </w:t>
      </w:r>
      <w:r w:rsidRPr="00774E5C">
        <w:rPr>
          <w:strike/>
        </w:rPr>
        <w:t>Health and Environmental Control</w:t>
      </w:r>
      <w:r w:rsidRPr="00774E5C">
        <w:t xml:space="preserve"> </w:t>
      </w:r>
      <w:r w:rsidRPr="00774E5C">
        <w:rPr>
          <w:u w:val="single"/>
        </w:rPr>
        <w:t>Environmental Services</w:t>
      </w:r>
      <w:r w:rsidRPr="00774E5C">
        <w:rPr>
          <w:lang w:val="en-PH"/>
        </w:rPr>
        <w:t>, or his designee;”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49.</w:t>
      </w:r>
      <w:r w:rsidRPr="00774E5C">
        <w:tab/>
        <w:t>Section 48</w:t>
      </w:r>
      <w:r w:rsidRPr="00774E5C">
        <w:noBreakHyphen/>
        <w:t>55</w:t>
      </w:r>
      <w:r w:rsidRPr="00774E5C">
        <w:noBreakHyphen/>
        <w:t>10(A)(1) and (7)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 xml:space="preserve">South Carolina Department of </w:t>
      </w:r>
      <w:r w:rsidRPr="00774E5C">
        <w:rPr>
          <w:strike/>
        </w:rPr>
        <w:t>Health and Environmental Control</w:t>
      </w:r>
      <w:r w:rsidRPr="00774E5C">
        <w:t xml:space="preserve"> </w:t>
      </w:r>
      <w:r w:rsidRPr="00774E5C">
        <w:rPr>
          <w:u w:val="single"/>
        </w:rPr>
        <w:t>Environmental Services</w:t>
      </w:r>
      <w:r w:rsidRPr="00774E5C">
        <w:t xml:space="preserve"> by its </w:t>
      </w:r>
      <w:r w:rsidRPr="00774E5C">
        <w:rPr>
          <w:strike/>
        </w:rPr>
        <w:t>commissioner</w:t>
      </w:r>
      <w:r w:rsidRPr="00774E5C">
        <w:t xml:space="preserve"> </w:t>
      </w:r>
      <w:r w:rsidRPr="00774E5C">
        <w:rPr>
          <w:u w:val="single"/>
        </w:rPr>
        <w:t>director</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(7)</w:t>
      </w:r>
      <w:r w:rsidRPr="00774E5C">
        <w:tab/>
        <w:t xml:space="preserve">Coastal Division of the Department of </w:t>
      </w:r>
      <w:r w:rsidRPr="00774E5C">
        <w:rPr>
          <w:strike/>
        </w:rPr>
        <w:t>Health and Environmental Control</w:t>
      </w:r>
      <w:r w:rsidRPr="00774E5C">
        <w:t xml:space="preserve"> </w:t>
      </w:r>
      <w:r w:rsidRPr="00774E5C">
        <w:rPr>
          <w:u w:val="single"/>
        </w:rPr>
        <w:t>Environmental Services</w:t>
      </w:r>
      <w:r w:rsidRPr="00774E5C">
        <w:t xml:space="preserve"> by the </w:t>
      </w:r>
      <w:r w:rsidRPr="00774E5C">
        <w:rPr>
          <w:strike/>
        </w:rPr>
        <w:t>department’s director</w:t>
      </w:r>
      <w:r w:rsidRPr="00774E5C">
        <w:t xml:space="preserve"> </w:t>
      </w:r>
      <w:r w:rsidRPr="00774E5C">
        <w:rPr>
          <w:u w:val="single"/>
        </w:rPr>
        <w:t>division’s chief</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50.</w:t>
      </w:r>
      <w:r w:rsidRPr="00774E5C">
        <w:tab/>
        <w:t>Section 48</w:t>
      </w:r>
      <w:r w:rsidRPr="00774E5C">
        <w:noBreakHyphen/>
        <w:t>56</w:t>
      </w:r>
      <w:r w:rsidRPr="00774E5C">
        <w:noBreakHyphen/>
        <w:t>20(3)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51.</w:t>
      </w:r>
      <w:r w:rsidRPr="00774E5C">
        <w:tab/>
        <w:t>Section 48</w:t>
      </w:r>
      <w:r w:rsidRPr="00774E5C">
        <w:noBreakHyphen/>
        <w:t>57</w:t>
      </w:r>
      <w:r w:rsidRPr="00774E5C">
        <w:noBreakHyphen/>
        <w:t>20(1)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52.A.</w:t>
      </w:r>
      <w:r w:rsidRPr="00774E5C">
        <w:tab/>
        <w:t>Section 48</w:t>
      </w:r>
      <w:r w:rsidRPr="00774E5C">
        <w:noBreakHyphen/>
        <w:t>60</w:t>
      </w:r>
      <w:r w:rsidRPr="00774E5C">
        <w:noBreakHyphen/>
        <w:t>20(10)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“(10)</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snapToGrid w:val="0"/>
        </w:rPr>
        <w:t>B.</w:t>
      </w:r>
      <w:r w:rsidRPr="00774E5C">
        <w:rPr>
          <w:snapToGrid w:val="0"/>
        </w:rPr>
        <w:tab/>
      </w:r>
      <w:r w:rsidRPr="00774E5C">
        <w:rPr>
          <w:snapToGrid w:val="0"/>
        </w:rPr>
        <w:tab/>
      </w:r>
      <w:r w:rsidRPr="00774E5C">
        <w:t>Section 48</w:t>
      </w:r>
      <w:r w:rsidRPr="00774E5C">
        <w:noBreakHyphen/>
        <w:t>60</w:t>
      </w:r>
      <w:r w:rsidRPr="00774E5C">
        <w:noBreakHyphen/>
        <w:t>55(E)(2)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r>
      <w:r w:rsidRPr="00774E5C">
        <w:tab/>
        <w:t>“</w:t>
      </w:r>
      <w:r w:rsidRPr="00774E5C">
        <w:rPr>
          <w:lang w:val="en-PH"/>
        </w:rPr>
        <w:t>(2)</w:t>
      </w:r>
      <w:r w:rsidRPr="00774E5C">
        <w:rPr>
          <w:lang w:val="en-PH"/>
        </w:rPr>
        <w:tab/>
        <w:t xml:space="preserve">If the department disapproves a plan submitted pursuant to item (1), and the representative organization chooses not to submit a revised plan or the department disapproves the revised </w:t>
      </w:r>
      <w:r w:rsidRPr="00774E5C">
        <w:rPr>
          <w:lang w:val="en-PH"/>
        </w:rPr>
        <w:lastRenderedPageBreak/>
        <w:t xml:space="preserve">plan, the representative organization shall have the right to appeal pursuant to Section </w:t>
      </w:r>
      <w:r w:rsidRPr="00774E5C">
        <w:rPr>
          <w:strike/>
          <w:lang w:val="en-PH"/>
        </w:rPr>
        <w:t>44</w:t>
      </w:r>
      <w:r w:rsidRPr="00774E5C">
        <w:rPr>
          <w:strike/>
          <w:lang w:val="en-PH"/>
        </w:rPr>
        <w:noBreakHyphen/>
        <w:t>1</w:t>
      </w:r>
      <w:r w:rsidRPr="00774E5C">
        <w:rPr>
          <w:strike/>
          <w:lang w:val="en-PH"/>
        </w:rPr>
        <w:noBreakHyphen/>
        <w:t>60</w:t>
      </w:r>
      <w:r w:rsidRPr="00774E5C">
        <w:rPr>
          <w:lang w:val="en-PH"/>
        </w:rPr>
        <w:t xml:space="preserve"> </w:t>
      </w:r>
      <w:r w:rsidRPr="00774E5C">
        <w:rPr>
          <w:u w:val="single"/>
          <w:lang w:val="en-PH"/>
        </w:rPr>
        <w:t>49</w:t>
      </w:r>
      <w:r w:rsidRPr="00774E5C">
        <w:rPr>
          <w:u w:val="single"/>
          <w:lang w:val="en-PH"/>
        </w:rPr>
        <w:noBreakHyphen/>
        <w:t>3</w:t>
      </w:r>
      <w:r w:rsidRPr="00774E5C">
        <w:rPr>
          <w:u w:val="single"/>
          <w:lang w:val="en-PH"/>
        </w:rPr>
        <w:noBreakHyphen/>
        <w:t>60</w:t>
      </w:r>
      <w:r w:rsidRPr="00774E5C">
        <w:rPr>
          <w:lang w:val="en-PH"/>
        </w:rPr>
        <w:t>.”</w:t>
      </w:r>
      <w:r w:rsidRPr="00774E5C">
        <w:rPr>
          <w:snapToGrid w:val="0"/>
        </w:rPr>
        <w:tab/>
      </w:r>
      <w:r w:rsidRPr="00774E5C">
        <w:rPr>
          <w:snapToGrid w:val="0"/>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53.A.</w:t>
      </w:r>
      <w:r w:rsidRPr="00774E5C">
        <w:tab/>
        <w:t xml:space="preserve"> Section 49</w:t>
      </w:r>
      <w:r w:rsidRPr="00774E5C">
        <w:noBreakHyphen/>
        <w:t>1</w:t>
      </w:r>
      <w:r w:rsidRPr="00774E5C">
        <w:noBreakHyphen/>
        <w:t>15(A) and (B)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1</w:t>
      </w:r>
      <w:r w:rsidRPr="00774E5C">
        <w:noBreakHyphen/>
        <w:t>15.</w:t>
      </w:r>
      <w:r w:rsidRPr="00774E5C">
        <w:tab/>
        <w:t>(A)</w:t>
      </w:r>
      <w:r w:rsidRPr="00774E5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74E5C">
        <w:rPr>
          <w:strike/>
        </w:rPr>
        <w:t>Health and Environmental Control</w:t>
      </w:r>
      <w:r w:rsidRPr="00774E5C">
        <w:t xml:space="preserve"> </w:t>
      </w:r>
      <w:r w:rsidRPr="00774E5C">
        <w:rPr>
          <w:u w:val="single"/>
        </w:rPr>
        <w:t>Environmental Services</w:t>
      </w:r>
      <w:r w:rsidRPr="00774E5C">
        <w:t>. Any projects that are subject to Chapter 33</w:t>
      </w:r>
      <w:r w:rsidRPr="00774E5C">
        <w:rPr>
          <w:u w:val="single"/>
        </w:rPr>
        <w:t>,</w:t>
      </w:r>
      <w:r w:rsidRPr="00774E5C">
        <w:t xml:space="preserve"> </w:t>
      </w:r>
      <w:r w:rsidRPr="00774E5C">
        <w:rPr>
          <w:strike/>
        </w:rPr>
        <w:t>of</w:t>
      </w:r>
      <w:r w:rsidRPr="00774E5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may issue a permit for the projects in this subsection after a thorough review of the proposed project and a finding that it meets any regulations of the </w:t>
      </w:r>
      <w:r w:rsidRPr="00774E5C">
        <w:rPr>
          <w:strike/>
        </w:rPr>
        <w:t xml:space="preserve">board </w:t>
      </w:r>
      <w:r w:rsidRPr="00774E5C">
        <w:t xml:space="preserve"> </w:t>
      </w:r>
      <w:r w:rsidRPr="00774E5C">
        <w:rPr>
          <w:u w:val="single"/>
        </w:rPr>
        <w:t>department</w:t>
      </w:r>
      <w:r w:rsidRPr="00774E5C">
        <w:t xml:space="preserve"> and the following standards: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The proposed project does not halt or prevent navigation by watercraft of the type ordinarily frequenting the reach of the watercourse in question.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The projects proposed for shoaled areas of the watercourse provide a means of portage or bypass of the project structure.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The need for the proposed project far outweighs the historical and current uses of the stream in question.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(4)</w:t>
      </w:r>
      <w:r w:rsidRPr="00774E5C">
        <w:tab/>
        <w:t>The impact of the proposed project will not threaten or endanger plant or animal life.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The recreational and aesthetic benefits or detriments caused by the proposed project do not alter the watercourse or damage riparian lands.”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49</w:t>
      </w:r>
      <w:r w:rsidRPr="00774E5C">
        <w:noBreakHyphen/>
        <w:t>1</w:t>
      </w:r>
      <w:r w:rsidRPr="00774E5C">
        <w:noBreakHyphen/>
        <w:t>16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1</w:t>
      </w:r>
      <w:r w:rsidRPr="00774E5C">
        <w:noBreakHyphen/>
        <w:t>16.</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may charge a fee to an applicant for a permit for any construction, alteration, dredging, filling, or </w:t>
      </w:r>
      <w:r w:rsidRPr="00774E5C">
        <w:lastRenderedPageBreak/>
        <w:t>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r>
      <w:r w:rsidRPr="00774E5C">
        <w:tab/>
        <w:t>Section 49</w:t>
      </w:r>
      <w:r w:rsidRPr="00774E5C">
        <w:noBreakHyphen/>
        <w:t>1</w:t>
      </w:r>
      <w:r w:rsidRPr="00774E5C">
        <w:noBreakHyphen/>
        <w:t>18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1</w:t>
      </w:r>
      <w:r w:rsidRPr="00774E5C">
        <w:noBreakHyphen/>
        <w:t>18.</w:t>
      </w:r>
      <w:r w:rsidRPr="00774E5C">
        <w:tab/>
        <w:t xml:space="preserve">The General Assembly, pursuant to Section 7, Article I of the South Carolina Constitution, </w:t>
      </w:r>
      <w:r w:rsidRPr="00774E5C">
        <w:rPr>
          <w:u w:val="single"/>
        </w:rPr>
        <w:t>1895,</w:t>
      </w:r>
      <w:r w:rsidRPr="00774E5C">
        <w:t xml:space="preserve"> suspends the authority of the South Carolina Department of </w:t>
      </w:r>
      <w:r w:rsidRPr="00774E5C">
        <w:rPr>
          <w:strike/>
        </w:rPr>
        <w:t>Health and Environmental Control</w:t>
      </w:r>
      <w:r w:rsidRPr="00774E5C">
        <w:t xml:space="preserve"> </w:t>
      </w:r>
      <w:r w:rsidRPr="00774E5C">
        <w:rPr>
          <w:u w:val="single"/>
        </w:rPr>
        <w:t>Environmental Services</w:t>
      </w:r>
      <w:r w:rsidRPr="00774E5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774E5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774E5C">
        <w:rPr>
          <w:u w:val="single"/>
        </w:rPr>
        <w:t>Until the effective date of this act,</w:t>
      </w:r>
      <w:r w:rsidRPr="00774E5C">
        <w:t xml:space="preserve"> the Department of </w:t>
      </w:r>
      <w:r w:rsidRPr="00774E5C">
        <w:rPr>
          <w:strike/>
        </w:rPr>
        <w:t>Health and Environmental Control</w:t>
      </w:r>
      <w:r w:rsidRPr="00774E5C">
        <w:t xml:space="preserve"> </w:t>
      </w:r>
      <w:r w:rsidRPr="00774E5C">
        <w:rPr>
          <w:u w:val="single"/>
        </w:rPr>
        <w:t>Environmental Services</w:t>
      </w:r>
      <w:r w:rsidRPr="00774E5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774E5C">
        <w:noBreakHyphen/>
        <w:t xml:space="preserve">going container or commerce vessels. </w:t>
      </w:r>
      <w:r w:rsidRPr="00774E5C">
        <w:rPr>
          <w:u w:val="single"/>
        </w:rPr>
        <w:t xml:space="preserve">Beginning the effective date of this act, the authority for all matters pertaining to the Savannah River unrelated to the navigability, depth, dredging, wastewater and sludge disposal, and related collateral issues in </w:t>
      </w:r>
      <w:r w:rsidRPr="00774E5C">
        <w:rPr>
          <w:u w:val="single"/>
        </w:rPr>
        <w:lastRenderedPageBreak/>
        <w:t>regard to the use of the Savannah River as a waterway for ocean</w:t>
      </w:r>
      <w:r w:rsidRPr="00774E5C">
        <w:rPr>
          <w:u w:val="single"/>
        </w:rPr>
        <w:noBreakHyphen/>
        <w:t>going container or commerce vessels are transferred to and devolved upon the Department of 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54.A.</w:t>
      </w:r>
      <w:r w:rsidRPr="00774E5C">
        <w:tab/>
        <w:t>Section 49</w:t>
      </w:r>
      <w:r w:rsidRPr="00774E5C">
        <w:noBreakHyphen/>
        <w:t>4</w:t>
      </w:r>
      <w:r w:rsidRPr="00774E5C">
        <w:noBreakHyphen/>
        <w:t>20(5)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“(5)</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Section 49</w:t>
      </w:r>
      <w:r w:rsidRPr="00774E5C">
        <w:noBreakHyphen/>
        <w:t>4</w:t>
      </w:r>
      <w:r w:rsidRPr="00774E5C">
        <w:noBreakHyphen/>
        <w:t>170(B)(1)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ab/>
        <w:t>“(1)</w:t>
      </w:r>
      <w:r w:rsidRPr="00774E5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774E5C">
        <w:rPr>
          <w:strike/>
        </w:rPr>
        <w:t>board</w:t>
      </w:r>
      <w:r w:rsidRPr="00774E5C">
        <w:t xml:space="preserve"> </w:t>
      </w:r>
      <w:r w:rsidRPr="00774E5C">
        <w:rPr>
          <w:u w:val="single"/>
        </w:rPr>
        <w:t>department</w:t>
      </w:r>
      <w:r w:rsidRPr="00774E5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55.A.</w:t>
      </w:r>
      <w:r w:rsidRPr="00774E5C">
        <w:tab/>
        <w:t>Section 49</w:t>
      </w:r>
      <w:r w:rsidRPr="00774E5C">
        <w:noBreakHyphen/>
        <w:t>5</w:t>
      </w:r>
      <w:r w:rsidRPr="00774E5C">
        <w:noBreakHyphen/>
        <w:t>30(3)and (5)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r>
      <w:r w:rsidRPr="00774E5C">
        <w:rPr>
          <w:strike/>
        </w:rPr>
        <w:t>‘Board’ means the Board of the Department of Health and Environmental Control.</w:t>
      </w:r>
      <w:r w:rsidRPr="00774E5C">
        <w:t xml:space="preserve"> </w:t>
      </w:r>
      <w:r w:rsidRPr="00774E5C">
        <w:rPr>
          <w:u w:val="single"/>
        </w:rPr>
        <w:t>Reserved</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lang w:val="en-PH"/>
        </w:rPr>
        <w:t>(5)</w:t>
      </w:r>
      <w:r w:rsidRPr="00774E5C">
        <w:rPr>
          <w:lang w:val="en-PH"/>
        </w:rPr>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rPr>
          <w:lang w:val="en-PH"/>
        </w:rPr>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r>
      <w:r w:rsidRPr="00774E5C">
        <w:tab/>
        <w:t>Section 49</w:t>
      </w:r>
      <w:r w:rsidRPr="00774E5C">
        <w:noBreakHyphen/>
        <w:t>5</w:t>
      </w:r>
      <w:r w:rsidRPr="00774E5C">
        <w:noBreakHyphen/>
        <w:t>60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5</w:t>
      </w:r>
      <w:r w:rsidRPr="00774E5C">
        <w:noBreakHyphen/>
        <w:t>60.</w:t>
      </w:r>
      <w:r w:rsidRPr="00774E5C">
        <w:tab/>
        <w:t>(A)</w:t>
      </w:r>
      <w:r w:rsidRPr="00774E5C">
        <w:tab/>
        <w:t xml:space="preserve">In the State where excessive groundwater withdrawal presents potential adverse effects to the natural resources or poses a threat to public health, safety, or economic welfare or where conditions pose a significant threat to </w:t>
      </w:r>
      <w:r w:rsidRPr="00774E5C">
        <w:lastRenderedPageBreak/>
        <w:t>the long</w:t>
      </w:r>
      <w:r w:rsidRPr="00774E5C">
        <w:noBreakHyphen/>
        <w:t xml:space="preserve">term integrity of a groundwater source, including salt water intrusion, the </w:t>
      </w:r>
      <w:r w:rsidRPr="00774E5C">
        <w:rPr>
          <w:strike/>
        </w:rPr>
        <w:t>board</w:t>
      </w:r>
      <w:r w:rsidRPr="00774E5C">
        <w:t xml:space="preserve"> </w:t>
      </w:r>
      <w:r w:rsidRPr="00774E5C">
        <w:rPr>
          <w:u w:val="single"/>
        </w:rPr>
        <w:t>department</w:t>
      </w:r>
      <w:r w:rsidRPr="00774E5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774E5C">
        <w:rPr>
          <w:strike/>
        </w:rPr>
        <w:t>board</w:t>
      </w:r>
      <w:r w:rsidRPr="00774E5C">
        <w:t xml:space="preserve"> </w:t>
      </w:r>
      <w:r w:rsidRPr="00774E5C">
        <w:rPr>
          <w:u w:val="single"/>
        </w:rPr>
        <w:t>department</w:t>
      </w:r>
      <w:r w:rsidRPr="00774E5C">
        <w:t xml:space="preserve"> based on scientific studies and evaluation of groundwater resources and may or may not conform to political boundaries.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After notice and public hearing, the department shall coordinate </w:t>
      </w:r>
      <w:r w:rsidRPr="00774E5C">
        <w:rPr>
          <w:u w:val="single"/>
        </w:rPr>
        <w:t>with</w:t>
      </w:r>
      <w:r w:rsidRPr="00774E5C">
        <w:t xml:space="preserve"> the affected governing bodies and groundwater withdrawers to develop a groundwater management plan to achieve goals and objectives stated in Section 49</w:t>
      </w:r>
      <w:r w:rsidRPr="00774E5C">
        <w:noBreakHyphen/>
        <w:t>5</w:t>
      </w:r>
      <w:r w:rsidRPr="00774E5C">
        <w:noBreakHyphen/>
        <w:t xml:space="preserve">20. In those areas where the affected governing bodies and withdrawers are unable to develop a plan, the department shall take action to develop the plan. </w:t>
      </w:r>
      <w:r w:rsidRPr="00774E5C">
        <w:rPr>
          <w:strike/>
        </w:rPr>
        <w:t>The plan must be approved by the board before the department may issue groundwater withdrawal permits for the area.</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(C)</w:t>
      </w:r>
      <w:r w:rsidRPr="00774E5C">
        <w:tab/>
        <w:t xml:space="preserve">Once the </w:t>
      </w:r>
      <w:r w:rsidRPr="00774E5C">
        <w:rPr>
          <w:strike/>
        </w:rPr>
        <w:t>board approves the</w:t>
      </w:r>
      <w:r w:rsidRPr="00774E5C">
        <w:t xml:space="preserve"> groundwater management plan for a designated capacity use area </w:t>
      </w:r>
      <w:r w:rsidRPr="00774E5C">
        <w:rPr>
          <w:u w:val="single"/>
        </w:rPr>
        <w:t>is developed in accordance with subsection (A)</w:t>
      </w:r>
      <w:r w:rsidRPr="00774E5C">
        <w:t>, each groundwater withdrawer shall make application for a groundwater withdrawal permit. The department shall issue groundwater withdrawal permits in accordance with the approved plan.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(D)</w:t>
      </w:r>
      <w:r w:rsidRPr="00774E5C">
        <w:tab/>
        <w:t xml:space="preserve">A person or entity affected may appeal a decision of the </w:t>
      </w:r>
      <w:r w:rsidRPr="00774E5C">
        <w:rPr>
          <w:strike/>
        </w:rPr>
        <w:t>board</w:t>
      </w:r>
      <w:r w:rsidRPr="00774E5C">
        <w:t xml:space="preserve"> </w:t>
      </w:r>
      <w:r w:rsidRPr="00774E5C">
        <w:rPr>
          <w:u w:val="single"/>
        </w:rPr>
        <w:t>department</w:t>
      </w:r>
      <w:r w:rsidRPr="00774E5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in violation of constitutional or statutory provisions;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in excess of the statutory authority of the agency;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made upon unlawful procedure;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t>(4)</w:t>
      </w:r>
      <w:r w:rsidRPr="00774E5C">
        <w:tab/>
        <w:t>affected by other error of law;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(5)</w:t>
      </w:r>
      <w:r w:rsidRPr="00774E5C">
        <w:tab/>
        <w:t>clearly erroneous in view of the reliable, probative, and substantial evidence on the record; 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(6)</w:t>
      </w:r>
      <w:r w:rsidRPr="00774E5C">
        <w:tab/>
        <w:t>arbitrary or capricious or characterized by abuse of discretion or clearly unwarranted exercise of discretion.”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56. A.</w:t>
      </w:r>
      <w:r w:rsidRPr="00774E5C">
        <w:tab/>
        <w:t>Section 43-6-10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49-6-10.</w:t>
      </w:r>
      <w:r w:rsidRPr="00774E5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The Department of </w:t>
      </w:r>
      <w:r w:rsidRPr="00774E5C">
        <w:rPr>
          <w:strike/>
        </w:rPr>
        <w:t>Natural Resources</w:t>
      </w:r>
      <w:r w:rsidRPr="00774E5C">
        <w:t xml:space="preserve"> </w:t>
      </w:r>
      <w:r w:rsidRPr="00774E5C">
        <w:rPr>
          <w:u w:val="single"/>
        </w:rPr>
        <w:t>Environmental Services</w:t>
      </w:r>
      <w:r w:rsidRPr="00774E5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B. </w:t>
      </w:r>
      <w:r w:rsidRPr="00774E5C">
        <w:tab/>
        <w:t>Section 49</w:t>
      </w:r>
      <w:r w:rsidRPr="00774E5C">
        <w:noBreakHyphen/>
        <w:t>6</w:t>
      </w:r>
      <w:r w:rsidRPr="00774E5C">
        <w:noBreakHyphen/>
        <w:t>30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49</w:t>
      </w:r>
      <w:r w:rsidRPr="00774E5C">
        <w:noBreakHyphen/>
        <w:t>6</w:t>
      </w:r>
      <w:r w:rsidRPr="00774E5C">
        <w:noBreakHyphen/>
        <w:t>30.</w:t>
      </w:r>
      <w:r w:rsidRPr="00774E5C">
        <w:tab/>
        <w:t>There is hereby established the South Carolina Aquatic Plant Management Council, hereinafter referred to as the council, which shall be composed of ten members as follows: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1.</w:t>
      </w:r>
      <w:r w:rsidRPr="00774E5C">
        <w:rPr>
          <w:u w:val="single"/>
        </w:rPr>
        <w:t>(1)</w:t>
      </w:r>
      <w:r w:rsidRPr="00774E5C">
        <w:tab/>
        <w:t>The council shall include one representative from each of the following agencies, to be appointed by the chief executive officer of each agency: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(a)</w:t>
      </w:r>
      <w:r w:rsidRPr="00774E5C">
        <w:tab/>
        <w:t xml:space="preserve">Water Resources Division of the Department of </w:t>
      </w:r>
      <w:r w:rsidRPr="00774E5C">
        <w:rPr>
          <w:strike/>
        </w:rPr>
        <w:t>Natural Resources</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(b)</w:t>
      </w:r>
      <w:r w:rsidRPr="00774E5C">
        <w:tab/>
      </w:r>
      <w:r w:rsidRPr="00774E5C">
        <w:rPr>
          <w:strike/>
        </w:rPr>
        <w:t>South Carolina Department of Health and Environmental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(c)</w:t>
      </w:r>
      <w:r w:rsidRPr="00774E5C">
        <w:tab/>
        <w:t xml:space="preserve">Wildlife and Freshwater </w:t>
      </w:r>
      <w:r w:rsidRPr="00774E5C">
        <w:rPr>
          <w:strike/>
        </w:rPr>
        <w:t>Fish</w:t>
      </w:r>
      <w:r w:rsidRPr="00774E5C">
        <w:t xml:space="preserve"> </w:t>
      </w:r>
      <w:r w:rsidRPr="00774E5C">
        <w:rPr>
          <w:u w:val="single"/>
        </w:rPr>
        <w:t>Fisheries</w:t>
      </w:r>
      <w:r w:rsidRPr="00774E5C">
        <w:t xml:space="preserve"> Division of the 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(d)</w:t>
      </w:r>
      <w:r w:rsidRPr="00774E5C">
        <w:rPr>
          <w:u w:val="single"/>
        </w:rPr>
        <w:t>(c)</w:t>
      </w:r>
      <w:r w:rsidRPr="00774E5C">
        <w:tab/>
        <w:t>South Carolina Department of Agriculture;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(e)</w:t>
      </w:r>
      <w:r w:rsidRPr="00774E5C">
        <w:rPr>
          <w:u w:val="single"/>
        </w:rPr>
        <w:t>(d)</w:t>
      </w:r>
      <w:r w:rsidRPr="00774E5C">
        <w:tab/>
        <w:t xml:space="preserve">Coastal Division of the Department of </w:t>
      </w:r>
      <w:r w:rsidRPr="00774E5C">
        <w:rPr>
          <w:strike/>
        </w:rPr>
        <w:t>Health and Environmental Control</w:t>
      </w:r>
      <w:r w:rsidRPr="00774E5C">
        <w:t xml:space="preserve"> </w:t>
      </w:r>
      <w:r w:rsidRPr="00774E5C">
        <w:rPr>
          <w:u w:val="single"/>
        </w:rPr>
        <w:t>Environmental Services</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(f)</w:t>
      </w:r>
      <w:r w:rsidRPr="00774E5C">
        <w:rPr>
          <w:u w:val="single"/>
        </w:rPr>
        <w:t>(e)</w:t>
      </w:r>
      <w:r w:rsidRPr="00774E5C">
        <w:tab/>
        <w:t>South Carolina Public Service Authority;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ab/>
      </w:r>
      <w:r w:rsidRPr="00774E5C">
        <w:tab/>
      </w:r>
      <w:r w:rsidRPr="00774E5C">
        <w:rPr>
          <w:strike/>
        </w:rPr>
        <w:t>(g)</w:t>
      </w:r>
      <w:r w:rsidRPr="00774E5C">
        <w:rPr>
          <w:u w:val="single"/>
        </w:rPr>
        <w:t>(f)</w:t>
      </w:r>
      <w:r w:rsidRPr="00774E5C">
        <w:tab/>
        <w:t xml:space="preserve">Land </w:t>
      </w:r>
      <w:r w:rsidRPr="00774E5C">
        <w:rPr>
          <w:strike/>
        </w:rPr>
        <w:t>Resources</w:t>
      </w:r>
      <w:r w:rsidRPr="00774E5C">
        <w:t xml:space="preserve"> and Conservation Districts Division of the 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(h)</w:t>
      </w:r>
      <w:r w:rsidRPr="00774E5C">
        <w:rPr>
          <w:u w:val="single"/>
        </w:rPr>
        <w:t>(g)</w:t>
      </w:r>
      <w:r w:rsidRPr="00774E5C">
        <w:tab/>
        <w:t>South Carolina Department of Parks, Recreation and Tourism;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(i)</w:t>
      </w:r>
      <w:r w:rsidRPr="00774E5C">
        <w:rPr>
          <w:u w:val="single"/>
        </w:rPr>
        <w:t>(h)</w:t>
      </w:r>
      <w:r w:rsidRPr="00774E5C">
        <w:tab/>
        <w:t>Clemson University, Department of Fertilizer and Pesticide Control.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2.</w:t>
      </w:r>
      <w:r w:rsidRPr="00774E5C">
        <w:rPr>
          <w:u w:val="single"/>
        </w:rPr>
        <w:t>(2)</w:t>
      </w:r>
      <w:r w:rsidRPr="00774E5C">
        <w:tab/>
        <w:t>The council shall include one representative from the Governor’s Office, to be appointed by the Governor.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rPr>
          <w:strike/>
        </w:rPr>
        <w:t>3.</w:t>
      </w:r>
      <w:r w:rsidRPr="00774E5C">
        <w:rPr>
          <w:u w:val="single"/>
        </w:rPr>
        <w:t>(3)</w:t>
      </w:r>
      <w:r w:rsidRPr="00774E5C">
        <w:tab/>
        <w:t xml:space="preserve">The representative of the Water Resources Division of the Department of </w:t>
      </w:r>
      <w:r w:rsidRPr="00774E5C">
        <w:rPr>
          <w:strike/>
        </w:rPr>
        <w:t>Natural Resources</w:t>
      </w:r>
      <w:r w:rsidRPr="00774E5C">
        <w:t xml:space="preserve"> </w:t>
      </w:r>
      <w:r w:rsidRPr="00774E5C">
        <w:rPr>
          <w:u w:val="single"/>
        </w:rPr>
        <w:t>Environmental Services</w:t>
      </w:r>
      <w:r w:rsidRPr="00774E5C">
        <w:t xml:space="preserve"> shall serve as chairman of the council and shall be a voting member of the council.</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57.A.</w:t>
      </w:r>
      <w:r w:rsidRPr="00774E5C">
        <w:tab/>
        <w:t>Section 49</w:t>
      </w:r>
      <w:r w:rsidRPr="00774E5C">
        <w:noBreakHyphen/>
        <w:t>11</w:t>
      </w:r>
      <w:r w:rsidRPr="00774E5C">
        <w:noBreakHyphen/>
        <w:t>120(3)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“(3)</w:t>
      </w:r>
      <w:r w:rsidRPr="00774E5C">
        <w:tab/>
        <w:t xml:space="preserve">‘Department’ means the South Carolina Department of </w:t>
      </w:r>
      <w:r w:rsidRPr="00774E5C">
        <w:rPr>
          <w:strike/>
        </w:rPr>
        <w:t>Health and Environmental Control</w:t>
      </w:r>
      <w:r w:rsidRPr="00774E5C">
        <w:t xml:space="preserve"> </w:t>
      </w:r>
      <w:r w:rsidRPr="00774E5C">
        <w:rPr>
          <w:u w:val="single"/>
        </w:rPr>
        <w:t>Environmental Services</w:t>
      </w:r>
      <w:r w:rsidRPr="00774E5C">
        <w:t xml:space="preserve"> or its staff or agents.”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B.</w:t>
      </w:r>
      <w:r w:rsidRPr="00774E5C">
        <w:tab/>
      </w:r>
      <w:r w:rsidRPr="00774E5C">
        <w:tab/>
        <w:t>Section 49</w:t>
      </w:r>
      <w:r w:rsidRPr="00774E5C">
        <w:noBreakHyphen/>
        <w:t>11</w:t>
      </w:r>
      <w:r w:rsidRPr="00774E5C">
        <w:noBreakHyphen/>
        <w:t>170(E)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ab/>
        <w:t>“</w:t>
      </w:r>
      <w:r w:rsidRPr="00774E5C">
        <w:rPr>
          <w:lang w:val="en-PH"/>
        </w:rPr>
        <w:t>(E)</w:t>
      </w:r>
      <w:r w:rsidRPr="00774E5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774E5C">
        <w:rPr>
          <w:strike/>
          <w:lang w:val="en-PH"/>
        </w:rPr>
        <w:t>the board of</w:t>
      </w:r>
      <w:r w:rsidRPr="00774E5C">
        <w:rPr>
          <w:lang w:val="en-PH"/>
        </w:rPr>
        <w:t xml:space="preserve"> the department within thirty days after notice of the findings are delivered. The owner may submit written or present oral evidence which must be considered by </w:t>
      </w:r>
      <w:r w:rsidRPr="00774E5C">
        <w:rPr>
          <w:strike/>
          <w:lang w:val="en-PH"/>
        </w:rPr>
        <w:t>the board of</w:t>
      </w:r>
      <w:r w:rsidRPr="00774E5C">
        <w:rPr>
          <w:lang w:val="en-PH"/>
        </w:rPr>
        <w:t xml:space="preserve"> the department in the issuance of the order.”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E5C">
        <w:t>C.</w:t>
      </w:r>
      <w:r w:rsidRPr="00774E5C">
        <w:tab/>
      </w:r>
      <w:r w:rsidRPr="00774E5C">
        <w:tab/>
        <w:t>Section 49</w:t>
      </w:r>
      <w:r w:rsidRPr="00774E5C">
        <w:noBreakHyphen/>
        <w:t>11</w:t>
      </w:r>
      <w:r w:rsidRPr="00774E5C">
        <w:noBreakHyphen/>
        <w:t>260(D)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w:t>
      </w:r>
      <w:r w:rsidRPr="00774E5C">
        <w:rPr>
          <w:lang w:val="en-PH"/>
        </w:rPr>
        <w:t>(D)</w:t>
      </w:r>
      <w:r w:rsidRPr="00774E5C">
        <w:rPr>
          <w:lang w:val="en-PH"/>
        </w:rPr>
        <w:tab/>
        <w:t>A person against whom a final order or decision has been made, except for emergencies specified in Section 49</w:t>
      </w:r>
      <w:r w:rsidRPr="00774E5C">
        <w:rPr>
          <w:lang w:val="en-PH"/>
        </w:rPr>
        <w:noBreakHyphen/>
        <w:t>11</w:t>
      </w:r>
      <w:r w:rsidRPr="00774E5C">
        <w:rPr>
          <w:lang w:val="en-PH"/>
        </w:rPr>
        <w:noBreakHyphen/>
        <w:t xml:space="preserve">190, may appeal to the </w:t>
      </w:r>
      <w:r w:rsidRPr="00774E5C">
        <w:rPr>
          <w:strike/>
          <w:lang w:val="en-PH"/>
        </w:rPr>
        <w:t>board</w:t>
      </w:r>
      <w:r w:rsidRPr="00774E5C">
        <w:rPr>
          <w:lang w:val="en-PH"/>
        </w:rPr>
        <w:t xml:space="preserve"> </w:t>
      </w:r>
      <w:r w:rsidRPr="00774E5C">
        <w:rPr>
          <w:u w:val="single"/>
          <w:lang w:val="en-PH"/>
        </w:rPr>
        <w:t>circuit court</w:t>
      </w:r>
      <w:r w:rsidRPr="00774E5C">
        <w:rPr>
          <w:lang w:val="en-PH"/>
        </w:rPr>
        <w:t xml:space="preserve"> under the Administrative Procedures Act. The burden of proof is on the party attacking an order or a decision of the department to show that the order is unlawful or unreasonable.”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58. A.</w:t>
      </w:r>
      <w:r w:rsidRPr="00774E5C">
        <w:tab/>
        <w:t>Section 13-7-10(11) and (12)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 “(11)</w:t>
      </w:r>
      <w:r w:rsidRPr="00774E5C">
        <w:tab/>
        <w:t>‘Extended care maintenance fund’ means the ‘escrow fund for perpetual care’ that is used for custodial, surveillance, and maintenance costs during the period of institutional control and any post</w:t>
      </w:r>
      <w:r w:rsidRPr="00774E5C">
        <w:noBreakHyphen/>
        <w:t xml:space="preserve">closure observation period specified by the Department of </w:t>
      </w:r>
      <w:r w:rsidRPr="00774E5C">
        <w:rPr>
          <w:strike/>
        </w:rPr>
        <w:t>Health and Environmental Control</w:t>
      </w:r>
      <w:r w:rsidRPr="00774E5C">
        <w:t xml:space="preserve"> </w:t>
      </w:r>
      <w:r w:rsidRPr="00774E5C">
        <w:rPr>
          <w:u w:val="single"/>
        </w:rPr>
        <w:t>Environmental Services</w:t>
      </w:r>
      <w:r w:rsidRPr="00774E5C">
        <w:t>, and for activities associated with closure of the site as provided for in Section 13</w:t>
      </w:r>
      <w:r w:rsidRPr="00774E5C">
        <w:noBreakHyphen/>
        <w:t>7</w:t>
      </w:r>
      <w:r w:rsidRPr="00774E5C">
        <w:noBreakHyphen/>
        <w:t>30(4).</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(12)</w:t>
      </w:r>
      <w:r w:rsidRPr="00774E5C">
        <w:tab/>
        <w:t xml:space="preserve">‘Maintenance’ means active maintenance activities as specified by the Department of </w:t>
      </w:r>
      <w:r w:rsidRPr="00774E5C">
        <w:rPr>
          <w:strike/>
        </w:rPr>
        <w:t>Health and Environmental Control</w:t>
      </w:r>
      <w:r w:rsidRPr="00774E5C">
        <w:t xml:space="preserve"> </w:t>
      </w:r>
      <w:r w:rsidRPr="00774E5C">
        <w:rPr>
          <w:u w:val="single"/>
        </w:rPr>
        <w:t>Environmental Services</w:t>
      </w:r>
      <w:r w:rsidRPr="00774E5C">
        <w:t xml:space="preserve"> including pumping and treatment of groundwater and the repair and replacement of disposal unit covers.”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 xml:space="preserve"> The undesignated paragraph after Section 13-7-30(4)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774E5C">
        <w:noBreakHyphen/>
        <w:t>46</w:t>
      </w:r>
      <w:r w:rsidRPr="00774E5C">
        <w:noBreakHyphen/>
        <w:t>40(B)(7)(b) and (D)(2), the extended care maintenance fund must be used exclusively for custodial, surveillance, and maintenance costs during the period of institutional control and during any post</w:t>
      </w:r>
      <w:r w:rsidRPr="00774E5C">
        <w:noBreakHyphen/>
        <w:t xml:space="preserve">closure and observation </w:t>
      </w:r>
      <w:r w:rsidRPr="00774E5C">
        <w:lastRenderedPageBreak/>
        <w:t xml:space="preserve">period specified by the Department of </w:t>
      </w:r>
      <w:r w:rsidRPr="00774E5C">
        <w:rPr>
          <w:strike/>
        </w:rPr>
        <w:t>Health and Environmental Control</w:t>
      </w:r>
      <w:r w:rsidRPr="00774E5C">
        <w:t xml:space="preserve"> </w:t>
      </w:r>
      <w:r w:rsidRPr="00774E5C">
        <w:rPr>
          <w:u w:val="single"/>
        </w:rPr>
        <w:t>Environmental Services</w:t>
      </w:r>
      <w:r w:rsidRPr="00774E5C">
        <w:t>, and for activities associated with closure of the site. Funds from the extended care maintenance fund shall not be used for site closure activities or for custodial, surveillance, and maintenance performed during the post</w:t>
      </w:r>
      <w:r w:rsidRPr="00774E5C">
        <w:noBreakHyphen/>
        <w:t>closure observation period until all funds in the decommissioning trust account are exhausted.”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  Section 13-7-40(A)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t xml:space="preserve">The Department of </w:t>
      </w:r>
      <w:r w:rsidRPr="00774E5C">
        <w:rPr>
          <w:strike/>
        </w:rPr>
        <w:t>Health and Environmental Control</w:t>
      </w:r>
      <w:r w:rsidRPr="00774E5C">
        <w:t xml:space="preserve"> </w:t>
      </w:r>
      <w:r w:rsidRPr="00774E5C">
        <w:rPr>
          <w:u w:val="single"/>
        </w:rPr>
        <w:t>Environmental Services</w:t>
      </w:r>
      <w:r w:rsidRPr="00774E5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774E5C">
        <w:noBreakHyphen/>
        <w:t>7</w:t>
      </w:r>
      <w:r w:rsidRPr="00774E5C">
        <w:noBreakHyphen/>
        <w:t>60.”</w:t>
      </w:r>
      <w:r w:rsidRPr="00774E5C">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D.</w:t>
      </w:r>
      <w:r w:rsidRPr="00774E5C">
        <w:tab/>
        <w:t xml:space="preserve"> Section 13-7-45(A)(1)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“(A)(1)</w:t>
      </w:r>
      <w:r w:rsidRPr="00774E5C">
        <w:tab/>
        <w:t xml:space="preserve"> The </w:t>
      </w:r>
      <w:r w:rsidRPr="00774E5C">
        <w:rPr>
          <w:strike/>
        </w:rPr>
        <w:t>South Carolina</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E.</w:t>
      </w:r>
      <w:r w:rsidRPr="00774E5C">
        <w:tab/>
        <w:t>Section 13-7-60(B)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774E5C">
        <w:rPr>
          <w:strike/>
        </w:rPr>
        <w:t>Health and Environmental Control</w:t>
      </w:r>
      <w:r w:rsidRPr="00774E5C">
        <w:t xml:space="preserve"> </w:t>
      </w:r>
      <w:r w:rsidRPr="00774E5C">
        <w:rPr>
          <w:u w:val="single"/>
        </w:rPr>
        <w:t>Environmental Services</w:t>
      </w:r>
      <w:r w:rsidRPr="00774E5C">
        <w:t xml:space="preserve"> of a notice of </w:t>
      </w:r>
      <w:r w:rsidRPr="00774E5C">
        <w:lastRenderedPageBreak/>
        <w:t>expiration of such license, or upon the date of expiration specified in the Federal license; whichever is earlier.”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F.</w:t>
      </w:r>
      <w:r w:rsidRPr="00774E5C">
        <w:tab/>
        <w:t xml:space="preserve"> Section 13-7-70(1)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“(1)</w:t>
      </w:r>
      <w:r w:rsidRPr="00774E5C">
        <w:tab/>
        <w:t xml:space="preserve">The </w:t>
      </w:r>
      <w:r w:rsidRPr="00774E5C">
        <w:rPr>
          <w:strike/>
        </w:rPr>
        <w:t>South Carolina</w:t>
      </w:r>
      <w:r w:rsidRPr="00774E5C">
        <w:t xml:space="preserve"> Department of </w:t>
      </w:r>
      <w:r w:rsidRPr="00774E5C">
        <w:rPr>
          <w:strike/>
        </w:rPr>
        <w:t>Health and Environmental Control</w:t>
      </w:r>
      <w:r w:rsidRPr="00774E5C">
        <w:t xml:space="preserve"> </w:t>
      </w:r>
      <w:r w:rsidRPr="00774E5C">
        <w:rPr>
          <w:u w:val="single"/>
        </w:rPr>
        <w:t>Environmental Services</w:t>
      </w:r>
      <w:r w:rsidRPr="00774E5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G.</w:t>
      </w:r>
      <w:r w:rsidRPr="00774E5C">
        <w:tab/>
        <w:t xml:space="preserve"> Section 13-7-90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13-7-90.</w:t>
      </w:r>
      <w:r w:rsidRPr="00774E5C">
        <w:tab/>
        <w:t xml:space="preserve">Any person who is practicing as an operator of sources of ionizing radiation on May 26, 1986 is exempt from the certification requirements promulgated by the Department of </w:t>
      </w:r>
      <w:r w:rsidRPr="00774E5C">
        <w:rPr>
          <w:strike/>
        </w:rPr>
        <w:t>Health and Environmental Control</w:t>
      </w:r>
      <w:r w:rsidRPr="00774E5C">
        <w:t xml:space="preserve"> </w:t>
      </w:r>
      <w:r w:rsidRPr="00774E5C">
        <w:rPr>
          <w:u w:val="single"/>
        </w:rPr>
        <w:t>Environmental Services</w:t>
      </w:r>
      <w:r w:rsidRPr="00774E5C">
        <w:t xml:space="preserve"> provided that such person applies for certification as an operator within sixty days of May 26, 1986.”</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 xml:space="preserve">H. </w:t>
      </w:r>
      <w:r w:rsidRPr="00774E5C">
        <w:tab/>
        <w:t>Section 13-7-120B.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“B.</w:t>
      </w:r>
      <w:r w:rsidRPr="00774E5C">
        <w:tab/>
        <w:t xml:space="preserve">‘Department’ means the Department of </w:t>
      </w:r>
      <w:r w:rsidRPr="00774E5C">
        <w:rPr>
          <w:strike/>
        </w:rPr>
        <w:t>Health and Environmental Control</w:t>
      </w:r>
      <w:r w:rsidRPr="00774E5C">
        <w:t xml:space="preserve"> </w:t>
      </w:r>
      <w:r w:rsidRPr="00774E5C">
        <w:rPr>
          <w:u w:val="single"/>
        </w:rPr>
        <w:t>Environmental Services</w:t>
      </w:r>
      <w:r w:rsidRPr="00774E5C">
        <w:t>, including personnel authorized to act on behalf of the Department.”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I.</w:t>
      </w:r>
      <w:r w:rsidRPr="00774E5C">
        <w:tab/>
        <w:t xml:space="preserve"> The undesignated paragraph after Section 13-7-160B.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 xml:space="preserve">“In preparing its regulations, the Department of </w:t>
      </w:r>
      <w:r w:rsidRPr="00774E5C">
        <w:rPr>
          <w:strike/>
        </w:rPr>
        <w:t>Health and Environmental Control</w:t>
      </w:r>
      <w:r w:rsidRPr="00774E5C">
        <w:t xml:space="preserve"> </w:t>
      </w:r>
      <w:r w:rsidRPr="00774E5C">
        <w:rPr>
          <w:u w:val="single"/>
        </w:rPr>
        <w:t>Environmental Services</w:t>
      </w:r>
      <w:r w:rsidRPr="00774E5C">
        <w:t xml:space="preserve"> is authorized to distinguish as to the radioactive isotope and its curie strength so as to protect the general public.”</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lastRenderedPageBreak/>
        <w:t>SECTION</w:t>
      </w:r>
      <w:r w:rsidRPr="00774E5C">
        <w:tab/>
        <w:t>59.</w:t>
      </w:r>
      <w:r w:rsidRPr="00774E5C">
        <w:tab/>
        <w:t>Article 1, Chapter 62, Title 48 of the 1976 Code is amended by adding: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48-62-25.</w:t>
      </w:r>
      <w:r w:rsidRPr="00774E5C">
        <w:tab/>
        <w:t>The office shall administer the state flood mitigation program, which includes administration of the national flood program for the State.”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60. A.</w:t>
      </w:r>
      <w:r w:rsidRPr="00774E5C">
        <w:tab/>
        <w:t>Section 1</w:t>
      </w:r>
      <w:r w:rsidRPr="00774E5C">
        <w:noBreakHyphen/>
        <w:t>30</w:t>
      </w:r>
      <w:r w:rsidRPr="00774E5C">
        <w:noBreakHyphen/>
        <w:t>10(A) of the 1976 Code, as last amended by Act 26 of 2019, is further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“(A)</w:t>
      </w:r>
      <w:r w:rsidRPr="00774E5C">
        <w:tab/>
      </w:r>
      <w:r w:rsidRPr="00774E5C">
        <w:tab/>
        <w:t>There are hereby created, within the executive branch of the state government, the following departments: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w:t>
      </w:r>
      <w:r w:rsidRPr="00774E5C">
        <w:rPr>
          <w:u w:val="single"/>
        </w:rPr>
        <w:t>(1)</w:t>
      </w:r>
      <w:r w:rsidRPr="00774E5C">
        <w:tab/>
      </w:r>
      <w:r w:rsidRPr="00774E5C">
        <w:tab/>
      </w:r>
      <w:r w:rsidRPr="00774E5C">
        <w:tab/>
        <w:t>Department of Administration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w:t>
      </w:r>
      <w:r w:rsidRPr="00774E5C">
        <w:rPr>
          <w:u w:val="single"/>
        </w:rPr>
        <w:t>(2)</w:t>
      </w:r>
      <w:r w:rsidRPr="00774E5C">
        <w:tab/>
      </w:r>
      <w:r w:rsidRPr="00774E5C">
        <w:tab/>
      </w:r>
      <w:r w:rsidRPr="00774E5C">
        <w:tab/>
        <w:t>Department of Agriculture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3.</w:t>
      </w:r>
      <w:r w:rsidRPr="00774E5C">
        <w:rPr>
          <w:u w:val="single"/>
        </w:rPr>
        <w:t>(3)</w:t>
      </w:r>
      <w:r w:rsidRPr="00774E5C">
        <w:tab/>
      </w:r>
      <w:r w:rsidRPr="00774E5C">
        <w:tab/>
      </w:r>
      <w:r w:rsidRPr="00774E5C">
        <w:tab/>
        <w:t xml:space="preserve">Department of </w:t>
      </w:r>
      <w:r w:rsidRPr="00774E5C">
        <w:rPr>
          <w:strike/>
        </w:rPr>
        <w:t>Alcohol and Other Drug Abuse Services</w:t>
      </w:r>
      <w:r w:rsidRPr="00774E5C">
        <w:t xml:space="preserve"> </w:t>
      </w:r>
      <w:r w:rsidRPr="00774E5C">
        <w:rPr>
          <w:u w:val="single"/>
        </w:rPr>
        <w:t>Behavioral and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4.</w:t>
      </w:r>
      <w:r w:rsidRPr="00774E5C">
        <w:rPr>
          <w:u w:val="single"/>
        </w:rPr>
        <w:t>(4)</w:t>
      </w:r>
      <w:r w:rsidRPr="00774E5C">
        <w:tab/>
      </w:r>
      <w:r w:rsidRPr="00774E5C">
        <w:tab/>
      </w:r>
      <w:r w:rsidRPr="00774E5C">
        <w:tab/>
        <w:t>Department of Commerce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5.</w:t>
      </w:r>
      <w:r w:rsidRPr="00774E5C">
        <w:rPr>
          <w:u w:val="single"/>
        </w:rPr>
        <w:t>(5)</w:t>
      </w:r>
      <w:r w:rsidRPr="00774E5C">
        <w:tab/>
      </w:r>
      <w:r w:rsidRPr="00774E5C">
        <w:tab/>
      </w:r>
      <w:r w:rsidRPr="00774E5C">
        <w:tab/>
        <w:t>Department of Corrections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6.</w:t>
      </w:r>
      <w:r w:rsidRPr="00774E5C">
        <w:rPr>
          <w:u w:val="single"/>
        </w:rPr>
        <w:t>(6)</w:t>
      </w:r>
      <w:r w:rsidRPr="00774E5C">
        <w:tab/>
      </w:r>
      <w:r w:rsidRPr="00774E5C">
        <w:tab/>
      </w:r>
      <w:r w:rsidRPr="00774E5C">
        <w:tab/>
        <w:t>Department of Disabilities and Special Needs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7.</w:t>
      </w:r>
      <w:r w:rsidRPr="00774E5C">
        <w:rPr>
          <w:u w:val="single"/>
        </w:rPr>
        <w:t>(7)</w:t>
      </w:r>
      <w:r w:rsidRPr="00774E5C">
        <w:tab/>
      </w:r>
      <w:r w:rsidRPr="00774E5C">
        <w:tab/>
      </w:r>
      <w:r w:rsidRPr="00774E5C">
        <w:tab/>
        <w:t>Department of Education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tab/>
      </w:r>
      <w:r w:rsidRPr="00774E5C">
        <w:rPr>
          <w:strike/>
        </w:rPr>
        <w:t>8.</w:t>
      </w:r>
      <w:r w:rsidRPr="00774E5C">
        <w:rPr>
          <w:u w:val="single"/>
        </w:rPr>
        <w:t>(8)</w:t>
      </w:r>
      <w:r w:rsidRPr="00774E5C">
        <w:tab/>
      </w:r>
      <w:r w:rsidRPr="00774E5C">
        <w:tab/>
      </w:r>
      <w:r w:rsidRPr="00774E5C">
        <w:tab/>
        <w:t xml:space="preserve">Department of </w:t>
      </w:r>
      <w:r w:rsidRPr="00774E5C">
        <w:rPr>
          <w:strike/>
        </w:rPr>
        <w:t>Health and Environmental Control</w:t>
      </w:r>
      <w:r w:rsidRPr="00774E5C">
        <w:t xml:space="preserve"> </w:t>
      </w:r>
      <w:r w:rsidRPr="00774E5C">
        <w:rPr>
          <w:u w:val="single"/>
        </w:rPr>
        <w:t>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9.</w:t>
      </w:r>
      <w:r w:rsidRPr="00774E5C">
        <w:rPr>
          <w:u w:val="single"/>
        </w:rPr>
        <w:t>(9)</w:t>
      </w:r>
      <w:r w:rsidRPr="00774E5C">
        <w:tab/>
      </w:r>
      <w:r w:rsidRPr="00774E5C">
        <w:tab/>
      </w:r>
      <w:r w:rsidRPr="00774E5C">
        <w:tab/>
        <w:t>Department of Health and Human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10.</w:t>
      </w:r>
      <w:r w:rsidRPr="00774E5C">
        <w:rPr>
          <w:u w:val="single"/>
        </w:rPr>
        <w:t>(10)</w:t>
      </w:r>
      <w:r w:rsidRPr="00774E5C">
        <w:tab/>
      </w:r>
      <w:r w:rsidRPr="00774E5C">
        <w:tab/>
        <w:t>Department of Insurance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11.</w:t>
      </w:r>
      <w:r w:rsidRPr="00774E5C">
        <w:rPr>
          <w:u w:val="single"/>
        </w:rPr>
        <w:t>(11)</w:t>
      </w:r>
      <w:r w:rsidRPr="00774E5C">
        <w:tab/>
      </w:r>
      <w:r w:rsidRPr="00774E5C">
        <w:tab/>
        <w:t>Department of Juvenile Justice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12.</w:t>
      </w:r>
      <w:r w:rsidRPr="00774E5C">
        <w:rPr>
          <w:u w:val="single"/>
        </w:rPr>
        <w:t>(12)</w:t>
      </w:r>
      <w:r w:rsidRPr="00774E5C">
        <w:tab/>
      </w:r>
      <w:r w:rsidRPr="00774E5C">
        <w:tab/>
        <w:t>Department of Labor, Licensing and Regulation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4E5C">
        <w:tab/>
      </w:r>
      <w:r w:rsidRPr="00774E5C">
        <w:tab/>
      </w:r>
      <w:r w:rsidRPr="00774E5C">
        <w:rPr>
          <w:strike/>
        </w:rPr>
        <w:t>13.</w:t>
      </w:r>
      <w:r w:rsidRPr="00774E5C">
        <w:tab/>
      </w:r>
      <w:r w:rsidRPr="00774E5C">
        <w:tab/>
      </w:r>
      <w:r w:rsidRPr="00774E5C">
        <w:tab/>
      </w:r>
      <w:r w:rsidRPr="00774E5C">
        <w:rPr>
          <w:strike/>
        </w:rPr>
        <w:t>Department of Mental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14</w:t>
      </w:r>
      <w:r w:rsidRPr="00774E5C">
        <w:rPr>
          <w:u w:val="single"/>
        </w:rPr>
        <w:t>(13)</w:t>
      </w:r>
      <w:r w:rsidRPr="00774E5C">
        <w:tab/>
      </w:r>
      <w:r w:rsidRPr="00774E5C">
        <w:tab/>
        <w:t>Department of Motor Vehicles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15.</w:t>
      </w:r>
      <w:r w:rsidRPr="00774E5C">
        <w:rPr>
          <w:u w:val="single"/>
        </w:rPr>
        <w:t>(14)</w:t>
      </w:r>
      <w:r w:rsidRPr="00774E5C">
        <w:tab/>
      </w:r>
      <w:r w:rsidRPr="00774E5C">
        <w:tab/>
        <w:t>Department of Natural Resources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16.</w:t>
      </w:r>
      <w:r w:rsidRPr="00774E5C">
        <w:rPr>
          <w:u w:val="single"/>
        </w:rPr>
        <w:t>(15)</w:t>
      </w:r>
      <w:r w:rsidRPr="00774E5C">
        <w:tab/>
      </w:r>
      <w:r w:rsidRPr="00774E5C">
        <w:tab/>
        <w:t>Department of Parks, Recreation and Tourism</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17.</w:t>
      </w:r>
      <w:r w:rsidRPr="00774E5C">
        <w:rPr>
          <w:u w:val="single"/>
        </w:rPr>
        <w:t>(16)</w:t>
      </w:r>
      <w:r w:rsidRPr="00774E5C">
        <w:tab/>
      </w:r>
      <w:r w:rsidRPr="00774E5C">
        <w:tab/>
        <w:t>Department of Probation, Parole and Pardon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18.</w:t>
      </w:r>
      <w:r w:rsidRPr="00774E5C">
        <w:rPr>
          <w:u w:val="single"/>
        </w:rPr>
        <w:t>(17)</w:t>
      </w:r>
      <w:r w:rsidRPr="00774E5C">
        <w:tab/>
      </w:r>
      <w:r w:rsidRPr="00774E5C">
        <w:tab/>
        <w:t>Department of Public Safety</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19.</w:t>
      </w:r>
      <w:r w:rsidRPr="00774E5C">
        <w:rPr>
          <w:u w:val="single"/>
        </w:rPr>
        <w:t>(18)</w:t>
      </w:r>
      <w:r w:rsidRPr="00774E5C">
        <w:tab/>
      </w:r>
      <w:r w:rsidRPr="00774E5C">
        <w:tab/>
        <w:t>Department of Revenue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20.</w:t>
      </w:r>
      <w:r w:rsidRPr="00774E5C">
        <w:rPr>
          <w:u w:val="single"/>
        </w:rPr>
        <w:t>(19)</w:t>
      </w:r>
      <w:r w:rsidRPr="00774E5C">
        <w:tab/>
      </w:r>
      <w:r w:rsidRPr="00774E5C">
        <w:tab/>
        <w:t>Department of Social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21.</w:t>
      </w:r>
      <w:r w:rsidRPr="00774E5C">
        <w:rPr>
          <w:u w:val="single"/>
        </w:rPr>
        <w:t>(20)</w:t>
      </w:r>
      <w:r w:rsidRPr="00774E5C">
        <w:tab/>
      </w:r>
      <w:r w:rsidRPr="00774E5C">
        <w:tab/>
        <w:t>Department of Transportation</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22.</w:t>
      </w:r>
      <w:r w:rsidRPr="00774E5C">
        <w:rPr>
          <w:u w:val="single"/>
        </w:rPr>
        <w:t>(21)</w:t>
      </w:r>
      <w:r w:rsidRPr="00774E5C">
        <w:tab/>
      </w:r>
      <w:r w:rsidRPr="00774E5C">
        <w:tab/>
        <w:t>Department of Employment and Workforce</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23.</w:t>
      </w:r>
      <w:r w:rsidRPr="00774E5C">
        <w:rPr>
          <w:u w:val="single"/>
        </w:rPr>
        <w:t>(22)</w:t>
      </w:r>
      <w:r w:rsidRPr="00774E5C">
        <w:tab/>
      </w:r>
      <w:r w:rsidRPr="00774E5C">
        <w:tab/>
        <w:t>Department on Aging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24.</w:t>
      </w:r>
      <w:r w:rsidRPr="00774E5C">
        <w:rPr>
          <w:u w:val="single"/>
        </w:rPr>
        <w:t>(23)</w:t>
      </w:r>
      <w:r w:rsidRPr="00774E5C">
        <w:tab/>
      </w:r>
      <w:r w:rsidRPr="00774E5C">
        <w:tab/>
        <w:t>Department of Veterans’ Affairs.”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B.</w:t>
      </w:r>
      <w:r w:rsidRPr="00774E5C">
        <w:tab/>
        <w:t>Section 1</w:t>
      </w:r>
      <w:r w:rsidRPr="00774E5C">
        <w:noBreakHyphen/>
        <w:t>30</w:t>
      </w:r>
      <w:r w:rsidRPr="00774E5C">
        <w:noBreakHyphen/>
        <w:t>75 of the 1976 Code is amended to read: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t>Section 1</w:t>
      </w:r>
      <w:r w:rsidRPr="00774E5C">
        <w:noBreakHyphen/>
        <w:t>30</w:t>
      </w:r>
      <w:r w:rsidRPr="00774E5C">
        <w:noBreakHyphen/>
        <w:t>75.</w:t>
      </w:r>
      <w:r w:rsidRPr="00774E5C">
        <w:tab/>
      </w:r>
      <w:r w:rsidRPr="00774E5C">
        <w:rPr>
          <w:strike/>
        </w:rPr>
        <w:t>Effective on July 1, 1994,</w:t>
      </w:r>
      <w:r w:rsidRPr="00774E5C">
        <w:t xml:space="preserve"> The following agencies, boards, and commissions, including all of the allied, advisory, affiliated, or related entities as well as the employees, </w:t>
      </w:r>
      <w:r w:rsidRPr="00774E5C">
        <w:lastRenderedPageBreak/>
        <w:t>funds, property, and all contractual rights and obligations associated with the agency, except for those subdivisions specifically included under another department</w:t>
      </w:r>
      <w:r w:rsidRPr="00774E5C">
        <w:rPr>
          <w:strike/>
        </w:rPr>
        <w:t>, are transferred to and incorporated in, and</w:t>
      </w:r>
      <w:r w:rsidRPr="00774E5C">
        <w:t xml:space="preserve"> must be administered as part of the Department of Natural Resources. The department must be divided </w:t>
      </w:r>
      <w:r w:rsidRPr="00774E5C">
        <w:rPr>
          <w:strike/>
        </w:rPr>
        <w:t>initially</w:t>
      </w:r>
      <w:r w:rsidRPr="00774E5C">
        <w:t xml:space="preserve"> into divisions for Land Resources and Conservation Districts, </w:t>
      </w:r>
      <w:r w:rsidRPr="00774E5C">
        <w:rPr>
          <w:strike/>
        </w:rPr>
        <w:t>Water Resources,</w:t>
      </w:r>
      <w:r w:rsidRPr="00774E5C">
        <w:t xml:space="preserve"> Marine Resources, Wildlife and Freshwater Fisheries, and State Natural Resources Enforcement</w:t>
      </w:r>
      <w:r w:rsidRPr="00774E5C">
        <w:rPr>
          <w:strike/>
        </w:rPr>
        <w:t>. The South Carolina Wildlife and Marine Resources Commission, as constituted on June 30, 1993, and after that time, under the provisions of Section 50</w:t>
      </w:r>
      <w:r w:rsidRPr="00774E5C">
        <w:rPr>
          <w:strike/>
        </w:rPr>
        <w:noBreakHyphen/>
        <w:t>3</w:t>
      </w:r>
      <w:r w:rsidRPr="00774E5C">
        <w:rPr>
          <w:strike/>
        </w:rPr>
        <w:noBreakHyphen/>
        <w:t>10 et seq. is the governing authority for the department</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(1)</w:t>
      </w:r>
      <w:r w:rsidRPr="00774E5C">
        <w:tab/>
        <w:t>Geological Survey of the Research and Statistical Services Division of the Budget and Control Board, to include the State Geologist, formerly provided for at Section 1</w:t>
      </w:r>
      <w:r w:rsidRPr="00774E5C">
        <w:noBreakHyphen/>
        <w:t>11</w:t>
      </w:r>
      <w:r w:rsidRPr="00774E5C">
        <w:noBreakHyphen/>
        <w:t>10,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(2)</w:t>
      </w:r>
      <w:r w:rsidRPr="00774E5C">
        <w:tab/>
        <w:t>State Land Resources Conservation Commission, less the regulatory division, formerly provided for at Section 48</w:t>
      </w:r>
      <w:r w:rsidRPr="00774E5C">
        <w:noBreakHyphen/>
        <w:t>9</w:t>
      </w:r>
      <w:r w:rsidRPr="00774E5C">
        <w:noBreakHyphen/>
        <w:t>10,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t>(3)</w:t>
      </w:r>
      <w:r w:rsidRPr="00774E5C">
        <w:tab/>
        <w:t>South Carolina Migratory Waterfowl Commission, formerly provided for at Section 50</w:t>
      </w:r>
      <w:r w:rsidRPr="00774E5C">
        <w:noBreakHyphen/>
        <w:t>11</w:t>
      </w:r>
      <w:r w:rsidRPr="00774E5C">
        <w:noBreakHyphen/>
        <w:t>20,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ab/>
      </w:r>
      <w:r w:rsidRPr="00774E5C">
        <w:tab/>
      </w:r>
      <w:r w:rsidRPr="00774E5C">
        <w:rPr>
          <w:strike/>
        </w:rPr>
        <w:t>(4)</w:t>
      </w:r>
      <w:r w:rsidRPr="00774E5C">
        <w:tab/>
      </w:r>
      <w:r w:rsidRPr="00774E5C">
        <w:rPr>
          <w:strike/>
        </w:rPr>
        <w:t>Water Resources Commission, less the regulatory division, formerly provided for at Section 49</w:t>
      </w:r>
      <w:r w:rsidRPr="00774E5C">
        <w:rPr>
          <w:strike/>
        </w:rPr>
        <w:noBreakHyphen/>
        <w:t>3</w:t>
      </w:r>
      <w:r w:rsidRPr="00774E5C">
        <w:rPr>
          <w:strike/>
        </w:rPr>
        <w:noBreakHyphen/>
        <w:t>10,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74E5C">
        <w:tab/>
      </w:r>
      <w:r w:rsidRPr="00774E5C">
        <w:tab/>
      </w:r>
      <w:r w:rsidRPr="00774E5C">
        <w:rPr>
          <w:strike/>
        </w:rPr>
        <w:t>(5)</w:t>
      </w:r>
      <w:r w:rsidRPr="00774E5C">
        <w:rPr>
          <w:u w:val="single"/>
        </w:rPr>
        <w:t>(4)</w:t>
      </w:r>
      <w:r w:rsidRPr="00774E5C">
        <w:tab/>
        <w:t>South Carolina Wildlife and Marine Resources Commission, formerly provided for at Section 50</w:t>
      </w:r>
      <w:r w:rsidRPr="00774E5C">
        <w:noBreakHyphen/>
        <w:t>3</w:t>
      </w:r>
      <w:r w:rsidRPr="00774E5C">
        <w:noBreakHyphen/>
        <w:t>10, et seq.”</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C.</w:t>
      </w:r>
      <w:r w:rsidRPr="00774E5C">
        <w:tab/>
        <w:t xml:space="preserve">  Chapter 30, Title 1 of the 1976 Code is amended by adding:</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E5C">
        <w:tab/>
        <w:t>“Section 1</w:t>
      </w:r>
      <w:r w:rsidRPr="00774E5C">
        <w:noBreakHyphen/>
        <w:t>30</w:t>
      </w:r>
      <w:r w:rsidRPr="00774E5C">
        <w:noBreakHyphen/>
        <w:t>140.(A)</w:t>
      </w:r>
      <w:r w:rsidRPr="00774E5C">
        <w:tab/>
      </w:r>
      <w:r w:rsidRPr="00774E5C">
        <w:rPr>
          <w:lang w:val="en-PH"/>
        </w:rPr>
        <w:t xml:space="preserve">There is hereby created, within the executive branch of the state government, the Department of </w:t>
      </w:r>
      <w:r w:rsidRPr="00774E5C">
        <w:t>Behavioral and Public</w:t>
      </w:r>
      <w:r w:rsidRPr="00774E5C">
        <w:rPr>
          <w:lang w:val="en-PH"/>
        </w:rPr>
        <w:t xml:space="preserve"> Health, headed by a director appointed by the Governor pursuant to Section 44</w:t>
      </w:r>
      <w:r w:rsidRPr="00774E5C">
        <w:rPr>
          <w:lang w:val="en-PH"/>
        </w:rPr>
        <w:noBreakHyphen/>
        <w:t>1</w:t>
      </w:r>
      <w:r w:rsidRPr="00774E5C">
        <w:rPr>
          <w:lang w:val="en-PH"/>
        </w:rPr>
        <w:noBreakHyphen/>
        <w:t xml:space="preserve">20. </w:t>
      </w:r>
      <w:r w:rsidRPr="00774E5C">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rPr>
          <w:lang w:val="en-PH"/>
        </w:rPr>
        <w:tab/>
        <w:t>(B)</w:t>
      </w:r>
      <w:r w:rsidRPr="00774E5C">
        <w:rPr>
          <w:lang w:val="en-PH"/>
        </w:rPr>
        <w:tab/>
        <w:t xml:space="preserve">There is hereby created, within the executive branch of the state government, the Department of Environmental Services, </w:t>
      </w:r>
      <w:r w:rsidRPr="00774E5C">
        <w:rPr>
          <w:lang w:val="en-PH"/>
        </w:rPr>
        <w:lastRenderedPageBreak/>
        <w:t>headed by a director appointed by the Governor pursuant to Section 49</w:t>
      </w:r>
      <w:r w:rsidRPr="00774E5C">
        <w:rPr>
          <w:lang w:val="en-PH"/>
        </w:rPr>
        <w:noBreakHyphen/>
        <w:t>3</w:t>
      </w:r>
      <w:r w:rsidRPr="00774E5C">
        <w:rPr>
          <w:lang w:val="en-PH"/>
        </w:rPr>
        <w:noBreakHyphen/>
        <w:t xml:space="preserve">20. </w:t>
      </w:r>
      <w:r w:rsidRPr="00774E5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61.</w:t>
      </w:r>
      <w:r w:rsidRPr="00774E5C">
        <w:tab/>
        <w:t>Sections 1</w:t>
      </w:r>
      <w:r w:rsidRPr="00774E5C">
        <w:noBreakHyphen/>
        <w:t>30</w:t>
      </w:r>
      <w:r w:rsidRPr="00774E5C">
        <w:noBreakHyphen/>
        <w:t>20, 1</w:t>
      </w:r>
      <w:r w:rsidRPr="00774E5C">
        <w:noBreakHyphen/>
        <w:t>30</w:t>
      </w:r>
      <w:r w:rsidRPr="00774E5C">
        <w:noBreakHyphen/>
        <w:t>45, 1</w:t>
      </w:r>
      <w:r w:rsidRPr="00774E5C">
        <w:noBreakHyphen/>
        <w:t>30</w:t>
      </w:r>
      <w:r w:rsidRPr="00774E5C">
        <w:noBreakHyphen/>
        <w:t>70, 44</w:t>
      </w:r>
      <w:r w:rsidRPr="00774E5C">
        <w:noBreakHyphen/>
        <w:t>11</w:t>
      </w:r>
      <w:r w:rsidRPr="00774E5C">
        <w:noBreakHyphen/>
        <w:t>30, and 44</w:t>
      </w:r>
      <w:r w:rsidRPr="00774E5C">
        <w:noBreakHyphen/>
        <w:t>11</w:t>
      </w:r>
      <w:r w:rsidRPr="00774E5C">
        <w:noBreakHyphen/>
        <w:t>40 of the 1976 Code are repealed.</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62.</w:t>
      </w:r>
      <w:r w:rsidRPr="00774E5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774E5C">
        <w:t>Behavioral and Public</w:t>
      </w:r>
      <w:r w:rsidRPr="00774E5C">
        <w:rPr>
          <w:color w:val="000000" w:themeColor="text1"/>
          <w:u w:color="000000" w:themeColor="text1"/>
        </w:rPr>
        <w:t xml:space="preserve"> Health”.</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63.</w:t>
      </w:r>
      <w:r w:rsidRPr="00774E5C">
        <w:rPr>
          <w:color w:val="000000" w:themeColor="text1"/>
          <w:u w:color="000000" w:themeColor="text1"/>
        </w:rPr>
        <w:tab/>
        <w:t>(A)(1)</w:t>
      </w:r>
      <w:r w:rsidRPr="00774E5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Pr="00774E5C">
        <w:rPr>
          <w:color w:val="000000" w:themeColor="text1"/>
          <w:u w:color="000000" w:themeColor="text1"/>
        </w:rPr>
        <w:noBreakHyphen/>
        <w:t>3</w:t>
      </w:r>
      <w:r w:rsidRPr="00774E5C">
        <w:rPr>
          <w:color w:val="000000" w:themeColor="text1"/>
          <w:u w:color="000000" w:themeColor="text1"/>
        </w:rPr>
        <w:noBreakHyphen/>
        <w:t>240.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 xml:space="preserve"> </w:t>
      </w: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774E5C">
        <w:rPr>
          <w:color w:val="000000" w:themeColor="text1"/>
          <w:u w:color="000000" w:themeColor="text1"/>
        </w:rPr>
        <w:noBreakHyphen/>
        <w:t>3</w:t>
      </w:r>
      <w:r w:rsidRPr="00774E5C">
        <w:rPr>
          <w:color w:val="000000" w:themeColor="text1"/>
          <w:u w:color="000000" w:themeColor="text1"/>
        </w:rPr>
        <w:noBreakHyphen/>
        <w:t>240.</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 xml:space="preserve"> </w:t>
      </w:r>
      <w:r w:rsidRPr="00774E5C">
        <w:rPr>
          <w:color w:val="000000" w:themeColor="text1"/>
          <w:u w:color="000000" w:themeColor="text1"/>
        </w:rPr>
        <w:tab/>
        <w:t>(B)</w:t>
      </w:r>
      <w:r w:rsidRPr="00774E5C">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w:t>
      </w:r>
      <w:r w:rsidRPr="00774E5C">
        <w:rPr>
          <w:color w:val="000000" w:themeColor="text1"/>
          <w:u w:color="000000" w:themeColor="text1"/>
        </w:rPr>
        <w:lastRenderedPageBreak/>
        <w:t>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(C)(1)</w:t>
      </w:r>
      <w:r w:rsidRPr="00774E5C">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(D)</w:t>
      </w:r>
      <w:r w:rsidRPr="00774E5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(E)</w:t>
      </w:r>
      <w:r w:rsidRPr="00774E5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w:t>
      </w:r>
      <w:r w:rsidRPr="00774E5C">
        <w:rPr>
          <w:color w:val="000000" w:themeColor="text1"/>
          <w:u w:color="000000" w:themeColor="text1"/>
        </w:rPr>
        <w:lastRenderedPageBreak/>
        <w:t xml:space="preserve">agencies, except that these personnel shall have complete access to these records and files in the performance of their duties as new employees of the receiving agency.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(F)</w:t>
      </w:r>
      <w:r w:rsidRPr="00774E5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(G)</w:t>
      </w:r>
      <w:r w:rsidRPr="00774E5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(H)(1)</w:t>
      </w:r>
      <w:r w:rsidRPr="00774E5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r>
      <w:r w:rsidRPr="00774E5C">
        <w:rPr>
          <w:color w:val="000000" w:themeColor="text1"/>
          <w:u w:color="000000" w:themeColor="text1"/>
        </w:rPr>
        <w:tab/>
        <w:t>(2)</w:t>
      </w:r>
      <w:r w:rsidRPr="00774E5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ab/>
        <w:t>(I)</w:t>
      </w:r>
      <w:r w:rsidRPr="00774E5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64.</w:t>
      </w:r>
      <w:r w:rsidRPr="00774E5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774E5C">
        <w:rPr>
          <w:color w:val="000000" w:themeColor="text1"/>
          <w:u w:color="000000" w:themeColor="text1"/>
        </w:rPr>
        <w:lastRenderedPageBreak/>
        <w:t xml:space="preserve">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4E5C">
        <w:rPr>
          <w:color w:val="000000" w:themeColor="text1"/>
          <w:u w:color="000000" w:themeColor="text1"/>
        </w:rPr>
        <w:t>SECTION</w:t>
      </w:r>
      <w:r w:rsidRPr="00774E5C">
        <w:rPr>
          <w:color w:val="000000" w:themeColor="text1"/>
          <w:u w:color="000000" w:themeColor="text1"/>
        </w:rPr>
        <w:tab/>
        <w:t>65.</w:t>
      </w:r>
      <w:r w:rsidRPr="00774E5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E5C">
        <w:t>SECTION</w:t>
      </w:r>
      <w:r w:rsidRPr="00774E5C">
        <w:tab/>
        <w:t>66.</w:t>
      </w:r>
      <w:r w:rsidRPr="00774E5C">
        <w:tab/>
      </w:r>
      <w:r w:rsidRPr="00774E5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Pr="00774E5C">
        <w:t>.</w:t>
      </w: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737" w:rsidRPr="00774E5C" w:rsidRDefault="00E51737"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4E5C">
        <w:t>SECTION</w:t>
      </w:r>
      <w:r w:rsidRPr="00774E5C">
        <w:tab/>
        <w:t>67.</w:t>
      </w:r>
      <w:r w:rsidRPr="00774E5C">
        <w:tab/>
      </w:r>
      <w:r w:rsidRPr="00774E5C">
        <w:rPr>
          <w:color w:val="000000" w:themeColor="text1"/>
          <w:u w:color="000000" w:themeColor="text1"/>
        </w:rPr>
        <w:t>This act takes effect on July 1, 2022.</w:t>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r w:rsidRPr="00774E5C">
        <w:rPr>
          <w:color w:val="000000" w:themeColor="text1"/>
          <w:u w:color="000000" w:themeColor="text1"/>
        </w:rPr>
        <w:tab/>
      </w:r>
    </w:p>
    <w:p w:rsidR="00E51737" w:rsidRPr="00774E5C" w:rsidRDefault="00E51737" w:rsidP="0049598E"/>
    <w:p w:rsidR="00E51737" w:rsidRPr="00774E5C" w:rsidRDefault="00E51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37" w:rsidRDefault="00E51737"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74E5C">
        <w:noBreakHyphen/>
      </w:r>
      <w:r w:rsidRPr="00774E5C">
        <w:noBreakHyphen/>
      </w:r>
      <w:r w:rsidRPr="00774E5C">
        <w:noBreakHyphen/>
      </w:r>
      <w:r w:rsidRPr="00774E5C">
        <w:noBreakHyphen/>
        <w:t>XX</w:t>
      </w:r>
      <w:r w:rsidRPr="00774E5C">
        <w:noBreakHyphen/>
      </w:r>
      <w:r w:rsidRPr="00774E5C">
        <w:noBreakHyphen/>
      </w:r>
      <w:r w:rsidRPr="00774E5C">
        <w:noBreakHyphen/>
      </w:r>
      <w:r w:rsidRPr="00774E5C">
        <w:noBreakHyphen/>
      </w:r>
    </w:p>
    <w:p w:rsidR="00B93585" w:rsidRDefault="00B93585" w:rsidP="00E5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93585" w:rsidSect="0024389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824" w:rsidRDefault="005B2824" w:rsidP="009F0C77">
      <w:r>
        <w:separator/>
      </w:r>
    </w:p>
  </w:endnote>
  <w:endnote w:type="continuationSeparator" w:id="0">
    <w:p w:rsidR="005B2824" w:rsidRDefault="005B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460268-4707-4629-A8BB-B1C274214173}"/>
    <w:embedBold r:id="rId2" w:fontKey="{ABB7EAAB-0C72-4678-981E-949EDF2244CA}"/>
  </w:font>
  <w:font w:name="Calibri">
    <w:panose1 w:val="020F0502020204030204"/>
    <w:charset w:val="00"/>
    <w:family w:val="swiss"/>
    <w:pitch w:val="variable"/>
    <w:sig w:usb0="E4002EFF" w:usb1="C000247B" w:usb2="00000009" w:usb3="00000000" w:csb0="000001FF" w:csb1="00000000"/>
    <w:embedRegular r:id="rId3" w:fontKey="{38F81E8D-FF09-4E0C-BE98-52C9646BABEF}"/>
  </w:font>
  <w:font w:name="Segoe UI">
    <w:panose1 w:val="020B0502040204020203"/>
    <w:charset w:val="00"/>
    <w:family w:val="swiss"/>
    <w:pitch w:val="variable"/>
    <w:sig w:usb0="E4002EFF" w:usb1="C000E47F" w:usb2="00000009" w:usb3="00000000" w:csb0="000001FF" w:csb1="00000000"/>
    <w:embedRegular r:id="rId4" w:fontKey="{ED878FFD-CAC7-4D4C-8648-DE89F14B5BD6}"/>
  </w:font>
  <w:font w:name="Cambria">
    <w:panose1 w:val="02040503050406030204"/>
    <w:charset w:val="00"/>
    <w:family w:val="roman"/>
    <w:pitch w:val="variable"/>
    <w:sig w:usb0="E00006FF" w:usb1="420024FF" w:usb2="02000000" w:usb3="00000000" w:csb0="0000019F" w:csb1="00000000"/>
    <w:embedRegular r:id="rId5" w:fontKey="{75659777-F8A3-4133-B998-1655BFA66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737" w:rsidRPr="00BC1AE9" w:rsidRDefault="00E51737"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A20B4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1C" w:rsidRPr="00BC1AE9" w:rsidRDefault="00E51737"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A20B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824" w:rsidRDefault="005B2824" w:rsidP="009F0C77">
      <w:r>
        <w:separator/>
      </w:r>
    </w:p>
  </w:footnote>
  <w:footnote w:type="continuationSeparator" w:id="0">
    <w:p w:rsidR="005B2824" w:rsidRDefault="005B282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705D2"/>
    <w:rsid w:val="00072FB0"/>
    <w:rsid w:val="000803CD"/>
    <w:rsid w:val="00085B4C"/>
    <w:rsid w:val="00092F77"/>
    <w:rsid w:val="000965A1"/>
    <w:rsid w:val="000A48C4"/>
    <w:rsid w:val="000A5B62"/>
    <w:rsid w:val="000B1661"/>
    <w:rsid w:val="000C1FAA"/>
    <w:rsid w:val="000C487D"/>
    <w:rsid w:val="000D3A4C"/>
    <w:rsid w:val="000E1785"/>
    <w:rsid w:val="000E5C65"/>
    <w:rsid w:val="000F1EDE"/>
    <w:rsid w:val="000F39F2"/>
    <w:rsid w:val="0010217A"/>
    <w:rsid w:val="001023A4"/>
    <w:rsid w:val="00105000"/>
    <w:rsid w:val="0010776B"/>
    <w:rsid w:val="00112D95"/>
    <w:rsid w:val="00120D51"/>
    <w:rsid w:val="00123290"/>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40AC"/>
    <w:rsid w:val="00250967"/>
    <w:rsid w:val="00253977"/>
    <w:rsid w:val="00254B4E"/>
    <w:rsid w:val="002717A8"/>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88D"/>
    <w:rsid w:val="005C5AC4"/>
    <w:rsid w:val="005D33C6"/>
    <w:rsid w:val="005D3A76"/>
    <w:rsid w:val="005D4065"/>
    <w:rsid w:val="005F37DF"/>
    <w:rsid w:val="0061228A"/>
    <w:rsid w:val="006215AA"/>
    <w:rsid w:val="006340D9"/>
    <w:rsid w:val="00642A55"/>
    <w:rsid w:val="00643B8E"/>
    <w:rsid w:val="00653ECC"/>
    <w:rsid w:val="00665EBC"/>
    <w:rsid w:val="00673FF7"/>
    <w:rsid w:val="00680479"/>
    <w:rsid w:val="00687795"/>
    <w:rsid w:val="0069470D"/>
    <w:rsid w:val="00696C39"/>
    <w:rsid w:val="006A028E"/>
    <w:rsid w:val="006A476C"/>
    <w:rsid w:val="006B2320"/>
    <w:rsid w:val="006B66FC"/>
    <w:rsid w:val="006C19EB"/>
    <w:rsid w:val="006C1E9B"/>
    <w:rsid w:val="006C5D2C"/>
    <w:rsid w:val="006C6A93"/>
    <w:rsid w:val="006D2DCD"/>
    <w:rsid w:val="006D3B0F"/>
    <w:rsid w:val="006D6E33"/>
    <w:rsid w:val="006E02F9"/>
    <w:rsid w:val="006E0AE5"/>
    <w:rsid w:val="006E1B6C"/>
    <w:rsid w:val="006E1F14"/>
    <w:rsid w:val="006E216A"/>
    <w:rsid w:val="006E64BF"/>
    <w:rsid w:val="006F0697"/>
    <w:rsid w:val="006F3F76"/>
    <w:rsid w:val="007104ED"/>
    <w:rsid w:val="007119DE"/>
    <w:rsid w:val="00730F7C"/>
    <w:rsid w:val="00733DD3"/>
    <w:rsid w:val="00734386"/>
    <w:rsid w:val="007402B9"/>
    <w:rsid w:val="007473CA"/>
    <w:rsid w:val="00750221"/>
    <w:rsid w:val="00753C04"/>
    <w:rsid w:val="00755FE8"/>
    <w:rsid w:val="00756946"/>
    <w:rsid w:val="00756E26"/>
    <w:rsid w:val="00757F80"/>
    <w:rsid w:val="00763DD3"/>
    <w:rsid w:val="00771EEC"/>
    <w:rsid w:val="00785F60"/>
    <w:rsid w:val="00786819"/>
    <w:rsid w:val="007A325A"/>
    <w:rsid w:val="007A6B3D"/>
    <w:rsid w:val="007A755F"/>
    <w:rsid w:val="007C25B5"/>
    <w:rsid w:val="007C3099"/>
    <w:rsid w:val="007D4CAD"/>
    <w:rsid w:val="007D7A4F"/>
    <w:rsid w:val="007E72BE"/>
    <w:rsid w:val="007E78CD"/>
    <w:rsid w:val="007F138E"/>
    <w:rsid w:val="007F1523"/>
    <w:rsid w:val="007F509E"/>
    <w:rsid w:val="007F5799"/>
    <w:rsid w:val="007F6947"/>
    <w:rsid w:val="0080085C"/>
    <w:rsid w:val="00804A43"/>
    <w:rsid w:val="0080610B"/>
    <w:rsid w:val="008330E1"/>
    <w:rsid w:val="00834A12"/>
    <w:rsid w:val="00835358"/>
    <w:rsid w:val="00852788"/>
    <w:rsid w:val="00853C68"/>
    <w:rsid w:val="00862BD7"/>
    <w:rsid w:val="00866099"/>
    <w:rsid w:val="00872729"/>
    <w:rsid w:val="00880DAA"/>
    <w:rsid w:val="0089275A"/>
    <w:rsid w:val="008A007E"/>
    <w:rsid w:val="008C38C5"/>
    <w:rsid w:val="008C5BE6"/>
    <w:rsid w:val="008E0634"/>
    <w:rsid w:val="008E22B6"/>
    <w:rsid w:val="008F4429"/>
    <w:rsid w:val="009056CF"/>
    <w:rsid w:val="009117BF"/>
    <w:rsid w:val="00912F9E"/>
    <w:rsid w:val="00914ACF"/>
    <w:rsid w:val="00924F4B"/>
    <w:rsid w:val="00926571"/>
    <w:rsid w:val="00932670"/>
    <w:rsid w:val="009352BB"/>
    <w:rsid w:val="00937077"/>
    <w:rsid w:val="009463D5"/>
    <w:rsid w:val="00952A86"/>
    <w:rsid w:val="00970407"/>
    <w:rsid w:val="00990668"/>
    <w:rsid w:val="009B0283"/>
    <w:rsid w:val="009B397B"/>
    <w:rsid w:val="009C75FA"/>
    <w:rsid w:val="009E0568"/>
    <w:rsid w:val="009F0805"/>
    <w:rsid w:val="009F0C77"/>
    <w:rsid w:val="009F4DD1"/>
    <w:rsid w:val="009F7678"/>
    <w:rsid w:val="00A12C48"/>
    <w:rsid w:val="00A20B46"/>
    <w:rsid w:val="00A36B17"/>
    <w:rsid w:val="00A428E2"/>
    <w:rsid w:val="00A570AA"/>
    <w:rsid w:val="00A61746"/>
    <w:rsid w:val="00A6389F"/>
    <w:rsid w:val="00A64E80"/>
    <w:rsid w:val="00A741D9"/>
    <w:rsid w:val="00A844BC"/>
    <w:rsid w:val="00A85589"/>
    <w:rsid w:val="00A85FA4"/>
    <w:rsid w:val="00A9741D"/>
    <w:rsid w:val="00AA40BD"/>
    <w:rsid w:val="00AB022E"/>
    <w:rsid w:val="00AB0576"/>
    <w:rsid w:val="00AB44C0"/>
    <w:rsid w:val="00AC6369"/>
    <w:rsid w:val="00AD4B17"/>
    <w:rsid w:val="00AD5A10"/>
    <w:rsid w:val="00AD5BE9"/>
    <w:rsid w:val="00AE09EE"/>
    <w:rsid w:val="00AF4A69"/>
    <w:rsid w:val="00B04F65"/>
    <w:rsid w:val="00B07487"/>
    <w:rsid w:val="00B12B7C"/>
    <w:rsid w:val="00B13F74"/>
    <w:rsid w:val="00B15099"/>
    <w:rsid w:val="00B15675"/>
    <w:rsid w:val="00B245E9"/>
    <w:rsid w:val="00B26FA6"/>
    <w:rsid w:val="00B3050B"/>
    <w:rsid w:val="00B3470E"/>
    <w:rsid w:val="00B35DEE"/>
    <w:rsid w:val="00B376DE"/>
    <w:rsid w:val="00B40AEC"/>
    <w:rsid w:val="00B53890"/>
    <w:rsid w:val="00B54966"/>
    <w:rsid w:val="00B64084"/>
    <w:rsid w:val="00B70B2B"/>
    <w:rsid w:val="00B741CB"/>
    <w:rsid w:val="00B75894"/>
    <w:rsid w:val="00B87AF8"/>
    <w:rsid w:val="00B934F3"/>
    <w:rsid w:val="00B93585"/>
    <w:rsid w:val="00BA0C5F"/>
    <w:rsid w:val="00BA1FAF"/>
    <w:rsid w:val="00BA75AC"/>
    <w:rsid w:val="00BA7604"/>
    <w:rsid w:val="00BB6347"/>
    <w:rsid w:val="00BC1AE9"/>
    <w:rsid w:val="00BD2134"/>
    <w:rsid w:val="00BD251B"/>
    <w:rsid w:val="00BE629D"/>
    <w:rsid w:val="00BF2D42"/>
    <w:rsid w:val="00BF313E"/>
    <w:rsid w:val="00BF5D09"/>
    <w:rsid w:val="00BF6DA1"/>
    <w:rsid w:val="00C00FA7"/>
    <w:rsid w:val="00C03289"/>
    <w:rsid w:val="00C038D8"/>
    <w:rsid w:val="00C045DD"/>
    <w:rsid w:val="00C05948"/>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FD3"/>
    <w:rsid w:val="00CA3EE5"/>
    <w:rsid w:val="00CA4F98"/>
    <w:rsid w:val="00CC3EF8"/>
    <w:rsid w:val="00CC6B7B"/>
    <w:rsid w:val="00CD3619"/>
    <w:rsid w:val="00CE27A8"/>
    <w:rsid w:val="00CE78CC"/>
    <w:rsid w:val="00CF4447"/>
    <w:rsid w:val="00CF538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3C01"/>
    <w:rsid w:val="00DF7E17"/>
    <w:rsid w:val="00E001CD"/>
    <w:rsid w:val="00E00D7D"/>
    <w:rsid w:val="00E037AA"/>
    <w:rsid w:val="00E21D41"/>
    <w:rsid w:val="00E2255F"/>
    <w:rsid w:val="00E437DA"/>
    <w:rsid w:val="00E44F7C"/>
    <w:rsid w:val="00E51737"/>
    <w:rsid w:val="00E63093"/>
    <w:rsid w:val="00E81F04"/>
    <w:rsid w:val="00E82E98"/>
    <w:rsid w:val="00E85741"/>
    <w:rsid w:val="00EB00A2"/>
    <w:rsid w:val="00EB1BF3"/>
    <w:rsid w:val="00EC1376"/>
    <w:rsid w:val="00ED0371"/>
    <w:rsid w:val="00ED2F10"/>
    <w:rsid w:val="00ED3EE3"/>
    <w:rsid w:val="00EF3EEE"/>
    <w:rsid w:val="00F015CE"/>
    <w:rsid w:val="00F01713"/>
    <w:rsid w:val="00F0243D"/>
    <w:rsid w:val="00F149A7"/>
    <w:rsid w:val="00F2500D"/>
    <w:rsid w:val="00F40C67"/>
    <w:rsid w:val="00F43B24"/>
    <w:rsid w:val="00F4441A"/>
    <w:rsid w:val="00F45404"/>
    <w:rsid w:val="00F476FE"/>
    <w:rsid w:val="00F50BAF"/>
    <w:rsid w:val="00F51DB9"/>
    <w:rsid w:val="00F52C10"/>
    <w:rsid w:val="00F7395A"/>
    <w:rsid w:val="00F81FFD"/>
    <w:rsid w:val="00F825AF"/>
    <w:rsid w:val="00F85228"/>
    <w:rsid w:val="00F907F7"/>
    <w:rsid w:val="00FA0E0A"/>
    <w:rsid w:val="00FA1B70"/>
    <w:rsid w:val="00FB4061"/>
    <w:rsid w:val="00FB6773"/>
    <w:rsid w:val="00FC3DBB"/>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5D3A76"/>
    <w:rPr>
      <w:rFonts w:eastAsiaTheme="minorHAnsi" w:cstheme="minorBidi"/>
      <w:szCs w:val="21"/>
    </w:rPr>
  </w:style>
  <w:style w:type="character" w:customStyle="1" w:styleId="PlainTextChar">
    <w:name w:val="Plain Text Char"/>
    <w:basedOn w:val="DefaultParagraphFont"/>
    <w:link w:val="PlainText"/>
    <w:uiPriority w:val="99"/>
    <w:rsid w:val="005D3A76"/>
    <w:rPr>
      <w:szCs w:val="21"/>
    </w:rPr>
  </w:style>
  <w:style w:type="paragraph" w:styleId="BodyText">
    <w:name w:val="Body Text"/>
    <w:basedOn w:val="Normal"/>
    <w:link w:val="BodyTextChar"/>
    <w:uiPriority w:val="99"/>
    <w:rsid w:val="005D3A76"/>
    <w:rPr>
      <w:rFonts w:eastAsiaTheme="minorHAnsi" w:cstheme="minorBidi"/>
      <w:szCs w:val="22"/>
    </w:rPr>
  </w:style>
  <w:style w:type="character" w:customStyle="1" w:styleId="BodyTextChar">
    <w:name w:val="Body Text Char"/>
    <w:basedOn w:val="DefaultParagraphFont"/>
    <w:link w:val="BodyText"/>
    <w:uiPriority w:val="99"/>
    <w:rsid w:val="005D3A76"/>
  </w:style>
  <w:style w:type="paragraph" w:customStyle="1" w:styleId="BillDots0">
    <w:name w:val="Bill Dots"/>
    <w:basedOn w:val="Normal"/>
    <w:qFormat/>
    <w:rsid w:val="005D3A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3A76"/>
    <w:pPr>
      <w:tabs>
        <w:tab w:val="right" w:pos="5904"/>
      </w:tabs>
    </w:pPr>
  </w:style>
  <w:style w:type="character" w:styleId="FollowedHyperlink">
    <w:name w:val="FollowedHyperlink"/>
    <w:basedOn w:val="DefaultParagraphFont"/>
    <w:uiPriority w:val="99"/>
    <w:semiHidden/>
    <w:unhideWhenUsed/>
    <w:rsid w:val="00A20B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316.docx" TargetMode="External"/><Relationship Id="rId18" Type="http://schemas.openxmlformats.org/officeDocument/2006/relationships/hyperlink" Target="file:///p:\pprever\2021-22\2_20220316.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h:\sj\20220316.docx" TargetMode="External"/><Relationship Id="rId17" Type="http://schemas.openxmlformats.org/officeDocument/2006/relationships/hyperlink" Target="file:///p:\pprever\2021-22\2_20220303.docx" TargetMode="External"/><Relationship Id="rId2" Type="http://schemas.openxmlformats.org/officeDocument/2006/relationships/numbering" Target="numbering.xml"/><Relationship Id="rId16" Type="http://schemas.openxmlformats.org/officeDocument/2006/relationships/hyperlink" Target="file:///p:\pprever\2021-22\2_2020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220315.docx" TargetMode="External"/><Relationship Id="rId5" Type="http://schemas.openxmlformats.org/officeDocument/2006/relationships/webSettings" Target="webSettings.xml"/><Relationship Id="rId15" Type="http://schemas.openxmlformats.org/officeDocument/2006/relationships/hyperlink" Target="http://www.scstatehouse.gov/billsearch.php?billnumbers=2&amp;session=124&amp;summary=B" TargetMode="External"/><Relationship Id="rId10" Type="http://schemas.openxmlformats.org/officeDocument/2006/relationships/hyperlink" Target="file:///h:\sj\20220303.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h:\sj\20210112.docx" TargetMode="External"/><Relationship Id="rId14" Type="http://schemas.openxmlformats.org/officeDocument/2006/relationships/hyperlink" Target="file:///h:\sj\202203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5EC35-A30A-43DA-AA1E-4D15D29A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46785</Words>
  <Characters>255540</Characters>
  <Application>Microsoft Office Word</Application>
  <DocSecurity>4</DocSecurity>
  <Lines>5782</Lines>
  <Paragraphs>1142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(Mar. 17, 2022) - South Carolina Legislature Online</dc:title>
  <dc:subject/>
  <dc:creator>Stacey Morris</dc:creator>
  <cp:keywords/>
  <dc:description/>
  <cp:lastModifiedBy>David Brunson</cp:lastModifiedBy>
  <cp:revision>2</cp:revision>
  <cp:lastPrinted>2020-12-09T15:26:00Z</cp:lastPrinted>
  <dcterms:created xsi:type="dcterms:W3CDTF">2022-03-17T17:20:00Z</dcterms:created>
  <dcterms:modified xsi:type="dcterms:W3CDTF">2022-03-17T17:20:00Z</dcterms:modified>
</cp:coreProperties>
</file>