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D70" w:rsidRDefault="00502D70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2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66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52D5A">
        <w:rPr>
          <w:color w:val="000000" w:themeColor="text1"/>
          <w:u w:color="000000" w:themeColor="text1"/>
        </w:rPr>
        <w:t>TO AMEND THE CODE OF LAWS OF SOUTH CAROLINA, 1976, BY ADDING SECTION 8</w:t>
      </w:r>
      <w:r w:rsidR="00C22594">
        <w:rPr>
          <w:color w:val="000000" w:themeColor="text1"/>
          <w:u w:color="000000" w:themeColor="text1"/>
        </w:rPr>
        <w:noBreakHyphen/>
      </w:r>
      <w:r w:rsidRPr="00852D5A">
        <w:rPr>
          <w:color w:val="000000" w:themeColor="text1"/>
          <w:u w:color="000000" w:themeColor="text1"/>
        </w:rPr>
        <w:t>11</w:t>
      </w:r>
      <w:r w:rsidR="00C22594">
        <w:rPr>
          <w:color w:val="000000" w:themeColor="text1"/>
          <w:u w:color="000000" w:themeColor="text1"/>
        </w:rPr>
        <w:noBreakHyphen/>
      </w:r>
      <w:r w:rsidRPr="00852D5A">
        <w:rPr>
          <w:color w:val="000000" w:themeColor="text1"/>
          <w:u w:color="000000" w:themeColor="text1"/>
        </w:rPr>
        <w:t>56 SO AS TO PROVIDE HAZARD PAY FOR PUBLIC EMPLOYEES WORKING IN FRONTLINE POSITIONS DURING A DECLARED STATE OF EMERGENCY, A DECLARED PUBLIC HEALTH EMERGENCY, OR BOTH,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6604" w:rsidRDefault="00EC6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6604" w:rsidRDefault="00EC6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09E" w:rsidRPr="00852D5A" w:rsidRDefault="00EC6604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5509E" w:rsidRPr="00852D5A">
        <w:rPr>
          <w:color w:val="000000" w:themeColor="text1"/>
          <w:u w:color="000000" w:themeColor="text1"/>
        </w:rPr>
        <w:t>Article 1, Chapter 11, Title 8 of the 1976 Code is amended by adding: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“Section 8</w:t>
      </w:r>
      <w:r w:rsidR="00C22594">
        <w:rPr>
          <w:color w:val="000000" w:themeColor="text1"/>
          <w:u w:color="000000" w:themeColor="text1"/>
        </w:rPr>
        <w:noBreakHyphen/>
      </w:r>
      <w:r w:rsidRPr="00852D5A">
        <w:rPr>
          <w:color w:val="000000" w:themeColor="text1"/>
          <w:u w:color="000000" w:themeColor="text1"/>
        </w:rPr>
        <w:t>11</w:t>
      </w:r>
      <w:r w:rsidR="00C225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56.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For purposes of this section: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C22594" w:rsidRPr="00C22594">
        <w:rPr>
          <w:color w:val="000000" w:themeColor="text1"/>
          <w:u w:color="000000" w:themeColor="text1"/>
        </w:rPr>
        <w:t>‘</w:t>
      </w:r>
      <w:r w:rsidR="005D2D28">
        <w:rPr>
          <w:color w:val="000000" w:themeColor="text1"/>
          <w:u w:color="000000" w:themeColor="text1"/>
        </w:rPr>
        <w:t>F</w:t>
      </w:r>
      <w:r w:rsidRPr="00852D5A">
        <w:rPr>
          <w:color w:val="000000" w:themeColor="text1"/>
          <w:u w:color="000000" w:themeColor="text1"/>
        </w:rPr>
        <w:t>rontline public employee</w:t>
      </w:r>
      <w:r w:rsidR="00C22594" w:rsidRPr="00C22594">
        <w:rPr>
          <w:color w:val="000000" w:themeColor="text1"/>
          <w:u w:color="000000" w:themeColor="text1"/>
        </w:rPr>
        <w:t>’</w:t>
      </w:r>
      <w:r w:rsidRPr="00852D5A">
        <w:rPr>
          <w:color w:val="000000" w:themeColor="text1"/>
          <w:u w:color="000000" w:themeColor="text1"/>
        </w:rPr>
        <w:t xml:space="preserve"> means a person: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employed by a state agency or state institution, a political subdivision of the Stat</w:t>
      </w:r>
      <w:r w:rsidR="00C22594">
        <w:rPr>
          <w:color w:val="000000" w:themeColor="text1"/>
          <w:u w:color="000000" w:themeColor="text1"/>
        </w:rPr>
        <w:t>e, or a public school district; and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 xml:space="preserve">who routinely works directly, in person with nonpublic employees </w:t>
      </w:r>
      <w:r w:rsidR="00C22594">
        <w:rPr>
          <w:color w:val="000000" w:themeColor="text1"/>
          <w:u w:color="000000" w:themeColor="text1"/>
        </w:rPr>
        <w:t>in the course of his employment.</w:t>
      </w:r>
      <w:r w:rsidRPr="00852D5A">
        <w:rPr>
          <w:color w:val="000000" w:themeColor="text1"/>
          <w:u w:color="000000" w:themeColor="text1"/>
        </w:rPr>
        <w:t xml:space="preserve"> 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C22594" w:rsidRPr="00C22594">
        <w:rPr>
          <w:color w:val="000000" w:themeColor="text1"/>
          <w:u w:color="000000" w:themeColor="text1"/>
        </w:rPr>
        <w:t>‘</w:t>
      </w:r>
      <w:r w:rsidR="005D2D28">
        <w:rPr>
          <w:color w:val="000000" w:themeColor="text1"/>
          <w:u w:color="000000" w:themeColor="text1"/>
        </w:rPr>
        <w:t>S</w:t>
      </w:r>
      <w:r w:rsidRPr="00852D5A">
        <w:rPr>
          <w:color w:val="000000" w:themeColor="text1"/>
          <w:u w:color="000000" w:themeColor="text1"/>
        </w:rPr>
        <w:t>tate of emergency</w:t>
      </w:r>
      <w:r w:rsidR="00C22594" w:rsidRPr="00C22594">
        <w:rPr>
          <w:color w:val="000000" w:themeColor="text1"/>
          <w:u w:color="000000" w:themeColor="text1"/>
        </w:rPr>
        <w:t>’</w:t>
      </w:r>
      <w:r w:rsidRPr="00852D5A">
        <w:rPr>
          <w:color w:val="000000" w:themeColor="text1"/>
          <w:u w:color="000000" w:themeColor="text1"/>
        </w:rPr>
        <w:t xml:space="preserve"> means a state of emergency declared by the Governor pursuant to Section 25</w:t>
      </w:r>
      <w:r w:rsidR="00C22594">
        <w:rPr>
          <w:color w:val="000000" w:themeColor="text1"/>
          <w:u w:color="000000" w:themeColor="text1"/>
        </w:rPr>
        <w:noBreakHyphen/>
      </w:r>
      <w:r w:rsidRPr="00852D5A">
        <w:rPr>
          <w:color w:val="000000" w:themeColor="text1"/>
          <w:u w:color="000000" w:themeColor="text1"/>
        </w:rPr>
        <w:t>1</w:t>
      </w:r>
      <w:r w:rsidR="00C22594">
        <w:rPr>
          <w:color w:val="000000" w:themeColor="text1"/>
          <w:u w:color="000000" w:themeColor="text1"/>
        </w:rPr>
        <w:noBreakHyphen/>
      </w:r>
      <w:r w:rsidR="005D2D28">
        <w:rPr>
          <w:color w:val="000000" w:themeColor="text1"/>
          <w:u w:color="000000" w:themeColor="text1"/>
        </w:rPr>
        <w:t>440.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C22594" w:rsidRPr="00C22594">
        <w:rPr>
          <w:color w:val="000000" w:themeColor="text1"/>
          <w:u w:color="000000" w:themeColor="text1"/>
        </w:rPr>
        <w:t>‘</w:t>
      </w:r>
      <w:r w:rsidR="005D2D28">
        <w:rPr>
          <w:color w:val="000000" w:themeColor="text1"/>
          <w:u w:color="000000" w:themeColor="text1"/>
        </w:rPr>
        <w:t>P</w:t>
      </w:r>
      <w:r w:rsidRPr="00852D5A">
        <w:rPr>
          <w:color w:val="000000" w:themeColor="text1"/>
          <w:u w:color="000000" w:themeColor="text1"/>
        </w:rPr>
        <w:t>ublic health emergency</w:t>
      </w:r>
      <w:r w:rsidR="00C22594" w:rsidRPr="00C22594">
        <w:rPr>
          <w:color w:val="000000" w:themeColor="text1"/>
          <w:u w:color="000000" w:themeColor="text1"/>
        </w:rPr>
        <w:t>’</w:t>
      </w:r>
      <w:r w:rsidRPr="00852D5A">
        <w:rPr>
          <w:color w:val="000000" w:themeColor="text1"/>
          <w:u w:color="000000" w:themeColor="text1"/>
        </w:rPr>
        <w:t xml:space="preserve"> means a public health emergency declared by the Department of Health and En</w:t>
      </w:r>
      <w:r>
        <w:rPr>
          <w:color w:val="000000" w:themeColor="text1"/>
          <w:u w:color="000000" w:themeColor="text1"/>
        </w:rPr>
        <w:t>vironmental Control pursuant to</w:t>
      </w:r>
      <w:r w:rsidRPr="00852D5A">
        <w:rPr>
          <w:color w:val="000000" w:themeColor="text1"/>
          <w:u w:color="000000" w:themeColor="text1"/>
        </w:rPr>
        <w:t xml:space="preserve"> the Emergency Health Powers Act.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A frontline public employee working during a declared state of emergency, declared public health emergency, or both</w:t>
      </w:r>
      <w:r w:rsidR="005D2D28">
        <w:rPr>
          <w:color w:val="000000" w:themeColor="text1"/>
          <w:u w:color="000000" w:themeColor="text1"/>
        </w:rPr>
        <w:t>,</w:t>
      </w:r>
      <w:r w:rsidRPr="00852D5A">
        <w:rPr>
          <w:color w:val="000000" w:themeColor="text1"/>
          <w:u w:color="000000" w:themeColor="text1"/>
        </w:rPr>
        <w:t xml:space="preserve"> shall receive hazard compensation throughout the applicable emergency period, which must be paid at a rate equal to twice the amount of his normal compensation.”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lastRenderedPageBreak/>
        <w:t>SECTION 2. This act takes effect upon approval of the Governor.</w:t>
      </w:r>
    </w:p>
    <w:p w:rsidR="00B937FF" w:rsidRDefault="00C225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2D70" w:rsidRDefault="00502D70" w:rsidP="00502D70">
      <w:pPr>
        <w:suppressAutoHyphens/>
      </w:pPr>
    </w:p>
    <w:sectPr w:rsidR="00502D70" w:rsidSect="00502D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604" w:rsidRDefault="00EC6604" w:rsidP="009F0C77">
      <w:r>
        <w:separator/>
      </w:r>
    </w:p>
  </w:endnote>
  <w:endnote w:type="continuationSeparator" w:id="0">
    <w:p w:rsidR="00EC6604" w:rsidRDefault="00EC66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C6C1EC-2701-465B-BD2C-740BE0FA989A}"/>
    <w:embedBold r:id="rId2" w:fontKey="{F089A29F-5D3B-4454-A6F3-7CD43428DD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FD699D-36B2-47EF-BBCC-114AC3293D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01F98B-22C9-417E-A500-3B8EA9F5AA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6E4DEB-E3FA-4BE0-A718-1E79F629F1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7FF" w:rsidRPr="00502D70" w:rsidRDefault="00502D70" w:rsidP="00502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604" w:rsidRDefault="00EC6604" w:rsidP="009F0C77">
      <w:r>
        <w:separator/>
      </w:r>
    </w:p>
  </w:footnote>
  <w:footnote w:type="continuationSeparator" w:id="0">
    <w:p w:rsidR="00EC6604" w:rsidRDefault="00EC66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68WAB21"/>
    <w:docVar w:name="CoverBillType" w:val="b"/>
    <w:docVar w:name="DocPath" w:val="L:\Council\bills\RT\17768WAB21.DOCX"/>
    <w:docVar w:name="dvBillNumber" w:val="302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C6604"/>
    <w:rsid w:val="00011869"/>
    <w:rsid w:val="00015CD6"/>
    <w:rsid w:val="000E0100"/>
    <w:rsid w:val="000E1785"/>
    <w:rsid w:val="000F40FA"/>
    <w:rsid w:val="001035F1"/>
    <w:rsid w:val="0010776B"/>
    <w:rsid w:val="0012733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3BE9"/>
    <w:rsid w:val="00284AAE"/>
    <w:rsid w:val="002E5912"/>
    <w:rsid w:val="002F67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9E4"/>
    <w:rsid w:val="00502D70"/>
    <w:rsid w:val="005273C6"/>
    <w:rsid w:val="00530A69"/>
    <w:rsid w:val="00545593"/>
    <w:rsid w:val="00556EBF"/>
    <w:rsid w:val="00577C6C"/>
    <w:rsid w:val="005A62FE"/>
    <w:rsid w:val="005C2FE2"/>
    <w:rsid w:val="005D2D28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731"/>
    <w:rsid w:val="00A72BCD"/>
    <w:rsid w:val="00A741D9"/>
    <w:rsid w:val="00A833AB"/>
    <w:rsid w:val="00A9741D"/>
    <w:rsid w:val="00AC34A2"/>
    <w:rsid w:val="00AD1C9A"/>
    <w:rsid w:val="00AD4B17"/>
    <w:rsid w:val="00B412D4"/>
    <w:rsid w:val="00B5509E"/>
    <w:rsid w:val="00B64FFF"/>
    <w:rsid w:val="00B937FF"/>
    <w:rsid w:val="00BE3C22"/>
    <w:rsid w:val="00C0345E"/>
    <w:rsid w:val="00C21ABE"/>
    <w:rsid w:val="00C2259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660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ADCE4A-A381-49F0-A699-7D7B73AE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0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0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32B6C-0996-48E5-90E4-6E2384E08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1165</Characters>
  <Application>Microsoft Office Word</Application>
  <DocSecurity>0</DocSecurity>
  <Lines>44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3020 Text of Previous Version (Dec. 9, 2020) - South Carolina Legislature Online</dc:title>
  <dc:creator>Rebecca Turner</dc:creator>
  <cp:lastModifiedBy>Sade Wilson</cp:lastModifiedBy>
  <cp:revision>2</cp:revision>
  <cp:lastPrinted>2020-12-08T14:20:00Z</cp:lastPrinted>
  <dcterms:created xsi:type="dcterms:W3CDTF">2020-12-12T01:36:00Z</dcterms:created>
  <dcterms:modified xsi:type="dcterms:W3CDTF">2020-12-12T01:36:00Z</dcterms:modified>
</cp:coreProperties>
</file>