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50" w:rsidRDefault="00391B50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327" w:rsidRDefault="00B15327" w:rsidP="00B1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753" w:rsidRDefault="004E47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6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13</w:t>
      </w:r>
      <w:r w:rsidR="006D10EE">
        <w:noBreakHyphen/>
      </w:r>
      <w:r>
        <w:t>7</w:t>
      </w:r>
      <w:r w:rsidR="006D10EE">
        <w:noBreakHyphen/>
      </w:r>
      <w:r>
        <w:t>810</w:t>
      </w:r>
      <w:r w:rsidR="00EE7AFA">
        <w:t>,</w:t>
      </w:r>
      <w:r>
        <w:t xml:space="preserve"> </w:t>
      </w:r>
      <w:r w:rsidR="00EE7AFA">
        <w:t xml:space="preserve">CODE OF LAWS OF SOUTH CAROLINA, 1976, </w:t>
      </w:r>
      <w:r>
        <w:t xml:space="preserve">RELATING TO THE NUCLEAR ADVISORY COUNCIL, </w:t>
      </w:r>
      <w:r w:rsidR="00EE7AFA">
        <w:t xml:space="preserve">SO AS </w:t>
      </w:r>
      <w:r>
        <w:t>TO RENAME THE COUNCIL; AND TO AMEND SECTION</w:t>
      </w:r>
      <w:r w:rsidR="00EE7AFA">
        <w:t>S</w:t>
      </w:r>
      <w:r>
        <w:t xml:space="preserve"> 1</w:t>
      </w:r>
      <w:r w:rsidR="006D10EE">
        <w:noBreakHyphen/>
      </w:r>
      <w:r>
        <w:t>5</w:t>
      </w:r>
      <w:r w:rsidR="006D10EE">
        <w:noBreakHyphen/>
      </w:r>
      <w:r>
        <w:t>40 AND 1</w:t>
      </w:r>
      <w:r w:rsidR="006D10EE">
        <w:noBreakHyphen/>
      </w:r>
      <w:r>
        <w:t>11</w:t>
      </w:r>
      <w:r w:rsidR="006D10EE">
        <w:noBreakHyphen/>
      </w:r>
      <w:r>
        <w:t>10</w:t>
      </w:r>
      <w:r w:rsidR="00EE7AFA">
        <w:t>,</w:t>
      </w:r>
      <w:r w:rsidR="00EB7278">
        <w:t xml:space="preserve"> AS AMENDED,</w:t>
      </w:r>
      <w:r>
        <w:t xml:space="preserve"> RELATING TO THE SECRETARY OF STATE</w:t>
      </w:r>
      <w:r w:rsidR="006D10EE" w:rsidRPr="006D10EE">
        <w:t>’</w:t>
      </w:r>
      <w:r>
        <w:t xml:space="preserve">S MONITORING OF STATE BOARDS AND COMMISSIONS AND TO OFFICES, DIVISIONS, AND OTHER AGENCIES WITHIN THE DEPARTMENT OF ADMINISTRATION, RESPECTIVELY, </w:t>
      </w:r>
      <w:r w:rsidR="00EE7AFA">
        <w:t xml:space="preserve">SO AS </w:t>
      </w:r>
      <w:r>
        <w:t>TO MAKE CONFORMING CHANGES.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85922">
        <w:t>Section 13</w:t>
      </w:r>
      <w:r w:rsidR="006D10EE">
        <w:noBreakHyphen/>
      </w:r>
      <w:r w:rsidR="00685922">
        <w:t>7</w:t>
      </w:r>
      <w:r w:rsidR="006D10EE">
        <w:noBreakHyphen/>
      </w:r>
      <w:r w:rsidR="00685922">
        <w:t>810 of the 1976 Code is amended to read:</w:t>
      </w:r>
    </w:p>
    <w:p w:rsidR="00685922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922" w:rsidRDefault="006859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13</w:t>
      </w:r>
      <w:r w:rsidR="006D10EE">
        <w:noBreakHyphen/>
      </w:r>
      <w:r>
        <w:t>7</w:t>
      </w:r>
      <w:r w:rsidR="006D10EE">
        <w:noBreakHyphen/>
      </w:r>
      <w:r>
        <w:t>810.</w:t>
      </w:r>
      <w:r>
        <w:tab/>
      </w:r>
      <w:r w:rsidRPr="00042873">
        <w:t xml:space="preserve">There is hereby established </w:t>
      </w:r>
      <w:r w:rsidRPr="00685922">
        <w:rPr>
          <w:strike/>
        </w:rPr>
        <w:t>a</w:t>
      </w:r>
      <w:r w:rsidRPr="00042873">
        <w:t xml:space="preserve"> </w:t>
      </w:r>
      <w:r>
        <w:rPr>
          <w:u w:val="single"/>
        </w:rPr>
        <w:t>the Governor</w:t>
      </w:r>
      <w:r w:rsidR="006D10EE" w:rsidRPr="006D10EE">
        <w:rPr>
          <w:u w:val="single"/>
        </w:rPr>
        <w:t>’</w:t>
      </w:r>
      <w:r>
        <w:rPr>
          <w:u w:val="single"/>
        </w:rPr>
        <w:t xml:space="preserve">s </w:t>
      </w:r>
      <w:r w:rsidRPr="00042873">
        <w:t xml:space="preserve">Nuclear Advisory Council in the Department of Administration, which shall be responsible to the Director of the Department of Administration and </w:t>
      </w:r>
      <w:r>
        <w:rPr>
          <w:u w:val="single"/>
        </w:rPr>
        <w:t>shall</w:t>
      </w:r>
      <w:r>
        <w:t xml:space="preserve"> </w:t>
      </w:r>
      <w:r w:rsidRPr="00042873">
        <w:t>report to the Governor.</w:t>
      </w:r>
      <w:r w:rsidR="000B5636">
        <w:t>”</w:t>
      </w:r>
    </w:p>
    <w:p w:rsidR="000B5636" w:rsidRDefault="000B56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636" w:rsidRP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2.</w:t>
      </w:r>
      <w:r>
        <w:tab/>
      </w:r>
      <w:r w:rsidRPr="000B5636">
        <w:rPr>
          <w:rFonts w:eastAsiaTheme="minorHAnsi"/>
          <w:szCs w:val="22"/>
        </w:rPr>
        <w:t>Section 1</w:t>
      </w:r>
      <w:r w:rsidR="006D10EE">
        <w:rPr>
          <w:rFonts w:eastAsiaTheme="minorHAnsi"/>
          <w:szCs w:val="22"/>
        </w:rPr>
        <w:noBreakHyphen/>
      </w:r>
      <w:r w:rsidRPr="000B5636">
        <w:rPr>
          <w:rFonts w:eastAsiaTheme="minorHAnsi"/>
          <w:szCs w:val="22"/>
        </w:rPr>
        <w:t>5</w:t>
      </w:r>
      <w:r w:rsidR="006D10EE">
        <w:rPr>
          <w:rFonts w:eastAsiaTheme="minorHAnsi"/>
          <w:szCs w:val="22"/>
        </w:rPr>
        <w:noBreakHyphen/>
      </w:r>
      <w:r w:rsidRPr="000B5636">
        <w:rPr>
          <w:rFonts w:eastAsiaTheme="minorHAnsi"/>
          <w:szCs w:val="22"/>
        </w:rPr>
        <w:t>40(A)(70) of the 1976 Code is amended to read:</w:t>
      </w:r>
    </w:p>
    <w:p w:rsidR="000B5636" w:rsidRP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szCs w:val="22"/>
        </w:rPr>
      </w:pPr>
      <w:r w:rsidRPr="000B5636">
        <w:rPr>
          <w:rFonts w:eastAsiaTheme="minorHAnsi"/>
          <w:szCs w:val="22"/>
        </w:rPr>
        <w:tab/>
        <w:t>“(70)</w:t>
      </w:r>
      <w:r w:rsidRPr="000B5636">
        <w:rPr>
          <w:rFonts w:eastAsiaTheme="minorHAnsi"/>
          <w:szCs w:val="22"/>
        </w:rPr>
        <w:tab/>
      </w:r>
      <w:r w:rsidRPr="000B5636">
        <w:rPr>
          <w:rFonts w:eastAsiaTheme="minorHAnsi"/>
          <w:szCs w:val="22"/>
          <w:u w:val="single"/>
        </w:rPr>
        <w:t>Governor</w:t>
      </w:r>
      <w:r w:rsidR="006D10EE" w:rsidRPr="006D10EE">
        <w:rPr>
          <w:rFonts w:eastAsiaTheme="minorHAnsi"/>
          <w:szCs w:val="22"/>
          <w:u w:val="single"/>
        </w:rPr>
        <w:t>’</w:t>
      </w:r>
      <w:r w:rsidRPr="000B5636">
        <w:rPr>
          <w:rFonts w:eastAsiaTheme="minorHAnsi"/>
          <w:szCs w:val="22"/>
          <w:u w:val="single"/>
        </w:rPr>
        <w:t>s</w:t>
      </w:r>
      <w:r w:rsidRPr="000B5636">
        <w:rPr>
          <w:rFonts w:eastAsiaTheme="minorHAnsi"/>
          <w:szCs w:val="22"/>
        </w:rPr>
        <w:t xml:space="preserve"> Nuclear Advisory Council”</w:t>
      </w:r>
    </w:p>
    <w:p w:rsidR="000B5636" w:rsidRDefault="000B5636" w:rsidP="000B56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szCs w:val="22"/>
        </w:rPr>
      </w:pPr>
    </w:p>
    <w:p w:rsidR="002468C4" w:rsidRPr="002468C4" w:rsidRDefault="000B5636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3.</w:t>
      </w:r>
      <w:r>
        <w:rPr>
          <w:rFonts w:eastAsiaTheme="minorHAnsi"/>
          <w:szCs w:val="22"/>
        </w:rPr>
        <w:tab/>
      </w:r>
      <w:r w:rsidR="002468C4" w:rsidRPr="002468C4">
        <w:rPr>
          <w:rFonts w:eastAsiaTheme="minorHAnsi"/>
          <w:szCs w:val="22"/>
        </w:rPr>
        <w:t>Section 1</w:t>
      </w:r>
      <w:r w:rsidR="006D10EE">
        <w:rPr>
          <w:rFonts w:eastAsiaTheme="minorHAnsi"/>
          <w:szCs w:val="22"/>
        </w:rPr>
        <w:noBreakHyphen/>
      </w:r>
      <w:r w:rsidR="002468C4" w:rsidRPr="002468C4">
        <w:rPr>
          <w:rFonts w:eastAsiaTheme="minorHAnsi"/>
          <w:szCs w:val="22"/>
        </w:rPr>
        <w:t>11</w:t>
      </w:r>
      <w:r w:rsidR="006D10EE">
        <w:rPr>
          <w:rFonts w:eastAsiaTheme="minorHAnsi"/>
          <w:szCs w:val="22"/>
        </w:rPr>
        <w:noBreakHyphen/>
      </w:r>
      <w:r w:rsidR="002468C4" w:rsidRPr="002468C4">
        <w:rPr>
          <w:rFonts w:eastAsiaTheme="minorHAnsi"/>
          <w:szCs w:val="22"/>
        </w:rPr>
        <w:t>10(A)(15) of the 1976 Code is amended to read:</w:t>
      </w:r>
    </w:p>
    <w:p w:rsidR="002468C4" w:rsidRPr="002468C4" w:rsidRDefault="002468C4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0B5636" w:rsidRDefault="002468C4" w:rsidP="0024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468C4">
        <w:rPr>
          <w:rFonts w:eastAsiaTheme="minorHAnsi"/>
          <w:szCs w:val="22"/>
        </w:rPr>
        <w:tab/>
        <w:t>“(15)</w:t>
      </w:r>
      <w:r w:rsidRPr="002468C4">
        <w:rPr>
          <w:rFonts w:eastAsiaTheme="minorHAnsi"/>
          <w:szCs w:val="22"/>
        </w:rPr>
        <w:tab/>
        <w:t xml:space="preserve">the </w:t>
      </w:r>
      <w:r w:rsidRPr="002468C4">
        <w:rPr>
          <w:rFonts w:eastAsiaTheme="minorHAnsi"/>
          <w:szCs w:val="22"/>
          <w:u w:val="single"/>
        </w:rPr>
        <w:t>Governor</w:t>
      </w:r>
      <w:r w:rsidR="006D10EE" w:rsidRPr="006D10EE">
        <w:rPr>
          <w:rFonts w:eastAsiaTheme="minorHAnsi"/>
          <w:szCs w:val="22"/>
          <w:u w:val="single"/>
        </w:rPr>
        <w:t>’</w:t>
      </w:r>
      <w:r w:rsidRPr="002468C4">
        <w:rPr>
          <w:rFonts w:eastAsiaTheme="minorHAnsi"/>
          <w:szCs w:val="22"/>
          <w:u w:val="single"/>
        </w:rPr>
        <w:t>s</w:t>
      </w:r>
      <w:r w:rsidRPr="002468C4">
        <w:rPr>
          <w:rFonts w:eastAsiaTheme="minorHAnsi"/>
          <w:szCs w:val="22"/>
        </w:rPr>
        <w:t xml:space="preserve"> Nuclear Advisory Council as established in Article 9, Chapter 7, Title 13.”</w:t>
      </w: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68B" w:rsidRDefault="00553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B5636">
        <w:t>4</w:t>
      </w:r>
      <w:r>
        <w:t>.</w:t>
      </w:r>
      <w:r>
        <w:tab/>
        <w:t>This act takes effect upon approval by the Governor.</w:t>
      </w:r>
    </w:p>
    <w:p w:rsidR="00634793" w:rsidRDefault="006D10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B50" w:rsidRDefault="00391B50" w:rsidP="00391B50">
      <w:pPr>
        <w:suppressAutoHyphens/>
      </w:pPr>
    </w:p>
    <w:sectPr w:rsidR="00391B50" w:rsidSect="00391B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68B" w:rsidRDefault="0055368B" w:rsidP="009F0C77">
      <w:r>
        <w:separator/>
      </w:r>
    </w:p>
  </w:endnote>
  <w:endnote w:type="continuationSeparator" w:id="0">
    <w:p w:rsidR="0055368B" w:rsidRDefault="005536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011DE4-ED1C-4F68-887D-5DFF0BC69585}"/>
    <w:embedBold r:id="rId2" w:fontKey="{F557453C-0A2E-4ED1-8CD1-20B89C41FA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ED0D03-E7D6-49A6-9568-5A26BAD491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D956B8-4AEC-451E-AF18-E3ADF6825F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B3B3E9-08AF-4E71-A6FE-E491BEE0C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793" w:rsidRPr="00391B50" w:rsidRDefault="00391B50" w:rsidP="00391B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68B" w:rsidRDefault="0055368B" w:rsidP="009F0C77">
      <w:r>
        <w:separator/>
      </w:r>
    </w:p>
  </w:footnote>
  <w:footnote w:type="continuationSeparator" w:id="0">
    <w:p w:rsidR="0055368B" w:rsidRDefault="005536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15SA21"/>
    <w:docVar w:name="CoverBillType" w:val="b"/>
    <w:docVar w:name="DocPath" w:val="L:\Council\bills\CC\15815SA21.DOCX"/>
    <w:docVar w:name="dvBillNumber" w:val="31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5368B"/>
    <w:rsid w:val="00011869"/>
    <w:rsid w:val="00015CD6"/>
    <w:rsid w:val="00044AB4"/>
    <w:rsid w:val="000B56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8C4"/>
    <w:rsid w:val="00250967"/>
    <w:rsid w:val="002543C8"/>
    <w:rsid w:val="0025541D"/>
    <w:rsid w:val="00284AAE"/>
    <w:rsid w:val="002A29AD"/>
    <w:rsid w:val="002E5912"/>
    <w:rsid w:val="00301B21"/>
    <w:rsid w:val="00325348"/>
    <w:rsid w:val="0032732C"/>
    <w:rsid w:val="00336AD0"/>
    <w:rsid w:val="0037079A"/>
    <w:rsid w:val="00391B5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753"/>
    <w:rsid w:val="004E7D54"/>
    <w:rsid w:val="00516DC3"/>
    <w:rsid w:val="005273C6"/>
    <w:rsid w:val="00530A69"/>
    <w:rsid w:val="00545593"/>
    <w:rsid w:val="0055368B"/>
    <w:rsid w:val="00556EBF"/>
    <w:rsid w:val="00577C6C"/>
    <w:rsid w:val="005A62FE"/>
    <w:rsid w:val="005C2FE2"/>
    <w:rsid w:val="005E2BC9"/>
    <w:rsid w:val="00605102"/>
    <w:rsid w:val="006215AA"/>
    <w:rsid w:val="00634793"/>
    <w:rsid w:val="00685922"/>
    <w:rsid w:val="006913C9"/>
    <w:rsid w:val="0069470D"/>
    <w:rsid w:val="006D10E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CF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327"/>
    <w:rsid w:val="00B412D4"/>
    <w:rsid w:val="00B430D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01FA"/>
    <w:rsid w:val="00D73A67"/>
    <w:rsid w:val="00D970A9"/>
    <w:rsid w:val="00DF3845"/>
    <w:rsid w:val="00E41911"/>
    <w:rsid w:val="00E44B57"/>
    <w:rsid w:val="00E92EEF"/>
    <w:rsid w:val="00EB7278"/>
    <w:rsid w:val="00EE7AF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237D69-5AB3-4B78-ABFC-48E164FE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FB19C-472B-4C72-B938-C34D541B5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962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3117 Text of Previous Version (Dec. 9, 2020) - South Carolina Legislature Online</dc:title>
  <dc:creator>Chris Charlton</dc:creator>
  <cp:lastModifiedBy>Sade Wilson</cp:lastModifiedBy>
  <cp:revision>2</cp:revision>
  <cp:lastPrinted>2020-12-01T14:19:00Z</cp:lastPrinted>
  <dcterms:created xsi:type="dcterms:W3CDTF">2020-12-11T21:41:00Z</dcterms:created>
  <dcterms:modified xsi:type="dcterms:W3CDTF">2020-12-11T21:41:00Z</dcterms:modified>
</cp:coreProperties>
</file>