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709" w:rsidRDefault="00991709"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6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68C" w:rsidRDefault="001E6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68C" w:rsidRDefault="001E6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1E668C"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361">
        <w:t>Section 59</w:t>
      </w:r>
      <w:r w:rsidR="006E0361">
        <w:noBreakHyphen/>
        <w:t>1</w:t>
      </w:r>
      <w:r w:rsidR="006E0361">
        <w:noBreakHyphen/>
        <w:t>425(A) of the 1976 Code is amended to read:</w:t>
      </w: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Pr>
          <w:strike/>
        </w:rPr>
        <w:noBreakHyphen/>
      </w:r>
      <w:r w:rsidRPr="00A50E12">
        <w:rPr>
          <w:strike/>
        </w:rPr>
        <w:t>2008 school year, the opening date for students must not be before the third Monday in August, except for schools operating on a year</w:t>
      </w:r>
      <w:r>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noBreakHyphen/>
      </w:r>
      <w:r w:rsidRPr="00E22E3B">
        <w:t>18</w:t>
      </w:r>
      <w:r>
        <w:noBreakHyphen/>
      </w:r>
      <w:r w:rsidRPr="00E22E3B">
        <w:t>300. The professional development must address, at a minimum, academic achievement standards including strengthening teachers</w:t>
      </w:r>
      <w:r w:rsidRPr="006E0361">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1BFF" w:rsidRDefault="006E03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709" w:rsidRDefault="00991709" w:rsidP="00991709">
      <w:pPr>
        <w:suppressAutoHyphens/>
      </w:pPr>
    </w:p>
    <w:sectPr w:rsidR="00991709" w:rsidSect="009917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68C" w:rsidRDefault="001E668C" w:rsidP="009F0C77">
      <w:r>
        <w:separator/>
      </w:r>
    </w:p>
  </w:endnote>
  <w:endnote w:type="continuationSeparator" w:id="0">
    <w:p w:rsidR="001E668C" w:rsidRDefault="001E6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341DF8-72B5-4966-9D79-49BDDB2C7E12}"/>
    <w:embedBold r:id="rId2" w:fontKey="{7AD60B0C-99B5-4F4E-BC7A-64C6BE41FCA0}"/>
  </w:font>
  <w:font w:name="Calibri">
    <w:panose1 w:val="020F0502020204030204"/>
    <w:charset w:val="00"/>
    <w:family w:val="swiss"/>
    <w:pitch w:val="variable"/>
    <w:sig w:usb0="E4002EFF" w:usb1="C000247B" w:usb2="00000009" w:usb3="00000000" w:csb0="000001FF" w:csb1="00000000"/>
    <w:embedRegular r:id="rId3" w:fontKey="{BB7F9CDF-2CFD-4FD2-BD30-0107E762302C}"/>
  </w:font>
  <w:font w:name="Cambria">
    <w:panose1 w:val="02040503050406030204"/>
    <w:charset w:val="00"/>
    <w:family w:val="roman"/>
    <w:pitch w:val="variable"/>
    <w:sig w:usb0="E00006FF" w:usb1="420024FF" w:usb2="02000000" w:usb3="00000000" w:csb0="0000019F" w:csb1="00000000"/>
    <w:embedRegular r:id="rId4" w:fontKey="{34F409C9-3E01-4D27-8BFF-08265B2619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FF" w:rsidRPr="00991709" w:rsidRDefault="00991709" w:rsidP="00991709">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68C" w:rsidRDefault="001E668C" w:rsidP="009F0C77">
      <w:r>
        <w:separator/>
      </w:r>
    </w:p>
  </w:footnote>
  <w:footnote w:type="continuationSeparator" w:id="0">
    <w:p w:rsidR="001E668C" w:rsidRDefault="001E6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7WAB21"/>
    <w:docVar w:name="CoverBillType" w:val="b"/>
    <w:docVar w:name="DocPath" w:val="L:\Council\bills\RT\17887WAB21.DOCX"/>
    <w:docVar w:name="dvBillNumber" w:val="326"/>
    <w:docVar w:name="dvBillNumberPrefix" w:val="S. "/>
    <w:docVar w:name="dvOriginalBody" w:val="Senate"/>
    <w:docVar w:name="dvSteno" w:val="RT"/>
    <w:docVar w:name="NameofBody" w:val="s"/>
    <w:docVar w:name="vGroup2" w:val="Council"/>
  </w:docVars>
  <w:rsids>
    <w:rsidRoot w:val="001E668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668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15E8"/>
    <w:rsid w:val="00511EE9"/>
    <w:rsid w:val="00521E00"/>
    <w:rsid w:val="00577C6C"/>
    <w:rsid w:val="0058501B"/>
    <w:rsid w:val="005B5D2E"/>
    <w:rsid w:val="005C5AC4"/>
    <w:rsid w:val="0061228A"/>
    <w:rsid w:val="006215AA"/>
    <w:rsid w:val="006340D9"/>
    <w:rsid w:val="00643B8E"/>
    <w:rsid w:val="00653ECC"/>
    <w:rsid w:val="00665EBC"/>
    <w:rsid w:val="00680479"/>
    <w:rsid w:val="0069470D"/>
    <w:rsid w:val="006A476C"/>
    <w:rsid w:val="006C6A93"/>
    <w:rsid w:val="006E02F9"/>
    <w:rsid w:val="006E036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1709"/>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51C"/>
    <w:rsid w:val="00EB00A2"/>
    <w:rsid w:val="00EB1BF3"/>
    <w:rsid w:val="00EF3EEE"/>
    <w:rsid w:val="00F149A7"/>
    <w:rsid w:val="00F50BAF"/>
    <w:rsid w:val="00F52C10"/>
    <w:rsid w:val="00F81FFD"/>
    <w:rsid w:val="00F85228"/>
    <w:rsid w:val="00F907F7"/>
    <w:rsid w:val="00FB6773"/>
    <w:rsid w:val="00FC1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DDDD9-66C9-4210-A779-6491ACEE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4D33A-B198-4B1B-84CC-A6D47CA8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1399</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 Text of Previous Version (Dec. 9, 2020) - South Carolina Legislature Online</dc:title>
  <dc:subject/>
  <dc:creator>Rebecca Turner</dc:creator>
  <cp:keywords/>
  <dc:description/>
  <cp:lastModifiedBy>Sade Wilson</cp:lastModifiedBy>
  <cp:revision>2</cp:revision>
  <dcterms:created xsi:type="dcterms:W3CDTF">2020-12-12T04:32:00Z</dcterms:created>
  <dcterms:modified xsi:type="dcterms:W3CDTF">2020-12-12T04:32:00Z</dcterms:modified>
</cp:coreProperties>
</file>