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DB2" w:rsidRDefault="00804999"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RECALLED</w:t>
      </w:r>
    </w:p>
    <w:p w:rsidR="00804999" w:rsidRDefault="00804999"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6, 2021</w:t>
      </w:r>
    </w:p>
    <w:p w:rsidR="00804999" w:rsidRDefault="00804999"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4999" w:rsidRPr="00804999" w:rsidRDefault="00804999" w:rsidP="00804999">
      <w:pPr>
        <w:tabs>
          <w:tab w:val="right" w:pos="5933"/>
        </w:tabs>
        <w:suppressAutoHyphens/>
        <w:jc w:val="left"/>
      </w:pPr>
      <w:r>
        <w:tab/>
      </w:r>
      <w:r>
        <w:rPr>
          <w:b/>
          <w:sz w:val="36"/>
        </w:rPr>
        <w:t>H. 3436</w:t>
      </w:r>
    </w:p>
    <w:p w:rsidR="00804999" w:rsidRDefault="00804999"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4999" w:rsidRDefault="00804999"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E7B92">
        <w:t>Rep. Hayes</w:t>
      </w:r>
    </w:p>
    <w:p w:rsidR="00804999" w:rsidRDefault="00804999"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4999" w:rsidRDefault="00804999"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4/6/21--S.</w:t>
      </w:r>
    </w:p>
    <w:p w:rsidR="00804999" w:rsidRDefault="00804999"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9, 2021.</w:t>
      </w:r>
    </w:p>
    <w:p w:rsidR="00804999" w:rsidRPr="00804999" w:rsidRDefault="00804999"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1DB2" w:rsidSect="00231D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6AB9" w:rsidRDefault="00B86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7B0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AE4">
        <w:t>TO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John Loris Bryant, Jr., was born on February 5, 1940, the son of John Loris Bryant, Sr., and Margaret Belle Johnson Bryant;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son of a sharecropper, he contracted polio at the age of three, but he proved to be determined at an early age;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was called by God into the ministry and has pastored Dillon Congregational Holiness Church in Dillon County since that time. Under his leadership the church has grown from worshipping in a store</w:t>
      </w:r>
      <w:r>
        <w:noBreakHyphen/>
        <w:t>front building to a facility that includes a sanctuary, children</w:t>
      </w:r>
      <w:r w:rsidRPr="005835EE">
        <w:t>’</w:t>
      </w:r>
      <w:r>
        <w:t xml:space="preserve">s church, gymnasium, and other buildings. Its value exceeds one million dollars; and </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Bryant and his wife, Sarah Ray Bryant, have been blessed with three children, five grandchildren, and three great</w:t>
      </w:r>
      <w:r>
        <w:noBreakHyphen/>
        <w:t>grandchildren;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eighty, he continues to preach and pray with those who desire to be saved;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Mark Road in Dillon County in honor of this great man of God.  Now, therefore, </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AE4">
        <w:t>That the members of the South Carolina General Assembly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07"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22AE1" w:rsidRDefault="005835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27F" w:rsidRDefault="0055327F" w:rsidP="0055327F">
      <w:pPr>
        <w:suppressAutoHyphens/>
      </w:pPr>
    </w:p>
    <w:sectPr w:rsidR="0055327F" w:rsidSect="00231D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B07" w:rsidRDefault="00287B07" w:rsidP="009F0C77">
      <w:r>
        <w:separator/>
      </w:r>
    </w:p>
  </w:endnote>
  <w:endnote w:type="continuationSeparator" w:id="0">
    <w:p w:rsidR="00287B07" w:rsidRDefault="00287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82F807-CBC0-422F-A631-2248A79CE36D}"/>
    <w:embedBold r:id="rId2" w:fontKey="{AD59DDAC-F353-452F-A15E-5BCEAF18C076}"/>
  </w:font>
  <w:font w:name="Calibri">
    <w:panose1 w:val="020F0502020204030204"/>
    <w:charset w:val="00"/>
    <w:family w:val="swiss"/>
    <w:pitch w:val="variable"/>
    <w:sig w:usb0="E0002EFF" w:usb1="C000247B" w:usb2="00000009" w:usb3="00000000" w:csb0="000001FF" w:csb1="00000000"/>
    <w:embedRegular r:id="rId3" w:fontKey="{EBDF0293-4E86-49DA-A102-F2C2D50DA546}"/>
  </w:font>
  <w:font w:name="Segoe UI">
    <w:panose1 w:val="020B0502040204020203"/>
    <w:charset w:val="00"/>
    <w:family w:val="swiss"/>
    <w:pitch w:val="variable"/>
    <w:sig w:usb0="E4002EFF" w:usb1="C000E47F" w:usb2="00000009" w:usb3="00000000" w:csb0="000001FF" w:csb1="00000000"/>
    <w:embedRegular r:id="rId4" w:fontKey="{7AA2579E-9536-4F46-9B28-28BF85977045}"/>
  </w:font>
  <w:font w:name="Cambria">
    <w:panose1 w:val="02040503050406030204"/>
    <w:charset w:val="00"/>
    <w:family w:val="roman"/>
    <w:pitch w:val="variable"/>
    <w:sig w:usb0="E00006FF" w:usb1="420024FF" w:usb2="02000000" w:usb3="00000000" w:csb0="0000019F" w:csb1="00000000"/>
    <w:embedRegular r:id="rId5" w:fontKey="{B17FEE5D-9704-42C8-B37C-E1BFABB930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AE1" w:rsidRPr="00B86AB9" w:rsidRDefault="00B86AB9" w:rsidP="00B86AB9">
    <w:pPr>
      <w:pStyle w:val="Footer"/>
      <w:tabs>
        <w:tab w:val="clear" w:pos="4680"/>
        <w:tab w:val="clear" w:pos="9360"/>
        <w:tab w:val="center" w:pos="2995"/>
      </w:tabs>
      <w:spacing w:before="120"/>
    </w:pPr>
    <w:r>
      <w:t>[3436</w:t>
    </w:r>
    <w:r w:rsidR="00231DB2">
      <w:t>-</w:t>
    </w:r>
    <w:r w:rsidR="00231DB2">
      <w:fldChar w:fldCharType="begin"/>
    </w:r>
    <w:r w:rsidR="00231DB2">
      <w:instrText xml:space="preserve"> PAGE  \* MERGEFORMAT </w:instrText>
    </w:r>
    <w:r w:rsidR="00231DB2">
      <w:fldChar w:fldCharType="separate"/>
    </w:r>
    <w:r w:rsidR="00367993">
      <w:rPr>
        <w:noProof/>
      </w:rPr>
      <w:t>1</w:t>
    </w:r>
    <w:r w:rsidR="00231DB2">
      <w:fldChar w:fldCharType="end"/>
    </w:r>
    <w:r w:rsidR="00231DB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DB2" w:rsidRPr="00B86AB9" w:rsidRDefault="00231DB2" w:rsidP="00B86AB9">
    <w:pPr>
      <w:pStyle w:val="Footer"/>
      <w:tabs>
        <w:tab w:val="clear" w:pos="4680"/>
        <w:tab w:val="clear" w:pos="9360"/>
        <w:tab w:val="center" w:pos="2995"/>
      </w:tabs>
      <w:spacing w:before="120"/>
    </w:pPr>
    <w:r>
      <w:t>[3436]</w:t>
    </w:r>
    <w:r>
      <w:tab/>
    </w:r>
    <w:r>
      <w:fldChar w:fldCharType="begin"/>
    </w:r>
    <w:r>
      <w:instrText xml:space="preserve"> PAGE  \* MERGEFORMAT </w:instrText>
    </w:r>
    <w:r>
      <w:fldChar w:fldCharType="separate"/>
    </w:r>
    <w:r w:rsidR="005532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B07" w:rsidRDefault="00287B07" w:rsidP="009F0C77">
      <w:r>
        <w:separator/>
      </w:r>
    </w:p>
  </w:footnote>
  <w:footnote w:type="continuationSeparator" w:id="0">
    <w:p w:rsidR="00287B07" w:rsidRDefault="00287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8CM21"/>
    <w:docVar w:name="CoverBillType" w:val="c"/>
    <w:docVar w:name="DocPath" w:val="L:\Council\bills\GT\5918CM21.DOCX"/>
    <w:docVar w:name="dvBillNumber" w:val="3436"/>
    <w:docVar w:name="dvBillNumberPrefix" w:val="H. "/>
    <w:docVar w:name="dvOriginalBody" w:val="House"/>
    <w:docVar w:name="dvSteno" w:val="GT"/>
    <w:docVar w:name="NameofBody" w:val="h"/>
    <w:docVar w:name="vGroup2" w:val="Council"/>
  </w:docVars>
  <w:rsids>
    <w:rsidRoot w:val="00287B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DB2"/>
    <w:rsid w:val="002321B6"/>
    <w:rsid w:val="00232912"/>
    <w:rsid w:val="00250967"/>
    <w:rsid w:val="002543C8"/>
    <w:rsid w:val="0025541D"/>
    <w:rsid w:val="00284AAE"/>
    <w:rsid w:val="00287B07"/>
    <w:rsid w:val="002E5912"/>
    <w:rsid w:val="00301B21"/>
    <w:rsid w:val="00325348"/>
    <w:rsid w:val="0032732C"/>
    <w:rsid w:val="00336AD0"/>
    <w:rsid w:val="0036799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27F"/>
    <w:rsid w:val="00556EBF"/>
    <w:rsid w:val="00577C6C"/>
    <w:rsid w:val="005835EE"/>
    <w:rsid w:val="005A62FE"/>
    <w:rsid w:val="005C2FE2"/>
    <w:rsid w:val="005E2BC9"/>
    <w:rsid w:val="00605102"/>
    <w:rsid w:val="006215AA"/>
    <w:rsid w:val="006913C9"/>
    <w:rsid w:val="0069470D"/>
    <w:rsid w:val="006D58AA"/>
    <w:rsid w:val="00734F00"/>
    <w:rsid w:val="00736959"/>
    <w:rsid w:val="00780204"/>
    <w:rsid w:val="007A159A"/>
    <w:rsid w:val="007A70AE"/>
    <w:rsid w:val="00804999"/>
    <w:rsid w:val="00822AE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6AB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4F1388-E0A6-4B42-A033-6F0B78CEC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5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5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436AC-B059-4EE1-839F-713BA304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3</Pages>
  <Words>337</Words>
  <Characters>1713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3436 Text of Previous Version (Apr. 6, 2021) - South Carolina Legislature Online</dc:title>
  <dc:creator>Gwen Thurmond</dc:creator>
  <cp:lastModifiedBy>Miriam Cook</cp:lastModifiedBy>
  <cp:revision>2</cp:revision>
  <cp:lastPrinted>2020-12-03T13:45:00Z</cp:lastPrinted>
  <dcterms:created xsi:type="dcterms:W3CDTF">2021-04-06T22:14:00Z</dcterms:created>
  <dcterms:modified xsi:type="dcterms:W3CDTF">2021-04-06T22:14:00Z</dcterms:modified>
</cp:coreProperties>
</file>