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80883" w:rsidRDefault="00C80883" w:rsidP="00FA5E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FA5E75" w:rsidRDefault="00FA5E75" w:rsidP="00FA5E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A5E75" w:rsidRDefault="00FA5E75" w:rsidP="00FA5E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A5E75" w:rsidRDefault="00FA5E75" w:rsidP="00FA5E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A5E75" w:rsidRDefault="00FA5E75" w:rsidP="00FA5E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A5E75" w:rsidRDefault="00FA5E75" w:rsidP="00FA5E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A5E75" w:rsidRDefault="00FA5E75" w:rsidP="00FA5E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808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D3CA7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D38DB" w:rsidRPr="00DF7406" w:rsidRDefault="00CD38DB" w:rsidP="00CD38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103361">
        <w:rPr>
          <w:color w:val="000000" w:themeColor="text1"/>
          <w:u w:color="000000" w:themeColor="text1"/>
        </w:rPr>
        <w:t>TO AMEND SECTION 41</w:t>
      </w:r>
      <w:r>
        <w:rPr>
          <w:color w:val="000000" w:themeColor="text1"/>
          <w:u w:color="000000" w:themeColor="text1"/>
        </w:rPr>
        <w:noBreakHyphen/>
      </w:r>
      <w:r w:rsidRPr="00103361">
        <w:rPr>
          <w:color w:val="000000" w:themeColor="text1"/>
          <w:u w:color="000000" w:themeColor="text1"/>
        </w:rPr>
        <w:t>35</w:t>
      </w:r>
      <w:r>
        <w:rPr>
          <w:color w:val="000000" w:themeColor="text1"/>
          <w:u w:color="000000" w:themeColor="text1"/>
        </w:rPr>
        <w:noBreakHyphen/>
      </w:r>
      <w:r w:rsidRPr="00103361">
        <w:rPr>
          <w:color w:val="000000" w:themeColor="text1"/>
          <w:u w:color="000000" w:themeColor="text1"/>
        </w:rPr>
        <w:t xml:space="preserve">40, CODE OF LAWS OF SOUTH CAROLINA, 1976, RELATING TO WEEKLY UNEMPLOYMENT BENEFITS, SO AS TO </w:t>
      </w:r>
      <w:r>
        <w:rPr>
          <w:color w:val="000000" w:themeColor="text1"/>
          <w:u w:color="000000" w:themeColor="text1"/>
        </w:rPr>
        <w:t>MODIFY THE WEEKLY BENEFIT AMOUNT</w:t>
      </w:r>
      <w:r w:rsidRPr="00103361">
        <w:rPr>
          <w:color w:val="000000" w:themeColor="text1"/>
          <w:u w:color="000000" w:themeColor="text1"/>
        </w:rPr>
        <w:t xml:space="preserve">; AND TO </w:t>
      </w:r>
      <w:r>
        <w:rPr>
          <w:color w:val="000000" w:themeColor="text1"/>
          <w:u w:color="000000" w:themeColor="text1"/>
        </w:rPr>
        <w:t>REPEAL</w:t>
      </w:r>
      <w:r w:rsidRPr="00103361">
        <w:rPr>
          <w:color w:val="000000" w:themeColor="text1"/>
          <w:u w:color="000000" w:themeColor="text1"/>
        </w:rPr>
        <w:t xml:space="preserve"> SECTION 41</w:t>
      </w:r>
      <w:r>
        <w:rPr>
          <w:color w:val="000000" w:themeColor="text1"/>
          <w:u w:color="000000" w:themeColor="text1"/>
        </w:rPr>
        <w:noBreakHyphen/>
      </w:r>
      <w:r w:rsidRPr="00103361">
        <w:rPr>
          <w:color w:val="000000" w:themeColor="text1"/>
          <w:u w:color="000000" w:themeColor="text1"/>
        </w:rPr>
        <w:t>35</w:t>
      </w:r>
      <w:r>
        <w:rPr>
          <w:color w:val="000000" w:themeColor="text1"/>
          <w:u w:color="000000" w:themeColor="text1"/>
        </w:rPr>
        <w:noBreakHyphen/>
        <w:t>50</w:t>
      </w:r>
      <w:r w:rsidRPr="00103361">
        <w:rPr>
          <w:color w:val="000000" w:themeColor="text1"/>
          <w:u w:color="000000" w:themeColor="text1"/>
        </w:rPr>
        <w:t xml:space="preserve"> RELATING TO MAXIMUM POTENTIAL ANNUAL EMPLOYMEN</w:t>
      </w:r>
      <w:r>
        <w:rPr>
          <w:color w:val="000000" w:themeColor="text1"/>
          <w:u w:color="000000" w:themeColor="text1"/>
        </w:rPr>
        <w:t>T BENEFITS.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D3CA7" w:rsidRDefault="001D3CA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1D3CA7" w:rsidRDefault="001D3CA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D38DB" w:rsidRPr="004D6B84" w:rsidRDefault="001D3CA7" w:rsidP="00CD38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CD38DB">
        <w:t>SECTION</w:t>
      </w:r>
      <w:r w:rsidR="00CD38DB">
        <w:tab/>
        <w:t>1.</w:t>
      </w:r>
      <w:r w:rsidR="00CD38DB">
        <w:tab/>
      </w:r>
      <w:r w:rsidR="00CD38DB" w:rsidRPr="004D6B84">
        <w:rPr>
          <w:color w:val="000000" w:themeColor="text1"/>
          <w:u w:color="000000" w:themeColor="text1"/>
        </w:rPr>
        <w:t>Section 41</w:t>
      </w:r>
      <w:r w:rsidR="00CD38DB">
        <w:rPr>
          <w:color w:val="000000" w:themeColor="text1"/>
          <w:u w:color="000000" w:themeColor="text1"/>
        </w:rPr>
        <w:noBreakHyphen/>
      </w:r>
      <w:r w:rsidR="00CD38DB" w:rsidRPr="004D6B84">
        <w:rPr>
          <w:color w:val="000000" w:themeColor="text1"/>
          <w:u w:color="000000" w:themeColor="text1"/>
        </w:rPr>
        <w:t>35</w:t>
      </w:r>
      <w:r w:rsidR="00CD38DB">
        <w:rPr>
          <w:color w:val="000000" w:themeColor="text1"/>
          <w:u w:color="000000" w:themeColor="text1"/>
        </w:rPr>
        <w:noBreakHyphen/>
      </w:r>
      <w:r w:rsidR="00CD38DB" w:rsidRPr="004D6B84">
        <w:rPr>
          <w:color w:val="000000" w:themeColor="text1"/>
          <w:u w:color="000000" w:themeColor="text1"/>
        </w:rPr>
        <w:t>40 of the 1976 Code is amended to read:</w:t>
      </w:r>
    </w:p>
    <w:p w:rsidR="00CD38DB" w:rsidRPr="004D6B84" w:rsidRDefault="00CD38DB" w:rsidP="00CD38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D38DB" w:rsidRPr="004D6B84" w:rsidRDefault="00CD38DB" w:rsidP="00CD38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“Section</w:t>
      </w:r>
      <w:r w:rsidRPr="004D6B84">
        <w:rPr>
          <w:color w:val="000000" w:themeColor="text1"/>
          <w:u w:color="000000" w:themeColor="text1"/>
        </w:rPr>
        <w:t xml:space="preserve"> 41</w:t>
      </w:r>
      <w:r>
        <w:rPr>
          <w:color w:val="000000" w:themeColor="text1"/>
          <w:u w:color="000000" w:themeColor="text1"/>
        </w:rPr>
        <w:noBreakHyphen/>
      </w:r>
      <w:r w:rsidRPr="004D6B84">
        <w:rPr>
          <w:color w:val="000000" w:themeColor="text1"/>
          <w:u w:color="000000" w:themeColor="text1"/>
        </w:rPr>
        <w:t>35</w:t>
      </w:r>
      <w:r>
        <w:rPr>
          <w:color w:val="000000" w:themeColor="text1"/>
          <w:u w:color="000000" w:themeColor="text1"/>
        </w:rPr>
        <w:noBreakHyphen/>
      </w:r>
      <w:r w:rsidRPr="004D6B84">
        <w:rPr>
          <w:color w:val="000000" w:themeColor="text1"/>
          <w:u w:color="000000" w:themeColor="text1"/>
        </w:rPr>
        <w:t>40.</w:t>
      </w:r>
      <w:r w:rsidRPr="004D6B84">
        <w:rPr>
          <w:color w:val="000000" w:themeColor="text1"/>
          <w:u w:color="000000" w:themeColor="text1"/>
        </w:rPr>
        <w:tab/>
        <w:t>An insured worker</w:t>
      </w:r>
      <w:r w:rsidRPr="00CD38DB">
        <w:rPr>
          <w:color w:val="000000" w:themeColor="text1"/>
          <w:u w:color="000000" w:themeColor="text1"/>
        </w:rPr>
        <w:t>’</w:t>
      </w:r>
      <w:r w:rsidRPr="004D6B84">
        <w:rPr>
          <w:color w:val="000000" w:themeColor="text1"/>
          <w:u w:color="000000" w:themeColor="text1"/>
        </w:rPr>
        <w:t>s weekly benefit amount is fifty percent of his weekly average wage, as defined in Section 41</w:t>
      </w:r>
      <w:r>
        <w:rPr>
          <w:color w:val="000000" w:themeColor="text1"/>
          <w:u w:color="000000" w:themeColor="text1"/>
        </w:rPr>
        <w:noBreakHyphen/>
      </w:r>
      <w:r w:rsidRPr="004D6B84">
        <w:rPr>
          <w:color w:val="000000" w:themeColor="text1"/>
          <w:u w:color="000000" w:themeColor="text1"/>
        </w:rPr>
        <w:t>27</w:t>
      </w:r>
      <w:r>
        <w:rPr>
          <w:color w:val="000000" w:themeColor="text1"/>
          <w:u w:color="000000" w:themeColor="text1"/>
        </w:rPr>
        <w:noBreakHyphen/>
      </w:r>
      <w:r w:rsidRPr="004D6B84">
        <w:rPr>
          <w:color w:val="000000" w:themeColor="text1"/>
          <w:u w:color="000000" w:themeColor="text1"/>
        </w:rPr>
        <w:t>140, and the weekly benefit amount, if not a multiple of one dollar, must be computed to the next lower multiple of one dollar. However, no insured worker</w:t>
      </w:r>
      <w:r w:rsidRPr="00CD38DB">
        <w:rPr>
          <w:color w:val="000000" w:themeColor="text1"/>
          <w:u w:color="000000" w:themeColor="text1"/>
        </w:rPr>
        <w:t>’</w:t>
      </w:r>
      <w:r w:rsidRPr="004D6B84">
        <w:rPr>
          <w:color w:val="000000" w:themeColor="text1"/>
          <w:u w:color="000000" w:themeColor="text1"/>
        </w:rPr>
        <w:t xml:space="preserve">s weekly benefit amount may be </w:t>
      </w:r>
      <w:r w:rsidRPr="003442FE">
        <w:rPr>
          <w:strike/>
          <w:color w:val="000000" w:themeColor="text1"/>
          <w:u w:color="000000" w:themeColor="text1"/>
        </w:rPr>
        <w:t xml:space="preserve">less than </w:t>
      </w:r>
      <w:r w:rsidRPr="004D6B84">
        <w:rPr>
          <w:strike/>
          <w:color w:val="000000" w:themeColor="text1"/>
          <w:u w:color="000000" w:themeColor="text1"/>
        </w:rPr>
        <w:t>forty</w:t>
      </w:r>
      <w:r>
        <w:rPr>
          <w:strike/>
          <w:color w:val="000000" w:themeColor="text1"/>
          <w:u w:color="000000" w:themeColor="text1"/>
        </w:rPr>
        <w:noBreakHyphen/>
      </w:r>
      <w:r w:rsidRPr="004D6B84">
        <w:rPr>
          <w:strike/>
          <w:color w:val="000000" w:themeColor="text1"/>
          <w:u w:color="000000" w:themeColor="text1"/>
        </w:rPr>
        <w:t>two dollars nor</w:t>
      </w:r>
      <w:r w:rsidRPr="003442FE">
        <w:rPr>
          <w:color w:val="000000" w:themeColor="text1"/>
          <w:u w:color="000000" w:themeColor="text1"/>
        </w:rPr>
        <w:t xml:space="preserve"> greater than </w:t>
      </w:r>
      <w:r w:rsidRPr="004D6B84">
        <w:rPr>
          <w:strike/>
          <w:color w:val="000000" w:themeColor="text1"/>
          <w:u w:color="000000" w:themeColor="text1"/>
        </w:rPr>
        <w:t>sixty</w:t>
      </w:r>
      <w:r>
        <w:rPr>
          <w:strike/>
          <w:color w:val="000000" w:themeColor="text1"/>
          <w:u w:color="000000" w:themeColor="text1"/>
        </w:rPr>
        <w:noBreakHyphen/>
      </w:r>
      <w:r w:rsidRPr="004D6B84">
        <w:rPr>
          <w:strike/>
          <w:color w:val="000000" w:themeColor="text1"/>
          <w:u w:color="000000" w:themeColor="text1"/>
        </w:rPr>
        <w:t>six and two</w:t>
      </w:r>
      <w:r>
        <w:rPr>
          <w:strike/>
          <w:color w:val="000000" w:themeColor="text1"/>
          <w:u w:color="000000" w:themeColor="text1"/>
        </w:rPr>
        <w:noBreakHyphen/>
      </w:r>
      <w:r w:rsidRPr="004D6B84">
        <w:rPr>
          <w:strike/>
          <w:color w:val="000000" w:themeColor="text1"/>
          <w:u w:color="000000" w:themeColor="text1"/>
        </w:rPr>
        <w:t>thirds percent of the statewide average weekly wage most recently computed before the beginning of the individual</w:t>
      </w:r>
      <w:r w:rsidRPr="00CD38DB">
        <w:rPr>
          <w:strike/>
          <w:color w:val="000000" w:themeColor="text1"/>
          <w:u w:color="000000" w:themeColor="text1"/>
        </w:rPr>
        <w:t>’</w:t>
      </w:r>
      <w:r w:rsidRPr="004D6B84">
        <w:rPr>
          <w:strike/>
          <w:color w:val="000000" w:themeColor="text1"/>
          <w:u w:color="000000" w:themeColor="text1"/>
        </w:rPr>
        <w:t xml:space="preserve">s benefit year </w:t>
      </w:r>
      <w:r w:rsidRPr="004D6B84">
        <w:rPr>
          <w:color w:val="000000" w:themeColor="text1"/>
          <w:u w:val="single" w:color="000000" w:themeColor="text1"/>
        </w:rPr>
        <w:t xml:space="preserve">four hundred and </w:t>
      </w:r>
      <w:r>
        <w:rPr>
          <w:color w:val="000000" w:themeColor="text1"/>
          <w:u w:val="single" w:color="000000" w:themeColor="text1"/>
        </w:rPr>
        <w:t>one</w:t>
      </w:r>
      <w:r w:rsidRPr="004D6B84">
        <w:rPr>
          <w:color w:val="000000" w:themeColor="text1"/>
          <w:u w:val="single" w:color="000000" w:themeColor="text1"/>
        </w:rPr>
        <w:t xml:space="preserve"> dollars</w:t>
      </w:r>
      <w:r w:rsidRPr="004D6B84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>”</w:t>
      </w:r>
    </w:p>
    <w:p w:rsidR="00CD38DB" w:rsidRPr="004D6B84" w:rsidRDefault="00CD38DB" w:rsidP="00CD38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D38DB" w:rsidRPr="004D6B84" w:rsidRDefault="00CD38DB" w:rsidP="00CD38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D6B84">
        <w:rPr>
          <w:color w:val="000000" w:themeColor="text1"/>
          <w:u w:color="000000" w:themeColor="text1"/>
        </w:rPr>
        <w:t>SECTION</w:t>
      </w:r>
      <w:r w:rsidRPr="004D6B84">
        <w:rPr>
          <w:color w:val="000000" w:themeColor="text1"/>
          <w:u w:color="000000" w:themeColor="text1"/>
        </w:rPr>
        <w:tab/>
        <w:t>2.</w:t>
      </w:r>
      <w:r w:rsidRPr="004D6B84">
        <w:rPr>
          <w:color w:val="000000" w:themeColor="text1"/>
          <w:u w:color="000000" w:themeColor="text1"/>
        </w:rPr>
        <w:tab/>
        <w:t>Section 41</w:t>
      </w:r>
      <w:r>
        <w:rPr>
          <w:color w:val="000000" w:themeColor="text1"/>
          <w:u w:color="000000" w:themeColor="text1"/>
        </w:rPr>
        <w:noBreakHyphen/>
      </w:r>
      <w:r w:rsidRPr="004D6B84">
        <w:rPr>
          <w:color w:val="000000" w:themeColor="text1"/>
          <w:u w:color="000000" w:themeColor="text1"/>
        </w:rPr>
        <w:t>35</w:t>
      </w:r>
      <w:r>
        <w:rPr>
          <w:color w:val="000000" w:themeColor="text1"/>
          <w:u w:color="000000" w:themeColor="text1"/>
        </w:rPr>
        <w:noBreakHyphen/>
      </w:r>
      <w:r w:rsidRPr="004D6B84">
        <w:rPr>
          <w:color w:val="000000" w:themeColor="text1"/>
          <w:u w:color="000000" w:themeColor="text1"/>
        </w:rPr>
        <w:t xml:space="preserve">50 of the 1976 Code is </w:t>
      </w:r>
      <w:r>
        <w:rPr>
          <w:color w:val="000000" w:themeColor="text1"/>
          <w:u w:color="000000" w:themeColor="text1"/>
        </w:rPr>
        <w:t>repealed.</w:t>
      </w:r>
    </w:p>
    <w:p w:rsidR="00CD38DB" w:rsidRPr="004D6B84" w:rsidRDefault="00CD38DB" w:rsidP="00CD38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D3CA7" w:rsidRDefault="00CD38DB" w:rsidP="00CD38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4D6B84">
        <w:rPr>
          <w:color w:val="000000" w:themeColor="text1"/>
          <w:u w:color="000000" w:themeColor="text1"/>
        </w:rPr>
        <w:t>SECTION 3. This act takes effect January 1, 2022.</w:t>
      </w:r>
    </w:p>
    <w:p w:rsidR="000613F4" w:rsidRDefault="00CD38DB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80883" w:rsidRDefault="00C80883" w:rsidP="00C80883">
      <w:pPr>
        <w:suppressAutoHyphens/>
      </w:pPr>
    </w:p>
    <w:sectPr w:rsidR="00C80883" w:rsidSect="00C8088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D3CA7" w:rsidRDefault="001D3CA7" w:rsidP="009F0C77">
      <w:r>
        <w:separator/>
      </w:r>
    </w:p>
  </w:endnote>
  <w:endnote w:type="continuationSeparator" w:id="0">
    <w:p w:rsidR="001D3CA7" w:rsidRDefault="001D3CA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E34C0E2-B3EB-41D9-ADCA-033E3E814DE9}"/>
    <w:embedBold r:id="rId2" w:fontKey="{F2CA5107-2314-4426-B2BC-60D9CBB6B796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9411417C-0881-4689-92C5-7C02612E261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A1CB93FA-8C8B-46F5-8017-A41D53B894E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613F4" w:rsidRPr="00C80883" w:rsidRDefault="00C80883" w:rsidP="00C8088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D3CA7" w:rsidRDefault="001D3CA7" w:rsidP="009F0C77">
      <w:r>
        <w:separator/>
      </w:r>
    </w:p>
  </w:footnote>
  <w:footnote w:type="continuationSeparator" w:id="0">
    <w:p w:rsidR="001D3CA7" w:rsidRDefault="001D3CA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7877WAB21"/>
    <w:docVar w:name="CoverBillType" w:val="b"/>
    <w:docVar w:name="DocPath" w:val="L:\Council\bills\RT\17877WAB21.DOCX"/>
    <w:docVar w:name="dvBillNumber" w:val="347"/>
    <w:docVar w:name="dvBillNumberPrefix" w:val="S. "/>
    <w:docVar w:name="dvOriginalBody" w:val="Senate"/>
    <w:docVar w:name="dvSteno" w:val="RT"/>
    <w:docVar w:name="NameofBody" w:val="s"/>
    <w:docVar w:name="vGroup2" w:val="Council"/>
  </w:docVars>
  <w:rsids>
    <w:rsidRoot w:val="001D3CA7"/>
    <w:rsid w:val="000263D9"/>
    <w:rsid w:val="00026C9A"/>
    <w:rsid w:val="000613F4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1D3CA7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53D53"/>
    <w:rsid w:val="00393688"/>
    <w:rsid w:val="003D411E"/>
    <w:rsid w:val="003E3C1E"/>
    <w:rsid w:val="003E6148"/>
    <w:rsid w:val="003E7D04"/>
    <w:rsid w:val="00400EAA"/>
    <w:rsid w:val="0041760A"/>
    <w:rsid w:val="004203D7"/>
    <w:rsid w:val="00423F46"/>
    <w:rsid w:val="00461588"/>
    <w:rsid w:val="004809EE"/>
    <w:rsid w:val="004B2A8B"/>
    <w:rsid w:val="00511EE9"/>
    <w:rsid w:val="00521E00"/>
    <w:rsid w:val="00577C6C"/>
    <w:rsid w:val="0058501B"/>
    <w:rsid w:val="005C5AC4"/>
    <w:rsid w:val="0061228A"/>
    <w:rsid w:val="006215AA"/>
    <w:rsid w:val="006340D9"/>
    <w:rsid w:val="00643B8E"/>
    <w:rsid w:val="00653ECC"/>
    <w:rsid w:val="00662D91"/>
    <w:rsid w:val="00665EBC"/>
    <w:rsid w:val="00680479"/>
    <w:rsid w:val="0069470D"/>
    <w:rsid w:val="006A476C"/>
    <w:rsid w:val="006C6A93"/>
    <w:rsid w:val="006E02F9"/>
    <w:rsid w:val="006F3F76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F4429"/>
    <w:rsid w:val="00932670"/>
    <w:rsid w:val="009352BB"/>
    <w:rsid w:val="00990668"/>
    <w:rsid w:val="009B397B"/>
    <w:rsid w:val="009F0C77"/>
    <w:rsid w:val="009F4DD1"/>
    <w:rsid w:val="00A64E80"/>
    <w:rsid w:val="00A741D9"/>
    <w:rsid w:val="00A85589"/>
    <w:rsid w:val="00A9741D"/>
    <w:rsid w:val="00AB0576"/>
    <w:rsid w:val="00AD4B17"/>
    <w:rsid w:val="00B26FA6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74E9D"/>
    <w:rsid w:val="00C80883"/>
    <w:rsid w:val="00C82FD3"/>
    <w:rsid w:val="00CC6B7B"/>
    <w:rsid w:val="00CD3619"/>
    <w:rsid w:val="00CD38DB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437DA"/>
    <w:rsid w:val="00E63093"/>
    <w:rsid w:val="00EB00A2"/>
    <w:rsid w:val="00EB1BF3"/>
    <w:rsid w:val="00EF3EEE"/>
    <w:rsid w:val="00F149A7"/>
    <w:rsid w:val="00F50BAF"/>
    <w:rsid w:val="00F52C10"/>
    <w:rsid w:val="00F81FFD"/>
    <w:rsid w:val="00F85228"/>
    <w:rsid w:val="00F907F7"/>
    <w:rsid w:val="00FA5E75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5969256-AE0D-4606-8523-664FD9B176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9EEEED-076B-4634-9F38-341E2388D4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172</Words>
  <Characters>883</Characters>
  <Application>Microsoft Office Word</Application>
  <DocSecurity>0</DocSecurity>
  <Lines>37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347 Text of Previous Version (Dec. 9, 2020) - South Carolina Legislature Online</dc:title>
  <dc:subject/>
  <dc:creator>Rebecca Turner</dc:creator>
  <cp:keywords/>
  <dc:description/>
  <cp:lastModifiedBy>Sade Wilson</cp:lastModifiedBy>
  <cp:revision>2</cp:revision>
  <dcterms:created xsi:type="dcterms:W3CDTF">2020-12-12T04:43:00Z</dcterms:created>
  <dcterms:modified xsi:type="dcterms:W3CDTF">2020-12-12T04:43:00Z</dcterms:modified>
</cp:coreProperties>
</file>