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012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January 14, 2021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Pr="00DC7FFB" w:rsidRDefault="00DC7FFB" w:rsidP="00DC7FFB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3481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Default="00DC7FFB" w:rsidP="00DC7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71CC7">
        <w:t>Rep. G.M. Smith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1/14/21--H.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January 12, 2021.</w:t>
      </w:r>
    </w:p>
    <w:p w:rsidR="00DC7FFB" w:rsidRPr="00DC7FFB" w:rsidRDefault="00DC7FFB" w:rsidP="00DC7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C7FFB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C7FFB" w:rsidRPr="00280012" w:rsidRDefault="00DC7FFB" w:rsidP="00280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80012" w:rsidRDefault="002800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0012" w:rsidRDefault="002800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80012" w:rsidSect="00A800E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67D8" w:rsidRDefault="00E467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911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A4993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C5C9C">
        <w:rPr>
          <w:color w:val="000000" w:themeColor="text1"/>
          <w:u w:color="000000" w:themeColor="text1"/>
        </w:rPr>
        <w:t>TO SUSPEND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OF THE 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1C5C9C">
        <w:rPr>
          <w:color w:val="000000" w:themeColor="text1"/>
          <w:u w:color="000000" w:themeColor="text1"/>
        </w:rPr>
        <w:t xml:space="preserve"> FOR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 RELATING TO A TRANSFER OF FUNDS TO THE SOUTH CAROLINA RETIREE HEALTH INSURANCE TRUST FUND.</w:t>
      </w:r>
      <w:bookmarkEnd w:id="1"/>
    </w:p>
    <w:p w:rsidR="0010776B" w:rsidRDefault="00DC7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DC7FFB" w:rsidRDefault="00DC7F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911" w:rsidRDefault="001769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76911" w:rsidRDefault="001769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993" w:rsidRPr="001C5C9C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C9C">
        <w:rPr>
          <w:color w:val="000000" w:themeColor="text1"/>
          <w:u w:color="000000" w:themeColor="text1"/>
        </w:rPr>
        <w:t>SECTION</w:t>
      </w:r>
      <w:r w:rsidRPr="001C5C9C">
        <w:rPr>
          <w:color w:val="000000" w:themeColor="text1"/>
          <w:u w:color="000000" w:themeColor="text1"/>
        </w:rPr>
        <w:tab/>
        <w:t>1.</w:t>
      </w:r>
      <w:r w:rsidRPr="001C5C9C">
        <w:rPr>
          <w:color w:val="000000" w:themeColor="text1"/>
          <w:u w:color="000000" w:themeColor="text1"/>
        </w:rPr>
        <w:tab/>
        <w:t>(A)</w:t>
      </w:r>
      <w:r w:rsidRPr="001C5C9C">
        <w:rPr>
          <w:color w:val="000000" w:themeColor="text1"/>
          <w:u w:color="000000" w:themeColor="text1"/>
        </w:rPr>
        <w:tab/>
        <w:t>The General Assembly hereby finds and declares that in light of the uncertainty regarding the expenses that may be incurred by the State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 as a result of the public health emergency associated with the 2019 Novel Coronavirus (COVID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19), the provisions of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of the 1976 Code are suspended for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2021.</w:t>
      </w:r>
    </w:p>
    <w:p w:rsidR="002A4993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C9C">
        <w:rPr>
          <w:color w:val="000000" w:themeColor="text1"/>
          <w:u w:color="000000" w:themeColor="text1"/>
        </w:rPr>
        <w:tab/>
        <w:t>(B)</w:t>
      </w:r>
      <w:r w:rsidRPr="001C5C9C">
        <w:rPr>
          <w:color w:val="000000" w:themeColor="text1"/>
          <w:u w:color="000000" w:themeColor="text1"/>
        </w:rPr>
        <w:tab/>
        <w:t>Notwithstanding any other provision of law, during Fiscal Year 2020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2021, funds that would otherwise have been transferred to the South Carolina Retiree Health Insurance Trust Fund from the operating account for the State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 pursuant to Section 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11</w:t>
      </w:r>
      <w:r w:rsidR="006334D1">
        <w:rPr>
          <w:color w:val="000000" w:themeColor="text1"/>
          <w:u w:color="000000" w:themeColor="text1"/>
        </w:rPr>
        <w:noBreakHyphen/>
      </w:r>
      <w:r w:rsidRPr="001C5C9C">
        <w:rPr>
          <w:color w:val="000000" w:themeColor="text1"/>
          <w:u w:color="000000" w:themeColor="text1"/>
        </w:rPr>
        <w:t>705(I)(2) may remain in the operating account for the State</w:t>
      </w:r>
      <w:r w:rsidR="006334D1" w:rsidRPr="006334D1">
        <w:rPr>
          <w:color w:val="000000" w:themeColor="text1"/>
          <w:u w:color="000000" w:themeColor="text1"/>
        </w:rPr>
        <w:t>’</w:t>
      </w:r>
      <w:r w:rsidRPr="001C5C9C">
        <w:rPr>
          <w:color w:val="000000" w:themeColor="text1"/>
          <w:u w:color="000000" w:themeColor="text1"/>
        </w:rPr>
        <w:t>s employee health insurance program</w:t>
      </w:r>
      <w:r>
        <w:rPr>
          <w:color w:val="000000" w:themeColor="text1"/>
          <w:u w:color="000000" w:themeColor="text1"/>
        </w:rPr>
        <w:t>.</w:t>
      </w:r>
    </w:p>
    <w:p w:rsidR="002A4993" w:rsidRPr="0015230A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8"/>
          <w:szCs w:val="18"/>
          <w:u w:color="000000" w:themeColor="text1"/>
        </w:rPr>
      </w:pPr>
    </w:p>
    <w:p w:rsidR="00176911" w:rsidRDefault="002A4993" w:rsidP="002A4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5C9C">
        <w:rPr>
          <w:color w:val="000000" w:themeColor="text1"/>
          <w:u w:color="000000" w:themeColor="text1"/>
        </w:rPr>
        <w:t>SECTION</w:t>
      </w:r>
      <w:r w:rsidRPr="001C5C9C">
        <w:rPr>
          <w:color w:val="000000" w:themeColor="text1"/>
          <w:u w:color="000000" w:themeColor="text1"/>
        </w:rPr>
        <w:tab/>
        <w:t>2.</w:t>
      </w:r>
      <w:r w:rsidRPr="001C5C9C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A71CFA" w:rsidRDefault="006334D1" w:rsidP="00A71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A71CFA" w:rsidSect="00A800E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D91" w:rsidRDefault="00284D91" w:rsidP="009F0C77">
      <w:r>
        <w:separator/>
      </w:r>
    </w:p>
  </w:endnote>
  <w:endnote w:type="continuationSeparator" w:id="0">
    <w:p w:rsidR="00284D91" w:rsidRDefault="00284D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F427ACC-B83E-455D-9D48-EC2862EC7784}"/>
    <w:embedBold r:id="rId2" w:fontKey="{CCCA4B5E-4F3A-4EFE-B001-F97F8B9F33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9D8DB1-1CBC-45D1-8731-55ABC0249D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6DE535-76AA-4F89-AED8-FEE39646A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D93C3D-C029-4688-9E29-E26958E06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D91" w:rsidRPr="00E467D8" w:rsidRDefault="00284D91" w:rsidP="00E467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[3481-</w:t>
    </w:r>
    <w:r>
      <w:fldChar w:fldCharType="begin"/>
    </w:r>
    <w:r>
      <w:instrText xml:space="preserve"> PAGE  \* MERGEFORMAT </w:instrText>
    </w:r>
    <w:r>
      <w:fldChar w:fldCharType="separate"/>
    </w:r>
    <w:r w:rsidR="00BE6B3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D91" w:rsidRPr="00E467D8" w:rsidRDefault="00284D91" w:rsidP="00E467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1C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D91" w:rsidRDefault="00284D91" w:rsidP="009F0C77">
      <w:r>
        <w:separator/>
      </w:r>
    </w:p>
  </w:footnote>
  <w:footnote w:type="continuationSeparator" w:id="0">
    <w:p w:rsidR="00284D91" w:rsidRDefault="00284D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7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4DG21"/>
    <w:docVar w:name="CoverBillType" w:val="j"/>
    <w:docVar w:name="DocPath" w:val="L:\Council\bills\NBD\11124DG21.DOCX"/>
    <w:docVar w:name="dvBillNumber" w:val="348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76911"/>
    <w:rsid w:val="00011869"/>
    <w:rsid w:val="00015CD6"/>
    <w:rsid w:val="000E0100"/>
    <w:rsid w:val="000E1785"/>
    <w:rsid w:val="000F40FA"/>
    <w:rsid w:val="001035F1"/>
    <w:rsid w:val="0010776B"/>
    <w:rsid w:val="00110E7F"/>
    <w:rsid w:val="00133E66"/>
    <w:rsid w:val="001435A3"/>
    <w:rsid w:val="00143D7C"/>
    <w:rsid w:val="00146ED3"/>
    <w:rsid w:val="00151044"/>
    <w:rsid w:val="0015230A"/>
    <w:rsid w:val="001769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0012"/>
    <w:rsid w:val="00284AAE"/>
    <w:rsid w:val="00284D91"/>
    <w:rsid w:val="002A499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411"/>
    <w:rsid w:val="004E7D54"/>
    <w:rsid w:val="005273C6"/>
    <w:rsid w:val="00530A69"/>
    <w:rsid w:val="00545593"/>
    <w:rsid w:val="00556EBF"/>
    <w:rsid w:val="00577C6C"/>
    <w:rsid w:val="005A3549"/>
    <w:rsid w:val="005A62FE"/>
    <w:rsid w:val="005C2FE2"/>
    <w:rsid w:val="005E2BC9"/>
    <w:rsid w:val="00605102"/>
    <w:rsid w:val="006215AA"/>
    <w:rsid w:val="006334D1"/>
    <w:rsid w:val="00662D9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1CFA"/>
    <w:rsid w:val="00A72BCD"/>
    <w:rsid w:val="00A741D9"/>
    <w:rsid w:val="00A800E0"/>
    <w:rsid w:val="00A833AB"/>
    <w:rsid w:val="00A9741D"/>
    <w:rsid w:val="00AC34A2"/>
    <w:rsid w:val="00AD1C9A"/>
    <w:rsid w:val="00AD4B17"/>
    <w:rsid w:val="00AE2C4C"/>
    <w:rsid w:val="00B412D4"/>
    <w:rsid w:val="00B64FFF"/>
    <w:rsid w:val="00BE3C22"/>
    <w:rsid w:val="00BE6B3F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A53"/>
    <w:rsid w:val="00D970A9"/>
    <w:rsid w:val="00DC7FFB"/>
    <w:rsid w:val="00DF3845"/>
    <w:rsid w:val="00E41911"/>
    <w:rsid w:val="00E44B57"/>
    <w:rsid w:val="00E467D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E1EB6-86C7-472C-8E51-B14C70AD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4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58CFD-B18C-4B78-8B8A-8CD0DABC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1087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3481: Subject not yet available - South Carolina Legislature Online</vt:lpstr>
    </vt:vector>
  </TitlesOfParts>
  <Company>LPITS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3481 Text of Previous Version (Jan. 14, 2021) - South Carolina Legislature Online</dc:title>
  <dc:creator>Niki Downey</dc:creator>
  <cp:lastModifiedBy>Danny Crook</cp:lastModifiedBy>
  <cp:revision>2</cp:revision>
  <cp:lastPrinted>2021-01-13T22:06:00Z</cp:lastPrinted>
  <dcterms:created xsi:type="dcterms:W3CDTF">2021-01-14T18:55:00Z</dcterms:created>
  <dcterms:modified xsi:type="dcterms:W3CDTF">2021-01-14T18:55:00Z</dcterms:modified>
</cp:coreProperties>
</file>