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6765" w:rsidRDefault="00436765" w:rsidP="0023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34B61" w:rsidRDefault="00234B61" w:rsidP="0023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B61" w:rsidRDefault="00234B61" w:rsidP="0023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B61" w:rsidRDefault="00234B61" w:rsidP="0023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B61" w:rsidRDefault="00234B61" w:rsidP="0023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B61" w:rsidRDefault="00234B61" w:rsidP="0023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B61" w:rsidRDefault="00234B61" w:rsidP="0023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6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77F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5B77" w:rsidP="0068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2718A0">
        <w:rPr>
          <w:color w:val="000000" w:themeColor="text1"/>
          <w:u w:color="000000" w:themeColor="text1"/>
        </w:rPr>
        <w:t xml:space="preserve">TO </w:t>
      </w:r>
      <w:r>
        <w:rPr>
          <w:color w:val="000000" w:themeColor="text1"/>
          <w:u w:color="000000" w:themeColor="text1"/>
        </w:rPr>
        <w:t xml:space="preserve">CREATE THE </w:t>
      </w:r>
      <w:r w:rsidRPr="002718A0">
        <w:rPr>
          <w:color w:val="000000" w:themeColor="text1"/>
          <w:u w:color="000000" w:themeColor="text1"/>
        </w:rPr>
        <w:t>SOUTH CAROLINA BLOCKCHAIN VOTING VERIFICATION STUDY COMMITTEE TO ADDRESS UTILIZING BLOCKCHAIN TECHNOLOGY TO ALLOW SOUTH CAROLINA VOTERS TO VERIFY THEIR VOTES.</w:t>
      </w:r>
      <w:bookmarkStart w:id="4" w:name="titleend"/>
      <w:bookmarkEnd w:id="4"/>
    </w:p>
    <w:p w:rsidR="00685B77" w:rsidRDefault="00685B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7F3" w:rsidRDefault="002577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77F3" w:rsidRDefault="002577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B77" w:rsidRPr="002718A0" w:rsidRDefault="00B03A0F" w:rsidP="0068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t>(</w:t>
      </w:r>
      <w:r>
        <w:rPr>
          <w:color w:val="000000" w:themeColor="text1"/>
          <w:u w:color="000000" w:themeColor="text1"/>
        </w:rPr>
        <w:t>A)</w:t>
      </w:r>
      <w:r>
        <w:rPr>
          <w:color w:val="000000" w:themeColor="text1"/>
          <w:u w:color="000000" w:themeColor="text1"/>
        </w:rPr>
        <w:tab/>
      </w:r>
      <w:r w:rsidR="00685B77" w:rsidRPr="002718A0">
        <w:rPr>
          <w:color w:val="000000" w:themeColor="text1"/>
          <w:u w:color="000000" w:themeColor="text1"/>
        </w:rPr>
        <w:t>There is created the South Carolina Blockchain Voting Verification Study Committee to address utilizing blockchain technology to allow South Carolina voters to verify their votes and to make recommendations to the General Assembly concerning mechanisms for South Carolina voters to privately verify their vote.</w:t>
      </w:r>
    </w:p>
    <w:p w:rsidR="00685B77" w:rsidRPr="002718A0" w:rsidRDefault="00B03A0F" w:rsidP="0068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85B77" w:rsidRPr="002718A0">
        <w:rPr>
          <w:color w:val="000000" w:themeColor="text1"/>
          <w:u w:color="000000" w:themeColor="text1"/>
        </w:rPr>
        <w:t>(B)</w:t>
      </w:r>
      <w:r>
        <w:rPr>
          <w:color w:val="000000" w:themeColor="text1"/>
          <w:u w:color="000000" w:themeColor="text1"/>
        </w:rPr>
        <w:tab/>
      </w:r>
      <w:r w:rsidR="00685B77" w:rsidRPr="002718A0">
        <w:rPr>
          <w:color w:val="000000" w:themeColor="text1"/>
          <w:u w:color="000000" w:themeColor="text1"/>
        </w:rPr>
        <w:t>The committee must be comprised of:</w:t>
      </w:r>
    </w:p>
    <w:p w:rsidR="00685B77" w:rsidRPr="002718A0" w:rsidRDefault="00B03A0F" w:rsidP="0068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85B77" w:rsidRPr="002718A0">
        <w:rPr>
          <w:color w:val="000000" w:themeColor="text1"/>
          <w:u w:color="000000" w:themeColor="text1"/>
        </w:rPr>
        <w:t>(1)</w:t>
      </w:r>
      <w:r>
        <w:rPr>
          <w:color w:val="000000" w:themeColor="text1"/>
          <w:u w:color="000000" w:themeColor="text1"/>
        </w:rPr>
        <w:tab/>
      </w:r>
      <w:r w:rsidR="00685B77" w:rsidRPr="002718A0">
        <w:rPr>
          <w:color w:val="000000" w:themeColor="text1"/>
          <w:u w:color="000000" w:themeColor="text1"/>
        </w:rPr>
        <w:t>the President of the Senate, or his designee;</w:t>
      </w:r>
    </w:p>
    <w:p w:rsidR="00685B77" w:rsidRPr="002718A0" w:rsidRDefault="00B03A0F" w:rsidP="0068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85B77" w:rsidRPr="002718A0">
        <w:rPr>
          <w:color w:val="000000" w:themeColor="text1"/>
          <w:u w:color="000000" w:themeColor="text1"/>
        </w:rPr>
        <w:t>(2)</w:t>
      </w:r>
      <w:r>
        <w:rPr>
          <w:color w:val="000000" w:themeColor="text1"/>
          <w:u w:color="000000" w:themeColor="text1"/>
        </w:rPr>
        <w:tab/>
      </w:r>
      <w:r w:rsidR="00685B77" w:rsidRPr="002718A0">
        <w:rPr>
          <w:color w:val="000000" w:themeColor="text1"/>
          <w:u w:color="000000" w:themeColor="text1"/>
        </w:rPr>
        <w:t>the Speaker of the House of Representatives, or his designee;</w:t>
      </w:r>
    </w:p>
    <w:p w:rsidR="00685B77" w:rsidRPr="002718A0" w:rsidRDefault="00B03A0F" w:rsidP="0068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685B77" w:rsidRPr="002718A0">
        <w:rPr>
          <w:color w:val="000000" w:themeColor="text1"/>
          <w:u w:color="000000" w:themeColor="text1"/>
        </w:rPr>
        <w:t>the Chairman of the Senate Judiciary Committee, or his designee;</w:t>
      </w:r>
    </w:p>
    <w:p w:rsidR="00685B77" w:rsidRPr="002718A0" w:rsidRDefault="00B03A0F" w:rsidP="0068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85B77" w:rsidRPr="002718A0">
        <w:rPr>
          <w:color w:val="000000" w:themeColor="text1"/>
          <w:u w:color="000000" w:themeColor="text1"/>
        </w:rPr>
        <w:t>(4)</w:t>
      </w:r>
      <w:r>
        <w:rPr>
          <w:color w:val="000000" w:themeColor="text1"/>
          <w:u w:color="000000" w:themeColor="text1"/>
        </w:rPr>
        <w:tab/>
      </w:r>
      <w:r w:rsidR="00685B77" w:rsidRPr="002718A0">
        <w:rPr>
          <w:color w:val="000000" w:themeColor="text1"/>
          <w:u w:color="000000" w:themeColor="text1"/>
        </w:rPr>
        <w:t>the Chairman of the House Judiciary Committee, or his designee;</w:t>
      </w:r>
    </w:p>
    <w:p w:rsidR="00685B77" w:rsidRPr="002718A0" w:rsidRDefault="00B03A0F" w:rsidP="0068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85B77" w:rsidRPr="002718A0">
        <w:rPr>
          <w:color w:val="000000" w:themeColor="text1"/>
          <w:u w:color="000000" w:themeColor="text1"/>
        </w:rPr>
        <w:t>(5)</w:t>
      </w:r>
      <w:r>
        <w:rPr>
          <w:color w:val="000000" w:themeColor="text1"/>
          <w:u w:color="000000" w:themeColor="text1"/>
        </w:rPr>
        <w:tab/>
      </w:r>
      <w:r w:rsidR="00685B77" w:rsidRPr="002718A0">
        <w:rPr>
          <w:color w:val="000000" w:themeColor="text1"/>
          <w:u w:color="000000" w:themeColor="text1"/>
        </w:rPr>
        <w:t>the Chairman of the Senate Labor, Commerce and Industry Committee, or his designee;</w:t>
      </w:r>
    </w:p>
    <w:p w:rsidR="00685B77" w:rsidRPr="002718A0" w:rsidRDefault="00B03A0F" w:rsidP="0068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85B77" w:rsidRPr="002718A0">
        <w:rPr>
          <w:color w:val="000000" w:themeColor="text1"/>
          <w:u w:color="000000" w:themeColor="text1"/>
        </w:rPr>
        <w:t>(6)</w:t>
      </w:r>
      <w:r>
        <w:rPr>
          <w:color w:val="000000" w:themeColor="text1"/>
          <w:u w:color="000000" w:themeColor="text1"/>
        </w:rPr>
        <w:tab/>
      </w:r>
      <w:r w:rsidR="00685B77" w:rsidRPr="002718A0">
        <w:rPr>
          <w:color w:val="000000" w:themeColor="text1"/>
          <w:u w:color="000000" w:themeColor="text1"/>
        </w:rPr>
        <w:t>the Chairman o</w:t>
      </w:r>
      <w:r>
        <w:rPr>
          <w:color w:val="000000" w:themeColor="text1"/>
          <w:u w:color="000000" w:themeColor="text1"/>
        </w:rPr>
        <w:t xml:space="preserve">f the House Labor, Commerce and </w:t>
      </w:r>
      <w:r w:rsidR="00685B77" w:rsidRPr="002718A0">
        <w:rPr>
          <w:color w:val="000000" w:themeColor="text1"/>
          <w:u w:color="000000" w:themeColor="text1"/>
        </w:rPr>
        <w:t>Industry Committee, or his designee;</w:t>
      </w:r>
    </w:p>
    <w:p w:rsidR="00685B77" w:rsidRPr="002718A0" w:rsidRDefault="00B03A0F" w:rsidP="0068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85B77" w:rsidRPr="002718A0">
        <w:rPr>
          <w:color w:val="000000" w:themeColor="text1"/>
          <w:u w:color="000000" w:themeColor="text1"/>
        </w:rPr>
        <w:t>(7)</w:t>
      </w:r>
      <w:r>
        <w:rPr>
          <w:color w:val="000000" w:themeColor="text1"/>
          <w:u w:color="000000" w:themeColor="text1"/>
        </w:rPr>
        <w:tab/>
      </w:r>
      <w:r w:rsidR="00685B77" w:rsidRPr="002718A0">
        <w:rPr>
          <w:color w:val="000000" w:themeColor="text1"/>
          <w:u w:color="000000" w:themeColor="text1"/>
        </w:rPr>
        <w:t xml:space="preserve">the Chairman of the Senate Finance Committee, or his designee; </w:t>
      </w:r>
    </w:p>
    <w:p w:rsidR="00685B77" w:rsidRDefault="00B03A0F" w:rsidP="0068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85B77" w:rsidRPr="002718A0">
        <w:rPr>
          <w:color w:val="000000" w:themeColor="text1"/>
          <w:u w:color="000000" w:themeColor="text1"/>
        </w:rPr>
        <w:t>(8)</w:t>
      </w:r>
      <w:r>
        <w:rPr>
          <w:color w:val="000000" w:themeColor="text1"/>
          <w:u w:color="000000" w:themeColor="text1"/>
        </w:rPr>
        <w:tab/>
      </w:r>
      <w:r w:rsidR="00685B77" w:rsidRPr="002718A0">
        <w:rPr>
          <w:color w:val="000000" w:themeColor="text1"/>
          <w:u w:color="000000" w:themeColor="text1"/>
        </w:rPr>
        <w:t>the Chairman of the House Ways and M</w:t>
      </w:r>
      <w:r w:rsidR="00A6466E">
        <w:rPr>
          <w:color w:val="000000" w:themeColor="text1"/>
          <w:u w:color="000000" w:themeColor="text1"/>
        </w:rPr>
        <w:t>eans Committee, or his designee; and</w:t>
      </w:r>
    </w:p>
    <w:p w:rsidR="00A6466E" w:rsidRPr="002718A0" w:rsidRDefault="00A6466E" w:rsidP="0068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the director of the State Election Commission.</w:t>
      </w:r>
    </w:p>
    <w:p w:rsidR="00685B77" w:rsidRPr="002718A0" w:rsidRDefault="00B03A0F" w:rsidP="0068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685B77" w:rsidRPr="002718A0">
        <w:rPr>
          <w:color w:val="000000" w:themeColor="text1"/>
          <w:u w:color="000000" w:themeColor="text1"/>
        </w:rPr>
        <w:t>(C)</w:t>
      </w:r>
      <w:r>
        <w:rPr>
          <w:color w:val="000000" w:themeColor="text1"/>
          <w:u w:color="000000" w:themeColor="text1"/>
        </w:rPr>
        <w:tab/>
      </w:r>
      <w:r w:rsidR="00685B77" w:rsidRPr="002718A0">
        <w:rPr>
          <w:color w:val="000000" w:themeColor="text1"/>
          <w:u w:color="000000" w:themeColor="text1"/>
        </w:rPr>
        <w:t xml:space="preserve">The committee shall examine the utilization of the blockchain technology to provide a system by which voters may privately verify for </w:t>
      </w:r>
      <w:r w:rsidR="007F0090">
        <w:rPr>
          <w:color w:val="000000" w:themeColor="text1"/>
          <w:u w:color="000000" w:themeColor="text1"/>
        </w:rPr>
        <w:t xml:space="preserve">whom they voted </w:t>
      </w:r>
      <w:r w:rsidR="00685B77" w:rsidRPr="002718A0">
        <w:rPr>
          <w:color w:val="000000" w:themeColor="text1"/>
          <w:u w:color="000000" w:themeColor="text1"/>
        </w:rPr>
        <w:t>and when and where they voted.</w:t>
      </w:r>
    </w:p>
    <w:p w:rsidR="00685B77" w:rsidRPr="002718A0" w:rsidRDefault="00B03A0F" w:rsidP="0068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85B77" w:rsidRPr="002718A0">
        <w:rPr>
          <w:color w:val="000000" w:themeColor="text1"/>
          <w:u w:color="000000" w:themeColor="text1"/>
        </w:rPr>
        <w:t>(D)</w:t>
      </w:r>
      <w:r>
        <w:rPr>
          <w:color w:val="000000" w:themeColor="text1"/>
          <w:u w:color="000000" w:themeColor="text1"/>
        </w:rPr>
        <w:tab/>
      </w:r>
      <w:r w:rsidR="00685B77" w:rsidRPr="002718A0">
        <w:rPr>
          <w:color w:val="000000" w:themeColor="text1"/>
          <w:u w:color="000000" w:themeColor="text1"/>
        </w:rPr>
        <w:t xml:space="preserve">The committee shall issue a report of its findings to the General Assembly by January 1, 2022, at which time the committee is dissolved. Members of the study committee serve without mileage, per diem, or subsistence. </w:t>
      </w:r>
    </w:p>
    <w:p w:rsidR="002577F3" w:rsidRDefault="00B03A0F" w:rsidP="0068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685B77" w:rsidRPr="002718A0">
        <w:rPr>
          <w:color w:val="000000" w:themeColor="text1"/>
          <w:u w:color="000000" w:themeColor="text1"/>
        </w:rPr>
        <w:t>(E)</w:t>
      </w:r>
      <w:r>
        <w:rPr>
          <w:color w:val="000000" w:themeColor="text1"/>
          <w:u w:color="000000" w:themeColor="text1"/>
        </w:rPr>
        <w:tab/>
      </w:r>
      <w:r w:rsidR="00685B77" w:rsidRPr="002718A0">
        <w:rPr>
          <w:color w:val="000000" w:themeColor="text1"/>
          <w:u w:color="000000" w:themeColor="text1"/>
        </w:rPr>
        <w:t>Administrative assistance, as needed, must be provided by the appropriate legislative committee staff.</w:t>
      </w:r>
    </w:p>
    <w:p w:rsidR="002577F3" w:rsidRDefault="002577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7F3" w:rsidRDefault="002577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5B77">
        <w:t>2</w:t>
      </w:r>
      <w:r>
        <w:t>.</w:t>
      </w:r>
      <w:r>
        <w:tab/>
        <w:t>This joint resolution takes effect upon approval by the Governor.</w:t>
      </w:r>
    </w:p>
    <w:p w:rsidR="00F33F46" w:rsidRDefault="00A646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6765" w:rsidRDefault="00436765" w:rsidP="00436765">
      <w:pPr>
        <w:suppressAutoHyphens/>
      </w:pPr>
    </w:p>
    <w:sectPr w:rsidR="00436765" w:rsidSect="0043676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77F3" w:rsidRDefault="002577F3" w:rsidP="009F0C77">
      <w:r>
        <w:separator/>
      </w:r>
    </w:p>
  </w:endnote>
  <w:endnote w:type="continuationSeparator" w:id="0">
    <w:p w:rsidR="002577F3" w:rsidRDefault="002577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3D7E607-78A1-4675-B818-03FBB8FE6E07}"/>
    <w:embedBold r:id="rId2" w:fontKey="{FE3890F2-6C8D-4825-8426-40567A0EBA22}"/>
  </w:font>
  <w:font w:name="Calibri">
    <w:panose1 w:val="020F0502020204030204"/>
    <w:charset w:val="00"/>
    <w:family w:val="swiss"/>
    <w:pitch w:val="variable"/>
    <w:sig w:usb0="E0002EFF" w:usb1="C000247B" w:usb2="00000009" w:usb3="00000000" w:csb0="000001FF" w:csb1="00000000"/>
    <w:embedRegular r:id="rId3" w:fontKey="{14D76257-7E46-40FA-90E3-89AC56FFBC5F}"/>
  </w:font>
  <w:font w:name="Segoe UI">
    <w:panose1 w:val="020B0502040204020203"/>
    <w:charset w:val="00"/>
    <w:family w:val="swiss"/>
    <w:pitch w:val="variable"/>
    <w:sig w:usb0="E4002EFF" w:usb1="C000E47F" w:usb2="00000009" w:usb3="00000000" w:csb0="000001FF" w:csb1="00000000"/>
    <w:embedRegular r:id="rId4" w:fontKey="{3327159A-CCAF-4F6F-AAFF-25E540787DAD}"/>
  </w:font>
  <w:font w:name="Cambria">
    <w:panose1 w:val="02040503050406030204"/>
    <w:charset w:val="00"/>
    <w:family w:val="roman"/>
    <w:pitch w:val="variable"/>
    <w:sig w:usb0="E00006FF" w:usb1="420024FF" w:usb2="02000000" w:usb3="00000000" w:csb0="0000019F" w:csb1="00000000"/>
    <w:embedRegular r:id="rId5" w:fontKey="{71DD1E7E-418A-435C-9D6A-30A91AF28BD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F46" w:rsidRPr="00436765" w:rsidRDefault="00436765" w:rsidP="00436765">
    <w:pPr>
      <w:pStyle w:val="Footer"/>
      <w:tabs>
        <w:tab w:val="clear" w:pos="4680"/>
        <w:tab w:val="clear" w:pos="9360"/>
        <w:tab w:val="center" w:pos="2995"/>
      </w:tabs>
      <w:spacing w:before="120"/>
    </w:pPr>
    <w:r>
      <w:t>[3493]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77F3" w:rsidRDefault="002577F3" w:rsidP="009F0C77">
      <w:r>
        <w:separator/>
      </w:r>
    </w:p>
  </w:footnote>
  <w:footnote w:type="continuationSeparator" w:id="0">
    <w:p w:rsidR="002577F3" w:rsidRDefault="002577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29PH21"/>
    <w:docVar w:name="CoverBillType" w:val="j"/>
    <w:docVar w:name="DocPath" w:val="L:\Council\bills\JN\3329PH21.DOCX"/>
    <w:docVar w:name="dvBillNumber" w:val="3493"/>
    <w:docVar w:name="dvBillNumberPrefix" w:val="H. "/>
    <w:docVar w:name="dvOriginalBody" w:val="House"/>
    <w:docVar w:name="dvSteno" w:val="JN"/>
    <w:docVar w:name="NameofBody" w:val="h"/>
    <w:docVar w:name="vGroup2" w:val="Council"/>
  </w:docVars>
  <w:rsids>
    <w:rsidRoot w:val="002577F3"/>
    <w:rsid w:val="00011869"/>
    <w:rsid w:val="00015CD6"/>
    <w:rsid w:val="000E0100"/>
    <w:rsid w:val="000E1785"/>
    <w:rsid w:val="000F40FA"/>
    <w:rsid w:val="001035F1"/>
    <w:rsid w:val="0010776B"/>
    <w:rsid w:val="00133E66"/>
    <w:rsid w:val="001435A3"/>
    <w:rsid w:val="00146ED3"/>
    <w:rsid w:val="00151044"/>
    <w:rsid w:val="001B4E64"/>
    <w:rsid w:val="001D08F2"/>
    <w:rsid w:val="001D3A58"/>
    <w:rsid w:val="001D525B"/>
    <w:rsid w:val="001D7F4F"/>
    <w:rsid w:val="00205238"/>
    <w:rsid w:val="002321B6"/>
    <w:rsid w:val="00232912"/>
    <w:rsid w:val="00234B61"/>
    <w:rsid w:val="00250967"/>
    <w:rsid w:val="002543C8"/>
    <w:rsid w:val="0025541D"/>
    <w:rsid w:val="002577F3"/>
    <w:rsid w:val="00284AAE"/>
    <w:rsid w:val="002E5912"/>
    <w:rsid w:val="00301B21"/>
    <w:rsid w:val="00325348"/>
    <w:rsid w:val="0032732C"/>
    <w:rsid w:val="00336AD0"/>
    <w:rsid w:val="0037079A"/>
    <w:rsid w:val="003C4DAB"/>
    <w:rsid w:val="003D01E8"/>
    <w:rsid w:val="003E5288"/>
    <w:rsid w:val="003F6D79"/>
    <w:rsid w:val="0041760A"/>
    <w:rsid w:val="00417C01"/>
    <w:rsid w:val="00436765"/>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5DE7"/>
    <w:rsid w:val="00685B77"/>
    <w:rsid w:val="006913C9"/>
    <w:rsid w:val="0069470D"/>
    <w:rsid w:val="006D58AA"/>
    <w:rsid w:val="00734F00"/>
    <w:rsid w:val="00736959"/>
    <w:rsid w:val="007A70AE"/>
    <w:rsid w:val="007F0090"/>
    <w:rsid w:val="008362E8"/>
    <w:rsid w:val="0085786E"/>
    <w:rsid w:val="008A1768"/>
    <w:rsid w:val="008A489F"/>
    <w:rsid w:val="008F0F33"/>
    <w:rsid w:val="008F3A8E"/>
    <w:rsid w:val="008F4429"/>
    <w:rsid w:val="0094021A"/>
    <w:rsid w:val="009B44AF"/>
    <w:rsid w:val="009C6A0B"/>
    <w:rsid w:val="009F0C77"/>
    <w:rsid w:val="009F4DD1"/>
    <w:rsid w:val="00A02543"/>
    <w:rsid w:val="00A41684"/>
    <w:rsid w:val="00A6466E"/>
    <w:rsid w:val="00A64E80"/>
    <w:rsid w:val="00A72BCD"/>
    <w:rsid w:val="00A741D9"/>
    <w:rsid w:val="00A833AB"/>
    <w:rsid w:val="00A9741D"/>
    <w:rsid w:val="00AC34A2"/>
    <w:rsid w:val="00AD1C9A"/>
    <w:rsid w:val="00AD4B17"/>
    <w:rsid w:val="00B03A0F"/>
    <w:rsid w:val="00B412D4"/>
    <w:rsid w:val="00B505A7"/>
    <w:rsid w:val="00B64FFF"/>
    <w:rsid w:val="00BE3C22"/>
    <w:rsid w:val="00C0345E"/>
    <w:rsid w:val="00C21ABE"/>
    <w:rsid w:val="00C31C95"/>
    <w:rsid w:val="00C3483A"/>
    <w:rsid w:val="00C52286"/>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3F4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438A51-297E-478F-A0E8-2D8AB2FE6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22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28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615A3-E2EF-44B9-9D22-8B31BEB86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293</Words>
  <Characters>1560</Characters>
  <Application>Microsoft Office Word</Application>
  <DocSecurity>0</DocSecurity>
  <Lines>55</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3493 Text of Previous Version (Dec. 16, 2020) - South Carolina Legislature Online</dc:title>
  <dc:creator>Julie Newboult</dc:creator>
  <cp:lastModifiedBy>S Wilson</cp:lastModifiedBy>
  <cp:revision>2</cp:revision>
  <cp:lastPrinted>2020-12-15T17:36:00Z</cp:lastPrinted>
  <dcterms:created xsi:type="dcterms:W3CDTF">2020-12-16T20:57:00Z</dcterms:created>
  <dcterms:modified xsi:type="dcterms:W3CDTF">2020-12-16T20:57:00Z</dcterms:modified>
</cp:coreProperties>
</file>