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2021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Pr="009B135A" w:rsidRDefault="009B135A" w:rsidP="009B135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3547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A0FD9">
        <w:t>Rep. W. Newton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Default="009B135A" w:rsidP="00F6013D">
      <w:pPr>
        <w:tabs>
          <w:tab w:val="right" w:pos="5933"/>
        </w:tabs>
        <w:suppressAutoHyphens/>
      </w:pPr>
      <w:r>
        <w:t>S. Printed 3/18/21--H.</w:t>
      </w:r>
      <w:r w:rsidR="00F6013D">
        <w:tab/>
        <w:t>[SEC 3/19/21 1:51 PM]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9B135A" w:rsidRP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P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3547) to amend the Code of Laws of South Carolina, 1976, by repealing Chapter 9 of Title 51 relating to the Fort Watson Memorial; and by repealing Sections 53</w:t>
      </w:r>
      <w:r>
        <w:noBreakHyphen/>
        <w:t>3, etc., respectfully</w:t>
      </w:r>
    </w:p>
    <w:p w:rsidR="009B135A" w:rsidRP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9B135A" w:rsidRPr="009B135A" w:rsidRDefault="009B135A" w:rsidP="009B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35A" w:rsidRDefault="009B135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B135A" w:rsidSect="009B13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36D8A" w:rsidRDefault="00936D8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3F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212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REPEALING CHAPTER 9 OF TITLE 51 RELATING TO THE FORT WATSON MEMORIAL; AND BY REPEALING SECTIONS 53</w:t>
      </w:r>
      <w:r>
        <w:noBreakHyphen/>
        <w:t>3</w:t>
      </w:r>
      <w:r>
        <w:noBreakHyphen/>
        <w:t>90 AND 53</w:t>
      </w:r>
      <w:r>
        <w:noBreakHyphen/>
        <w:t>3</w:t>
      </w:r>
      <w:r>
        <w:noBreakHyphen/>
        <w:t>100 BOTH RELATING TO “FAMILY WEEK IN SOUTH CAROLINA”.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3FFF" w:rsidRDefault="00FA3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3FFF" w:rsidRDefault="00FA3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 xml:space="preserve">Chapter 9, Title 51 of the 1976 Code is repealed. </w:t>
      </w: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="000246AC">
        <w:rPr>
          <w:color w:val="000000" w:themeColor="text1"/>
          <w:u w:color="000000" w:themeColor="text1"/>
        </w:rPr>
        <w:t xml:space="preserve"> </w:t>
      </w:r>
      <w:r w:rsidRPr="00AE5305">
        <w:rPr>
          <w:color w:val="000000" w:themeColor="text1"/>
          <w:u w:color="000000" w:themeColor="text1"/>
        </w:rPr>
        <w:t>Sections 53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90 and 53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 xml:space="preserve">100 of the 1976 Code are repealed. </w:t>
      </w: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FFF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>This act takes effect upon approval by the Governor.</w:t>
      </w:r>
    </w:p>
    <w:p w:rsidR="00F85C8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1BD0" w:rsidRDefault="00851BD0" w:rsidP="00851BD0">
      <w:pPr>
        <w:suppressAutoHyphens/>
      </w:pPr>
    </w:p>
    <w:sectPr w:rsidR="00851BD0" w:rsidSect="009B13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FFF" w:rsidRDefault="00FA3FFF" w:rsidP="009F0C77">
      <w:r>
        <w:separator/>
      </w:r>
    </w:p>
  </w:endnote>
  <w:endnote w:type="continuationSeparator" w:id="0">
    <w:p w:rsidR="00FA3FFF" w:rsidRDefault="00FA3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3C135D-5D21-4AFC-A42D-5D951461D4E6}"/>
    <w:embedBold r:id="rId2" w:fontKey="{6325EC82-A9AD-418A-9AE8-5F2B0155BD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F319A92-F493-4810-A475-077D9BBBA3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4CFADE-1691-455F-B636-43A01B2A1C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A4923B-7E61-4106-A312-C7B62ADA17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C86" w:rsidRPr="00936D8A" w:rsidRDefault="00936D8A" w:rsidP="00936D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</w:t>
    </w:r>
    <w:r w:rsidR="009B135A">
      <w:t>-</w:t>
    </w:r>
    <w:r w:rsidR="009B135A">
      <w:fldChar w:fldCharType="begin"/>
    </w:r>
    <w:r w:rsidR="009B135A">
      <w:instrText xml:space="preserve"> PAGE  \* MERGEFORMAT </w:instrText>
    </w:r>
    <w:r w:rsidR="009B135A">
      <w:fldChar w:fldCharType="separate"/>
    </w:r>
    <w:r w:rsidR="0024068D">
      <w:rPr>
        <w:noProof/>
      </w:rPr>
      <w:t>1</w:t>
    </w:r>
    <w:r w:rsidR="009B135A">
      <w:fldChar w:fldCharType="end"/>
    </w:r>
    <w:r w:rsidR="009B135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35A" w:rsidRPr="00936D8A" w:rsidRDefault="009B135A" w:rsidP="00936D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1B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FFF" w:rsidRDefault="00FA3FFF" w:rsidP="009F0C77">
      <w:r>
        <w:separator/>
      </w:r>
    </w:p>
  </w:footnote>
  <w:footnote w:type="continuationSeparator" w:id="0">
    <w:p w:rsidR="00FA3FFF" w:rsidRDefault="00FA3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7CZ21"/>
    <w:docVar w:name="CoverBillType" w:val="b"/>
    <w:docVar w:name="DocPath" w:val="L:\Council\bills\AGM\19817CZ21.DOCX"/>
    <w:docVar w:name="dvBillNumber" w:val="35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A3FFF"/>
    <w:rsid w:val="00011869"/>
    <w:rsid w:val="00015CD6"/>
    <w:rsid w:val="000246A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68D"/>
    <w:rsid w:val="00250967"/>
    <w:rsid w:val="002543C8"/>
    <w:rsid w:val="0025541D"/>
    <w:rsid w:val="00284AAE"/>
    <w:rsid w:val="00295D42"/>
    <w:rsid w:val="002E5912"/>
    <w:rsid w:val="00301B21"/>
    <w:rsid w:val="0031266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21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1BD0"/>
    <w:rsid w:val="0085786E"/>
    <w:rsid w:val="008A1768"/>
    <w:rsid w:val="008A489F"/>
    <w:rsid w:val="008F0F33"/>
    <w:rsid w:val="008F4429"/>
    <w:rsid w:val="00936D8A"/>
    <w:rsid w:val="0094021A"/>
    <w:rsid w:val="009B135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8E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013D"/>
    <w:rsid w:val="00F655B7"/>
    <w:rsid w:val="00F656BA"/>
    <w:rsid w:val="00F67CF1"/>
    <w:rsid w:val="00F728AA"/>
    <w:rsid w:val="00F840F0"/>
    <w:rsid w:val="00F85C86"/>
    <w:rsid w:val="00F94973"/>
    <w:rsid w:val="00FA3FF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A14204-0947-4826-BECE-1FBCDD2C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2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2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BCA0C-F6F2-4F7C-B190-B3DF2B38E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852</Characters>
  <Application>Microsoft Office Word</Application>
  <DocSecurity>0</DocSecurity>
  <Lines>49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3547 Text of Previous Version (Mar. 19, 2021) - South Carolina Legislature Online</dc:title>
  <dc:creator>Angie Morgan</dc:creator>
  <cp:lastModifiedBy>Danny Crook</cp:lastModifiedBy>
  <cp:revision>2</cp:revision>
  <cp:lastPrinted>2020-12-15T14:32:00Z</cp:lastPrinted>
  <dcterms:created xsi:type="dcterms:W3CDTF">2021-03-19T19:03:00Z</dcterms:created>
  <dcterms:modified xsi:type="dcterms:W3CDTF">2021-03-19T19:03:00Z</dcterms:modified>
</cp:coreProperties>
</file>