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2088F" w:rsidRDefault="00D2088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20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0292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5080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ARTICLE 11 TO CHAPTER 3, TITLE 23 SO AS TO PROVIDE THE STATE LAW ENFORCEMENT DIVISION (SLED) SHALL ESTABLISH USE OF FORCE AND TRAFFIC STOP DATABASES AND PROVIDE SLED MAY PROMULGATE REGULATIONS TO CARRY OUT THE PROVISIONS OF THIS ARTICLE.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02925" w:rsidRDefault="0070292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02925" w:rsidRDefault="0070292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0800" w:rsidRDefault="00950800" w:rsidP="00950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Chapter 3, Title 23 of the 1976 Code is amended by adding:</w:t>
      </w:r>
    </w:p>
    <w:p w:rsidR="00950800" w:rsidRDefault="00950800" w:rsidP="00950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0800" w:rsidRDefault="00950800" w:rsidP="00950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11</w:t>
      </w:r>
    </w:p>
    <w:p w:rsidR="00950800" w:rsidRDefault="00950800" w:rsidP="00950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Use of </w:t>
      </w:r>
      <w:r w:rsidR="00C23FEF">
        <w:t>Force and Traffic Stop</w:t>
      </w:r>
      <w:r>
        <w:t xml:space="preserve"> Databases</w:t>
      </w:r>
    </w:p>
    <w:p w:rsidR="00950800" w:rsidRDefault="00950800" w:rsidP="00950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950800" w:rsidRDefault="00950800" w:rsidP="00950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23</w:t>
      </w:r>
      <w:r w:rsidR="00C23FEF">
        <w:noBreakHyphen/>
      </w:r>
      <w:r>
        <w:t>3</w:t>
      </w:r>
      <w:r w:rsidR="00C23FEF">
        <w:noBreakHyphen/>
      </w:r>
      <w:r>
        <w:t>910.</w:t>
      </w:r>
      <w:r>
        <w:tab/>
        <w:t>(A)</w:t>
      </w:r>
      <w:r>
        <w:tab/>
        <w:t xml:space="preserve">There is established within the State Law Enforcement Division (SLED) a </w:t>
      </w:r>
      <w:r w:rsidR="00C23FEF" w:rsidRPr="00C23FEF">
        <w:t>‘</w:t>
      </w:r>
      <w:r>
        <w:t>Use of Force</w:t>
      </w:r>
      <w:r w:rsidR="00C23FEF" w:rsidRPr="00C23FEF">
        <w:t>’</w:t>
      </w:r>
      <w:r>
        <w:t xml:space="preserve"> and a </w:t>
      </w:r>
      <w:r w:rsidR="00C23FEF" w:rsidRPr="00C23FEF">
        <w:t>‘</w:t>
      </w:r>
      <w:r w:rsidR="00C23FEF">
        <w:t>Traffic Stop</w:t>
      </w:r>
      <w:r w:rsidR="00C23FEF" w:rsidRPr="00C23FEF">
        <w:t>’</w:t>
      </w:r>
      <w:r>
        <w:t xml:space="preserve"> databases. SLED shall collect data from each law enforcement agency within the State and develop databases that contain:</w:t>
      </w:r>
    </w:p>
    <w:p w:rsidR="00950800" w:rsidRDefault="00950800" w:rsidP="00950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the names of law enforcement officers who have been accused of or disciplined for the use of excessive force; and</w:t>
      </w:r>
    </w:p>
    <w:p w:rsidR="00950800" w:rsidRDefault="00950800" w:rsidP="00950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all instances in which a law enforcement officer has conducted a traffic stop and either issued or did not issue a citation.</w:t>
      </w:r>
    </w:p>
    <w:p w:rsidR="00950800" w:rsidRDefault="00950800" w:rsidP="00950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 xml:space="preserve">SLED shall make this information available to the public on its website. </w:t>
      </w:r>
    </w:p>
    <w:p w:rsidR="00950800" w:rsidRDefault="00950800" w:rsidP="00950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0800" w:rsidRDefault="00950800" w:rsidP="00950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23</w:t>
      </w:r>
      <w:r w:rsidR="00C23FEF">
        <w:noBreakHyphen/>
      </w:r>
      <w:r>
        <w:t>3</w:t>
      </w:r>
      <w:r w:rsidR="00C23FEF">
        <w:noBreakHyphen/>
      </w:r>
      <w:r>
        <w:t>920.</w:t>
      </w:r>
      <w:r>
        <w:tab/>
        <w:t>SLED shall promulgate regulations to carry out the provisions contained in this article.”</w:t>
      </w:r>
    </w:p>
    <w:p w:rsidR="00950800" w:rsidRDefault="00950800" w:rsidP="00950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2925" w:rsidRDefault="00950800" w:rsidP="00950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54027C" w:rsidRDefault="00C23FE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lastRenderedPageBreak/>
        <w:noBreakHyphen/>
      </w:r>
      <w:r>
        <w:noBreakHyphen/>
      </w:r>
      <w:r>
        <w:noBreakHyphen/>
      </w:r>
      <w:r>
        <w:noBreakHyphen/>
      </w:r>
      <w:r w:rsidR="0010776B">
        <w:t>XX</w:t>
      </w:r>
      <w:r>
        <w:noBreakHyphen/>
      </w:r>
      <w:r>
        <w:noBreakHyphen/>
      </w:r>
      <w:r>
        <w:noBreakHyphen/>
      </w:r>
      <w:r>
        <w:noBreakHyphen/>
      </w:r>
    </w:p>
    <w:p w:rsidR="00D2088F" w:rsidRDefault="00D2088F" w:rsidP="00D2088F">
      <w:pPr>
        <w:suppressAutoHyphens/>
      </w:pPr>
    </w:p>
    <w:sectPr w:rsidR="00D2088F" w:rsidSect="00D2088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02925" w:rsidRDefault="00702925" w:rsidP="009F0C77">
      <w:r>
        <w:separator/>
      </w:r>
    </w:p>
  </w:endnote>
  <w:endnote w:type="continuationSeparator" w:id="0">
    <w:p w:rsidR="00702925" w:rsidRDefault="0070292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DF6E7D7-C652-447A-9BC7-873F62BCD777}"/>
    <w:embedBold r:id="rId2" w:fontKey="{BC91127F-2CC5-4784-A8C5-F3D341EA56F5}"/>
  </w:font>
  <w:font w:name="Calibri">
    <w:panose1 w:val="020F0502020204030204"/>
    <w:charset w:val="00"/>
    <w:family w:val="swiss"/>
    <w:pitch w:val="variable"/>
    <w:sig w:usb0="E0002EFF" w:usb1="C000247B" w:usb2="00000009" w:usb3="00000000" w:csb0="000001FF" w:csb1="00000000"/>
    <w:embedRegular r:id="rId3" w:fontKey="{D6F252C8-611A-4B7B-8700-85AF98DAA940}"/>
  </w:font>
  <w:font w:name="Segoe UI">
    <w:panose1 w:val="020B0502040204020203"/>
    <w:charset w:val="00"/>
    <w:family w:val="swiss"/>
    <w:pitch w:val="variable"/>
    <w:sig w:usb0="E4002EFF" w:usb1="C000E47F" w:usb2="00000009" w:usb3="00000000" w:csb0="000001FF" w:csb1="00000000"/>
    <w:embedRegular r:id="rId4" w:fontKey="{F087668E-4518-47A2-8A87-13E4A60E5CC9}"/>
  </w:font>
  <w:font w:name="Cambria">
    <w:panose1 w:val="02040503050406030204"/>
    <w:charset w:val="00"/>
    <w:family w:val="roman"/>
    <w:pitch w:val="variable"/>
    <w:sig w:usb0="E00006FF" w:usb1="420024FF" w:usb2="02000000" w:usb3="00000000" w:csb0="0000019F" w:csb1="00000000"/>
    <w:embedRegular r:id="rId5" w:fontKey="{3CABA38E-3F13-454C-AEAF-21CD2232399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027C" w:rsidRPr="00D2088F" w:rsidRDefault="00D2088F" w:rsidP="00D2088F">
    <w:pPr>
      <w:pStyle w:val="Footer"/>
      <w:tabs>
        <w:tab w:val="clear" w:pos="4680"/>
        <w:tab w:val="clear" w:pos="9360"/>
        <w:tab w:val="center" w:pos="2995"/>
      </w:tabs>
      <w:spacing w:before="120"/>
    </w:pPr>
    <w:r>
      <w:t>[3562]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02925" w:rsidRDefault="00702925" w:rsidP="009F0C77">
      <w:r>
        <w:separator/>
      </w:r>
    </w:p>
  </w:footnote>
  <w:footnote w:type="continuationSeparator" w:id="0">
    <w:p w:rsidR="00702925" w:rsidRDefault="0070292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943CM21"/>
    <w:docVar w:name="CoverBillType" w:val="b"/>
    <w:docVar w:name="DocPath" w:val="L:\Council\bills\GT\5943CM21.DOCX"/>
    <w:docVar w:name="dvBillNumber" w:val="3562"/>
    <w:docVar w:name="dvBillNumberPrefix" w:val="H. "/>
    <w:docVar w:name="dvOriginalBody" w:val="House"/>
    <w:docVar w:name="dvSteno" w:val="GT"/>
    <w:docVar w:name="NameofBody" w:val="h"/>
    <w:docVar w:name="vGroup2" w:val="Council"/>
  </w:docVars>
  <w:rsids>
    <w:rsidRoot w:val="00702925"/>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7432F"/>
    <w:rsid w:val="00284AAE"/>
    <w:rsid w:val="002E5912"/>
    <w:rsid w:val="002F61E4"/>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027C"/>
    <w:rsid w:val="00545593"/>
    <w:rsid w:val="00556EBF"/>
    <w:rsid w:val="00577C6C"/>
    <w:rsid w:val="005A62FE"/>
    <w:rsid w:val="005C2FE2"/>
    <w:rsid w:val="005E2BC9"/>
    <w:rsid w:val="00605102"/>
    <w:rsid w:val="006215AA"/>
    <w:rsid w:val="006913C9"/>
    <w:rsid w:val="0069470D"/>
    <w:rsid w:val="006D58AA"/>
    <w:rsid w:val="00702925"/>
    <w:rsid w:val="00734F00"/>
    <w:rsid w:val="00736959"/>
    <w:rsid w:val="007A70AE"/>
    <w:rsid w:val="008362E8"/>
    <w:rsid w:val="0085786E"/>
    <w:rsid w:val="008A1768"/>
    <w:rsid w:val="008A489F"/>
    <w:rsid w:val="008F0F33"/>
    <w:rsid w:val="008F4429"/>
    <w:rsid w:val="0094021A"/>
    <w:rsid w:val="00950800"/>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23FEF"/>
    <w:rsid w:val="00C31C95"/>
    <w:rsid w:val="00C3483A"/>
    <w:rsid w:val="00C74E9D"/>
    <w:rsid w:val="00C826DD"/>
    <w:rsid w:val="00C82FD3"/>
    <w:rsid w:val="00C92819"/>
    <w:rsid w:val="00CC6B7B"/>
    <w:rsid w:val="00CD2089"/>
    <w:rsid w:val="00D2088F"/>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9EC233D-4396-4006-83D6-E354FCF457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F61E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F61E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002401-4555-4762-9978-713A04C75C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214</Words>
  <Characters>1043</Characters>
  <Application>Microsoft Office Word</Application>
  <DocSecurity>0</DocSecurity>
  <Lines>43</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1251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3562 Text of Previous Version (Dec. 16, 2020) - South Carolina Legislature Online</dc:title>
  <dc:creator>Gwen Thurmond</dc:creator>
  <cp:lastModifiedBy>S Wilson</cp:lastModifiedBy>
  <cp:revision>2</cp:revision>
  <cp:lastPrinted>2020-12-15T22:15:00Z</cp:lastPrinted>
  <dcterms:created xsi:type="dcterms:W3CDTF">2020-12-16T21:30:00Z</dcterms:created>
  <dcterms:modified xsi:type="dcterms:W3CDTF">2020-12-16T21:30:00Z</dcterms:modified>
</cp:coreProperties>
</file>