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163" w:rsidRDefault="001111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79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81 TO TITLE 2 SO AS TO CREATE THE JOINT COMMITTEE ON FEDERALISM TO EVALUATE CERTAIN FEDERAL LAWS, TO PROVIDE FOR THE MEMBERSHIP OF THE COMMITTEE, TO SPECIFY THE PROCESS OF EVALUATION, AND TO SET FORTH OTHER DUTIES.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92F" w:rsidRDefault="00447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792F" w:rsidRDefault="00447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2 of the 1976 Code is amended by adding:</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noBreakHyphen/>
        <w:t>81</w:t>
      </w:r>
      <w:r>
        <w:noBreakHyphen/>
        <w:t>10.</w:t>
      </w:r>
      <w:r>
        <w:rPr>
          <w:color w:val="000000" w:themeColor="text1"/>
          <w:u w:color="000000" w:themeColor="text1"/>
        </w:rPr>
        <w:tab/>
      </w:r>
      <w:r w:rsidRPr="0069367F">
        <w:rPr>
          <w:color w:val="000000" w:themeColor="text1"/>
          <w:u w:color="000000" w:themeColor="text1"/>
        </w:rPr>
        <w:t>As used in this chapter: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Pr="00556D73">
        <w:rPr>
          <w:color w:val="000000" w:themeColor="text1"/>
          <w:u w:color="000000" w:themeColor="text1"/>
        </w:rPr>
        <w:t>‘</w:t>
      </w:r>
      <w:r w:rsidRPr="0069367F">
        <w:rPr>
          <w:color w:val="000000" w:themeColor="text1"/>
          <w:u w:color="000000" w:themeColor="text1"/>
        </w:rPr>
        <w:t>Federal governmental entity</w:t>
      </w:r>
      <w:r w:rsidRPr="00556D73">
        <w:rPr>
          <w:color w:val="000000" w:themeColor="text1"/>
          <w:u w:color="000000" w:themeColor="text1"/>
        </w:rPr>
        <w:t>’</w:t>
      </w:r>
      <w:r w:rsidRPr="0069367F">
        <w:rPr>
          <w:color w:val="000000" w:themeColor="text1"/>
          <w:u w:color="000000" w:themeColor="text1"/>
        </w:rPr>
        <w:t xml:space="preserve"> means: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9367F">
        <w:rPr>
          <w:color w:val="000000" w:themeColor="text1"/>
          <w:u w:color="000000" w:themeColor="text1"/>
        </w:rPr>
        <w:t>the President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Pr="00556D73">
        <w:rPr>
          <w:color w:val="000000" w:themeColor="text1"/>
          <w:u w:color="000000" w:themeColor="text1"/>
        </w:rPr>
        <w:t>‘</w:t>
      </w:r>
      <w:r w:rsidRPr="0069367F">
        <w:rPr>
          <w:color w:val="000000" w:themeColor="text1"/>
          <w:u w:color="000000" w:themeColor="text1"/>
        </w:rPr>
        <w:t>Federal law</w:t>
      </w:r>
      <w:r w:rsidRPr="00556D73">
        <w:rPr>
          <w:color w:val="000000" w:themeColor="text1"/>
          <w:u w:color="000000" w:themeColor="text1"/>
        </w:rPr>
        <w:t>’</w:t>
      </w:r>
      <w:r w:rsidRPr="0069367F">
        <w:rPr>
          <w:color w:val="000000" w:themeColor="text1"/>
          <w:u w:color="000000" w:themeColor="text1"/>
        </w:rPr>
        <w:t xml:space="preserve"> means: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 United States agency;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69367F">
        <w:rPr>
          <w:color w:val="000000" w:themeColor="text1"/>
          <w:u w:color="000000" w:themeColor="text1"/>
        </w:rPr>
        <w:t>)</w:t>
      </w:r>
      <w:r>
        <w:rPr>
          <w:color w:val="000000" w:themeColor="text1"/>
          <w:u w:color="000000" w:themeColor="text1"/>
        </w:rPr>
        <w:tab/>
      </w:r>
      <w:r w:rsidRPr="00556D73">
        <w:rPr>
          <w:color w:val="000000" w:themeColor="text1"/>
          <w:u w:color="000000" w:themeColor="text1"/>
        </w:rPr>
        <w:t>‘</w:t>
      </w:r>
      <w:r w:rsidRPr="0069367F">
        <w:rPr>
          <w:color w:val="000000" w:themeColor="text1"/>
          <w:u w:color="000000" w:themeColor="text1"/>
        </w:rPr>
        <w:t>United States agency</w:t>
      </w:r>
      <w:r w:rsidRPr="00556D73">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w:t>
      </w:r>
      <w:r>
        <w:rPr>
          <w:color w:val="000000" w:themeColor="text1"/>
          <w:u w:color="000000" w:themeColor="text1"/>
        </w:rPr>
        <w:noBreakHyphen/>
        <w:t>chairman of the committee;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Representatives, or his designee, who shall serve as co</w:t>
      </w:r>
      <w:r>
        <w:rPr>
          <w:color w:val="000000" w:themeColor="text1"/>
          <w:u w:color="000000" w:themeColor="text1"/>
        </w:rPr>
        <w:noBreakHyphen/>
        <w:t>chairman of the committee;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Minority Leader of the House of Representatives, or his designee.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committee shall meet at least four times each year.  Four members of the commission constitutes a quorum.  The staff of the General Assembly shall staff the committee.  The costs of the committee shall be borne by the approved accounts of each respective house of the General Assembly.</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Pr="0069367F">
        <w:rPr>
          <w:color w:val="000000" w:themeColor="text1"/>
          <w:u w:color="000000" w:themeColor="text1"/>
        </w:rPr>
        <w:t xml:space="preserve">The </w:t>
      </w:r>
      <w:r>
        <w:rPr>
          <w:color w:val="000000" w:themeColor="text1"/>
          <w:u w:color="000000" w:themeColor="text1"/>
        </w:rPr>
        <w:t>c</w:t>
      </w:r>
      <w:r w:rsidRPr="0069367F">
        <w:rPr>
          <w:color w:val="000000" w:themeColor="text1"/>
          <w:u w:color="000000" w:themeColor="text1"/>
        </w:rPr>
        <w:t>ommittee shall evaluate whether a federal law is authorized by: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regulate commerce with foreign nations, among the several states, and with the Indian tribes;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a uniform rule of naturalization and uniform laws on the subject of bankruptcies throughout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coin money, regulate the value of coin money and of foreign coin, and fix the standard of weights and measures;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the punishment of counterfeiting the securities and current coin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post offices and post roads;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promote the progress of science and useful arts, by securing for limited times to </w:t>
      </w:r>
      <w:r w:rsidRPr="0069367F">
        <w:rPr>
          <w:color w:val="000000" w:themeColor="text1"/>
          <w:u w:color="000000" w:themeColor="text1"/>
        </w:rPr>
        <w:tab/>
        <w:t>authors and inventors the exclusive right to their respective writings and discoveries;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constitute tribunals inferior to the supreme court;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define and punish piracies and felonies committed on the high seas and offences </w:t>
      </w:r>
      <w:r w:rsidRPr="0069367F">
        <w:rPr>
          <w:color w:val="000000" w:themeColor="text1"/>
          <w:u w:color="000000" w:themeColor="text1"/>
        </w:rPr>
        <w:tab/>
        <w:t>against the law of nations;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declare war, grant letters of marque and reprisal, and make rules concerning captures on land and water;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Pr>
          <w:color w:val="000000" w:themeColor="text1"/>
          <w:u w:color="000000" w:themeColor="text1"/>
        </w:rPr>
        <w:tab/>
        <w:t>(m</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and maintain a navy;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Pr="0069367F">
        <w:rPr>
          <w:color w:val="000000" w:themeColor="text1"/>
          <w:u w:color="000000" w:themeColor="text1"/>
        </w:rPr>
        <w:t>make rules for the government and regulation of the land and naval forces;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calling forth the militia to execute the laws of the union, suppress insurrections, and repel invasions;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organizing, arming, and disciplining the militia, and for governing the part of the militia that may be employed in the service of th</w:t>
      </w:r>
      <w:r>
        <w:rPr>
          <w:color w:val="000000" w:themeColor="text1"/>
          <w:u w:color="000000" w:themeColor="text1"/>
        </w:rPr>
        <w:t xml:space="preserve">e United States, reserving to </w:t>
      </w:r>
      <w:r w:rsidRPr="0069367F">
        <w:rPr>
          <w:color w:val="000000" w:themeColor="text1"/>
          <w:u w:color="000000" w:themeColor="text1"/>
        </w:rPr>
        <w:t>the states respectively, the appointment of the officers and the authority of training the militia according to the discipline prescribed by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(q</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Pr>
          <w:color w:val="000000" w:themeColor="text1"/>
          <w:u w:color="000000" w:themeColor="text1"/>
        </w:rPr>
        <w:noBreakHyphen/>
      </w:r>
      <w:r w:rsidRPr="0069367F">
        <w:rPr>
          <w:color w:val="000000" w:themeColor="text1"/>
          <w:u w:color="000000" w:themeColor="text1"/>
        </w:rPr>
        <w:t xml:space="preserve">yards, </w:t>
      </w:r>
      <w:r>
        <w:rPr>
          <w:color w:val="000000" w:themeColor="text1"/>
          <w:u w:color="000000" w:themeColor="text1"/>
        </w:rPr>
        <w:t xml:space="preserve">and other </w:t>
      </w:r>
      <w:r w:rsidRPr="0069367F">
        <w:rPr>
          <w:color w:val="000000" w:themeColor="text1"/>
          <w:u w:color="000000" w:themeColor="text1"/>
        </w:rPr>
        <w:t>needful buildings;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all laws which shall be necessary and proper for carrying into execution the powers listed in this section, and all other powers vested b</w:t>
      </w:r>
      <w:r>
        <w:rPr>
          <w:color w:val="000000" w:themeColor="text1"/>
          <w:u w:color="000000" w:themeColor="text1"/>
        </w:rPr>
        <w:t xml:space="preserve">y the United States </w:t>
      </w:r>
      <w:r w:rsidRPr="0069367F">
        <w:rPr>
          <w:color w:val="000000" w:themeColor="text1"/>
          <w:u w:color="000000" w:themeColor="text1"/>
        </w:rPr>
        <w:t>Constitution in the government of the United States, or in any department or officer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9, to authorize a federal officer to receive benefits from a foreign nation;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10, to fix the pay</w:t>
      </w:r>
      <w:r>
        <w:rPr>
          <w:color w:val="000000" w:themeColor="text1"/>
          <w:u w:color="000000" w:themeColor="text1"/>
        </w:rPr>
        <w:t xml:space="preserve"> of members of Congress and of </w:t>
      </w:r>
      <w:r w:rsidRPr="0069367F">
        <w:rPr>
          <w:color w:val="000000" w:themeColor="text1"/>
          <w:u w:color="000000" w:themeColor="text1"/>
        </w:rPr>
        <w:t>federal officers;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lastRenderedPageBreak/>
        <w:tab/>
      </w:r>
      <w:r>
        <w:rPr>
          <w:color w:val="000000" w:themeColor="text1"/>
          <w:u w:color="000000" w:themeColor="text1"/>
        </w:rPr>
        <w:tab/>
        <w:t>(7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1,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set the time for choosing electors;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establish who succeeds </w:t>
      </w:r>
      <w:r w:rsidRPr="0069367F">
        <w:rPr>
          <w:color w:val="000000" w:themeColor="text1"/>
          <w:u w:color="000000" w:themeColor="text1"/>
        </w:rPr>
        <w:t>to the presidency after the vice president;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2,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serve as Commander</w:t>
      </w:r>
      <w:r>
        <w:rPr>
          <w:color w:val="000000" w:themeColor="text1"/>
          <w:u w:color="000000" w:themeColor="text1"/>
        </w:rPr>
        <w:noBreakHyphen/>
      </w:r>
      <w:r w:rsidRPr="0069367F">
        <w:rPr>
          <w:color w:val="000000" w:themeColor="text1"/>
          <w:u w:color="000000" w:themeColor="text1"/>
        </w:rPr>
        <w:t>in</w:t>
      </w:r>
      <w:r>
        <w:rPr>
          <w:color w:val="000000" w:themeColor="text1"/>
          <w:u w:color="000000" w:themeColor="text1"/>
        </w:rPr>
        <w:noBreakHyphen/>
      </w:r>
      <w:r w:rsidRPr="0069367F">
        <w:rPr>
          <w:color w:val="000000" w:themeColor="text1"/>
          <w:u w:color="000000" w:themeColor="text1"/>
        </w:rPr>
        <w:t>Chief of the armed forces;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require the written opinions of executive officers;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grant reprieves and pardons;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vacancy appointments;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treaties, subject to the advice and consent of the United States Senate;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appoint foreign affairs officers subject to the advice and consent of the United </w:t>
      </w:r>
      <w:r w:rsidRPr="0069367F">
        <w:rPr>
          <w:color w:val="000000" w:themeColor="text1"/>
          <w:u w:color="000000" w:themeColor="text1"/>
        </w:rPr>
        <w:tab/>
        <w:t>States Senate;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domestic affairs officers subject either to the advice and consent of the United States Senate or pursuant to law;</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judges subject to the advice and consent of the United States Senate;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authorize the president to fill designated inferior offices without senatorial consent;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3,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receive representatives of foreign powers;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execute the laws;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commission United States officers;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give Congress information;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recommendations to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convene Congress on extraordinary occasions;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adjourn Congress if it cannot agree on a time;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III, Section 1,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 exceptions to the supreme court</w:t>
      </w:r>
      <w:r w:rsidRPr="00556D73">
        <w:rPr>
          <w:color w:val="000000" w:themeColor="text1"/>
          <w:u w:color="000000" w:themeColor="text1"/>
        </w:rPr>
        <w:t>’</w:t>
      </w:r>
      <w:r w:rsidRPr="0069367F">
        <w:rPr>
          <w:color w:val="000000" w:themeColor="text1"/>
          <w:u w:color="000000" w:themeColor="text1"/>
        </w:rPr>
        <w:t>s appellate jurisdiction;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fix the jurisdiction of federal courts inferior to the supreme court;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declare the punishment for treason;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IV, Section 1, to establish the rules by whi</w:t>
      </w:r>
      <w:r>
        <w:rPr>
          <w:color w:val="000000" w:themeColor="text1"/>
          <w:u w:color="000000" w:themeColor="text1"/>
        </w:rPr>
        <w:t xml:space="preserve">ch the records </w:t>
      </w:r>
      <w:r w:rsidRPr="0069367F">
        <w:rPr>
          <w:color w:val="000000" w:themeColor="text1"/>
          <w:u w:color="000000" w:themeColor="text1"/>
        </w:rPr>
        <w:t>and judgments of states are proved in other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United States Constitution, Article IV, Section 3,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manage federal property;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dispose of federal property;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govern the federal territories;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consent to admission of new states or the combination of existing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(13)</w:t>
      </w:r>
      <w:r>
        <w:rPr>
          <w:color w:val="000000" w:themeColor="text1"/>
          <w:u w:color="000000" w:themeColor="text1"/>
        </w:rPr>
        <w:tab/>
      </w:r>
      <w:r w:rsidRPr="0069367F">
        <w:rPr>
          <w:color w:val="000000" w:themeColor="text1"/>
          <w:u w:color="000000" w:themeColor="text1"/>
        </w:rPr>
        <w:t xml:space="preserve">United States Constitution, Article IV, Section 4, to defend states from invasion, </w:t>
      </w:r>
      <w:r w:rsidRPr="0069367F">
        <w:rPr>
          <w:color w:val="000000" w:themeColor="text1"/>
          <w:u w:color="000000" w:themeColor="text1"/>
        </w:rPr>
        <w:tab/>
        <w:t>insurrection, and nonrepublican forms of government;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 Section 1, to propose constitutional amendments;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XIII, to abolish slavery;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XIV, to guard people from certain state abuses;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Pr>
          <w:color w:val="000000" w:themeColor="text1"/>
          <w:u w:color="000000" w:themeColor="text1"/>
        </w:rPr>
        <w:t xml:space="preserve">cted from each state according </w:t>
      </w:r>
      <w:r w:rsidRPr="0069367F">
        <w:rPr>
          <w:color w:val="000000" w:themeColor="text1"/>
          <w:u w:color="000000" w:themeColor="text1"/>
        </w:rPr>
        <w:t>to each state</w:t>
      </w:r>
      <w:r w:rsidRPr="00556D73">
        <w:rPr>
          <w:color w:val="000000" w:themeColor="text1"/>
          <w:u w:color="000000" w:themeColor="text1"/>
        </w:rPr>
        <w:t>’</w:t>
      </w:r>
      <w:r w:rsidRPr="0069367F">
        <w:rPr>
          <w:color w:val="000000" w:themeColor="text1"/>
          <w:u w:color="000000" w:themeColor="text1"/>
        </w:rPr>
        <w:t>s population in relation to the total national population;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XX, to revise the manner of presidential succession;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committee shall evaluate whether a federal law violates the principle of federalism by: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affecting the distribution of power and responsibility among the state and national </w:t>
      </w:r>
      <w:r w:rsidRPr="0069367F">
        <w:rPr>
          <w:color w:val="000000" w:themeColor="text1"/>
          <w:u w:color="000000" w:themeColor="text1"/>
        </w:rPr>
        <w:tab/>
        <w:t>government;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limiting the policymaking discretion of the state;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a power or a right reserved to the state or its citizens by the United States </w:t>
      </w:r>
      <w:r w:rsidRPr="0069367F">
        <w:rPr>
          <w:color w:val="000000" w:themeColor="text1"/>
          <w:u w:color="000000" w:themeColor="text1"/>
        </w:rPr>
        <w:tab/>
        <w:t>Constitution, Amendment IX or X; and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the sovereignty rights and interest of the state or a political subdivision to provide </w:t>
      </w:r>
      <w:r w:rsidRPr="0069367F">
        <w:rPr>
          <w:color w:val="000000" w:themeColor="text1"/>
          <w:u w:color="000000" w:themeColor="text1"/>
        </w:rPr>
        <w:tab/>
        <w:t>for the health, safety, and welfare and promote the prosperity of the state</w:t>
      </w:r>
      <w:r w:rsidRPr="00556D73">
        <w:rPr>
          <w:color w:val="000000" w:themeColor="text1"/>
          <w:u w:color="000000" w:themeColor="text1"/>
        </w:rPr>
        <w:t>’</w:t>
      </w:r>
      <w:r>
        <w:rPr>
          <w:color w:val="000000" w:themeColor="text1"/>
          <w:u w:color="000000" w:themeColor="text1"/>
        </w:rPr>
        <w:t xml:space="preserve">s or political </w:t>
      </w:r>
      <w:r w:rsidRPr="0069367F">
        <w:rPr>
          <w:color w:val="000000" w:themeColor="text1"/>
          <w:u w:color="000000" w:themeColor="text1"/>
        </w:rPr>
        <w:t>subdivision</w:t>
      </w:r>
      <w:r w:rsidRPr="00556D73">
        <w:rPr>
          <w:color w:val="000000" w:themeColor="text1"/>
          <w:u w:color="000000" w:themeColor="text1"/>
        </w:rPr>
        <w:t>’</w:t>
      </w:r>
      <w:r w:rsidRPr="0069367F">
        <w:rPr>
          <w:color w:val="000000" w:themeColor="text1"/>
          <w:u w:color="000000" w:themeColor="text1"/>
        </w:rPr>
        <w:t>s inhabitants.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In the evaluation of a federal law, the committee: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shall rely 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the text of the United States Constitution, as amended;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meaning of the text of the United States Constitution, as amended, at the time of its drafting and ratification; and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primary source document that is: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directly relevant to the drafting, adoption, ratification, or initial implementation of the United States Constitution, as amended;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created by a person directly involved in the drafting, adoption, ratification, or initial implementation of the United States Constitution, as amended;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may rely on other relevant sources, including federal court decisions; and</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is not bound by a holding by a federal court.</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request a meeting with members of Congress and the federal governmental entity responsible for adopting or administering the federal law;</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federal law determined to be unauthorized or violative of the principles of federalism;</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action taken by the committee and any communication received by the committee.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50.</w:t>
      </w: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t>The committee</w:t>
      </w:r>
      <w:r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t>Upon the enactment of this chapter, t</w:t>
      </w:r>
      <w:r w:rsidRPr="0069367F">
        <w:rPr>
          <w:color w:val="000000" w:themeColor="text1"/>
          <w:u w:color="000000" w:themeColor="text1"/>
        </w:rPr>
        <w:t xml:space="preserve">he </w:t>
      </w:r>
      <w:r>
        <w:rPr>
          <w:color w:val="000000" w:themeColor="text1"/>
          <w:u w:color="000000" w:themeColor="text1"/>
        </w:rPr>
        <w:t>committee</w:t>
      </w:r>
      <w:r w:rsidRPr="0069367F">
        <w:rPr>
          <w:color w:val="000000" w:themeColor="text1"/>
          <w:u w:color="000000" w:themeColor="text1"/>
        </w:rPr>
        <w:t xml:space="preserve"> shall send </w:t>
      </w:r>
      <w:r>
        <w:rPr>
          <w:color w:val="000000" w:themeColor="text1"/>
          <w:u w:color="000000" w:themeColor="text1"/>
        </w:rPr>
        <w:t>the text of this chapter</w:t>
      </w:r>
      <w:r w:rsidRPr="0069367F">
        <w:rPr>
          <w:color w:val="000000" w:themeColor="text1"/>
          <w:u w:color="000000" w:themeColor="text1"/>
        </w:rPr>
        <w:t xml:space="preserve">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governor of each state;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if applicable, of each state legislature;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each United States Senator or Representative elected from this state;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Chief Justice of the United States Supreme Court;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 and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of the United States Congress.</w:t>
      </w:r>
      <w:r>
        <w:rPr>
          <w:color w:val="000000" w:themeColor="text1"/>
          <w:u w:color="000000" w:themeColor="text1"/>
        </w:rPr>
        <w: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4792F" w:rsidRDefault="00447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33D" w:rsidRDefault="00556D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163" w:rsidRDefault="00111163" w:rsidP="00111163">
      <w:pPr>
        <w:suppressAutoHyphens/>
      </w:pPr>
    </w:p>
    <w:sectPr w:rsidR="00111163" w:rsidSect="001111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92F" w:rsidRDefault="0044792F" w:rsidP="009F0C77">
      <w:r>
        <w:separator/>
      </w:r>
    </w:p>
  </w:endnote>
  <w:endnote w:type="continuationSeparator" w:id="0">
    <w:p w:rsidR="0044792F" w:rsidRDefault="004479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A33EFD-D9BA-410F-8853-A324D219D12A}"/>
    <w:embedBold r:id="rId2" w:fontKey="{516B9779-5073-4640-BC2A-034AED8F7A55}"/>
  </w:font>
  <w:font w:name="Calibri">
    <w:panose1 w:val="020F0502020204030204"/>
    <w:charset w:val="00"/>
    <w:family w:val="swiss"/>
    <w:pitch w:val="variable"/>
    <w:sig w:usb0="E4002EFF" w:usb1="C000247B" w:usb2="00000009" w:usb3="00000000" w:csb0="000001FF" w:csb1="00000000"/>
    <w:embedRegular r:id="rId3" w:fontKey="{2C6FD916-DCB6-4837-AE62-1B83775FDE42}"/>
  </w:font>
  <w:font w:name="Cambria">
    <w:panose1 w:val="02040503050406030204"/>
    <w:charset w:val="00"/>
    <w:family w:val="roman"/>
    <w:pitch w:val="variable"/>
    <w:sig w:usb0="E00006FF" w:usb1="420024FF" w:usb2="02000000" w:usb3="00000000" w:csb0="0000019F" w:csb1="00000000"/>
    <w:embedRegular r:id="rId4" w:fontKey="{52F5CEE6-7D37-43B6-9A88-91F71A514B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33D" w:rsidRPr="00111163" w:rsidRDefault="00111163" w:rsidP="00111163">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92F" w:rsidRDefault="0044792F" w:rsidP="009F0C77">
      <w:r>
        <w:separator/>
      </w:r>
    </w:p>
  </w:footnote>
  <w:footnote w:type="continuationSeparator" w:id="0">
    <w:p w:rsidR="0044792F" w:rsidRDefault="004479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1DG21"/>
    <w:docVar w:name="CoverBillType" w:val="b"/>
    <w:docVar w:name="DocPath" w:val="L:\Council\bills\NBD\11111DG21.DOCX"/>
    <w:docVar w:name="dvBillNumber" w:val="357"/>
    <w:docVar w:name="dvBillNumberPrefix" w:val="S. "/>
    <w:docVar w:name="dvOriginalBody" w:val="Senate"/>
    <w:docVar w:name="dvSteno" w:val="NBD"/>
    <w:docVar w:name="NameofBody" w:val="s"/>
    <w:docVar w:name="vGroup2" w:val="Council"/>
  </w:docVars>
  <w:rsids>
    <w:rsidRoot w:val="0044792F"/>
    <w:rsid w:val="000263D9"/>
    <w:rsid w:val="00026C9A"/>
    <w:rsid w:val="000965A1"/>
    <w:rsid w:val="000C487D"/>
    <w:rsid w:val="000E1785"/>
    <w:rsid w:val="000F39F2"/>
    <w:rsid w:val="001023A4"/>
    <w:rsid w:val="0010776B"/>
    <w:rsid w:val="0011116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792F"/>
    <w:rsid w:val="00461588"/>
    <w:rsid w:val="004809EE"/>
    <w:rsid w:val="004B2A8B"/>
    <w:rsid w:val="00511EE9"/>
    <w:rsid w:val="00521E00"/>
    <w:rsid w:val="00556D7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C48"/>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0AD4"/>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44E1"/>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633D"/>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D696C8-7420-4A21-9F66-3C498DDAA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D8218-96B6-402C-A6F3-4CF4A931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1855</Words>
  <Characters>9703</Characters>
  <Application>Microsoft Office Word</Application>
  <DocSecurity>0</DocSecurity>
  <Lines>255</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 Text of Previous Version (Dec. 9, 2020) - South Carolina Legislature Online</dc:title>
  <dc:subject/>
  <dc:creator>Niki Downey</dc:creator>
  <cp:keywords/>
  <dc:description/>
  <cp:lastModifiedBy>Sade Wilson</cp:lastModifiedBy>
  <cp:revision>2</cp:revision>
  <cp:lastPrinted>2020-12-08T17:36:00Z</cp:lastPrinted>
  <dcterms:created xsi:type="dcterms:W3CDTF">2020-12-12T04:52:00Z</dcterms:created>
  <dcterms:modified xsi:type="dcterms:W3CDTF">2020-12-12T04:52:00Z</dcterms:modified>
</cp:coreProperties>
</file>