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BF8" w:rsidRDefault="00003B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F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7D86">
        <w:rPr>
          <w:color w:val="000000" w:themeColor="text1"/>
          <w:u w:color="000000" w:themeColor="text1"/>
        </w:rPr>
        <w:t>TO EXPRESS THE PROFOUND SORROW OF THE MEMBERS OF THE SOUTH CAROLINA HOUSE OF REPRESENTATIVES UPON THE PASSING OF ADNAN ADDADA “ANDY” SHLON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EEB" w:rsidRPr="004E7D86" w:rsidRDefault="008D2F9F"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5EEB" w:rsidRPr="004E7D86">
        <w:rPr>
          <w:color w:val="000000" w:themeColor="text1"/>
          <w:u w:color="000000" w:themeColor="text1"/>
        </w:rPr>
        <w:t>the members of the South Carolina House of Representatives were deeply saddened by the passing of Adnan Addada “Andy” Shlon of Columbia on January 14, 2021, at the age of seventy</w:t>
      </w:r>
      <w:r w:rsidR="00363729">
        <w:rPr>
          <w:color w:val="000000" w:themeColor="text1"/>
          <w:u w:color="000000" w:themeColor="text1"/>
        </w:rPr>
        <w:noBreakHyphen/>
      </w:r>
      <w:r w:rsidR="00D05EEB" w:rsidRPr="004E7D86">
        <w:rPr>
          <w:color w:val="000000" w:themeColor="text1"/>
          <w:u w:color="000000" w:themeColor="text1"/>
        </w:rPr>
        <w:t>nine;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Whereas, Andy entered this world on November 11, 1941, the seventh of thirteen children born to Ahmad and Kawsar Shlon of Lebanese descent;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Whereas, as a young man, he was employed by Kuwait Airlines, which allowed him to tour the world. In 1965, he began his studies in Columbia and started a lifelong love affair with the University of South Carolina Gamecocks and Five Points. He studied bookkeeping but found that his true calling was being a deli man. As a result, in 1978</w:t>
      </w:r>
      <w:r w:rsidR="005E18D7">
        <w:rPr>
          <w:color w:val="000000" w:themeColor="text1"/>
          <w:u w:color="000000" w:themeColor="text1"/>
        </w:rPr>
        <w:t>,</w:t>
      </w:r>
      <w:r w:rsidRPr="004E7D86">
        <w:rPr>
          <w:color w:val="000000" w:themeColor="text1"/>
          <w:u w:color="000000" w:themeColor="text1"/>
        </w:rPr>
        <w:t xml:space="preserve"> he opened Andy’s Deli on Greene Street;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8D7"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Whereas, Andy was an inspiration to many people. To some he was a father figure and role model. He loved everyone and alway</w:t>
      </w:r>
      <w:r w:rsidR="005E18D7">
        <w:rPr>
          <w:color w:val="000000" w:themeColor="text1"/>
          <w:u w:color="000000" w:themeColor="text1"/>
        </w:rPr>
        <w:t xml:space="preserve">s looked for the best in people; and </w:t>
      </w:r>
    </w:p>
    <w:p w:rsidR="005E18D7" w:rsidRDefault="005E18D7"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EB" w:rsidRPr="004E7D86" w:rsidRDefault="005E18D7"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05EEB" w:rsidRPr="004E7D86">
        <w:rPr>
          <w:color w:val="000000" w:themeColor="text1"/>
          <w:u w:color="000000" w:themeColor="text1"/>
        </w:rPr>
        <w:t>Andy will be remembered as a giver; he enjoyed helping anyone he could, whether by a warm meal or a warmer smile. He greeted everyone by saying, “Hello, my dear,” or “Hello, my friend,” and he meant that. One of his greatest achievements in life was befriending generations of families he met through the deli; and</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F9F"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Whereas, Andy leaves to cherish his memory his wife of fifty years, Carole Dew Shlon; two sons, Andrew “Andy” Shlon (Betsy) and Adam Shlon (Diana); three grandchildren, Andrew, Braiden, and Emily; three siblings, Kamal Shlon, Majdi Baddourah, and Moe Baddourah; a brother</w:t>
      </w:r>
      <w:r w:rsidR="00363729">
        <w:rPr>
          <w:color w:val="000000" w:themeColor="text1"/>
          <w:u w:color="000000" w:themeColor="text1"/>
        </w:rPr>
        <w:noBreakHyphen/>
      </w:r>
      <w:r w:rsidRPr="004E7D86">
        <w:rPr>
          <w:color w:val="000000" w:themeColor="text1"/>
          <w:u w:color="000000" w:themeColor="text1"/>
        </w:rPr>
        <w:t>in</w:t>
      </w:r>
      <w:r w:rsidR="00363729">
        <w:rPr>
          <w:color w:val="000000" w:themeColor="text1"/>
          <w:u w:color="000000" w:themeColor="text1"/>
        </w:rPr>
        <w:noBreakHyphen/>
      </w:r>
      <w:r w:rsidRPr="004E7D86">
        <w:rPr>
          <w:color w:val="000000" w:themeColor="text1"/>
          <w:u w:color="000000" w:themeColor="text1"/>
        </w:rPr>
        <w:t>law, Michael E. Dew (Pat); a sister</w:t>
      </w:r>
      <w:r w:rsidR="00363729">
        <w:rPr>
          <w:color w:val="000000" w:themeColor="text1"/>
          <w:u w:color="000000" w:themeColor="text1"/>
        </w:rPr>
        <w:noBreakHyphen/>
      </w:r>
      <w:r w:rsidRPr="004E7D86">
        <w:rPr>
          <w:color w:val="000000" w:themeColor="text1"/>
          <w:u w:color="000000" w:themeColor="text1"/>
        </w:rPr>
        <w:t>in</w:t>
      </w:r>
      <w:r w:rsidR="00363729">
        <w:rPr>
          <w:color w:val="000000" w:themeColor="text1"/>
          <w:u w:color="000000" w:themeColor="text1"/>
        </w:rPr>
        <w:noBreakHyphen/>
      </w:r>
      <w:r w:rsidRPr="004E7D86">
        <w:rPr>
          <w:color w:val="000000" w:themeColor="text1"/>
          <w:u w:color="000000" w:themeColor="text1"/>
        </w:rPr>
        <w:t>law, Sandy Hyatt; and many other family members around the world and a host of friends. He will be greatly missed by those who had the privilege of knowing him</w:t>
      </w:r>
      <w:r w:rsidR="008D2F9F">
        <w:t>.  Now, therefore,</w:t>
      </w:r>
    </w:p>
    <w:p w:rsidR="008D2F9F" w:rsidRDefault="008D2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F9F" w:rsidRDefault="008D2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2F9F" w:rsidRDefault="008D2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That the members of the South Carolina House of Representatives, by this resolution, express their profound sorrow upon the passing of Adnan Addada “Andy” Shlon of Columbia, celebrate his life, and extend the deepest sympathy to his family and many friends.</w:t>
      </w:r>
    </w:p>
    <w:p w:rsidR="00D05EEB" w:rsidRPr="004E7D86"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F9F" w:rsidRDefault="00D05EEB" w:rsidP="00D0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Be it further resolved that a copy of this resolution be presented to Mrs. Carole Dew Shlon.</w:t>
      </w:r>
    </w:p>
    <w:p w:rsidR="00DD4DC5" w:rsidRDefault="003637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BF8" w:rsidRDefault="00003BF8" w:rsidP="00003BF8">
      <w:pPr>
        <w:suppressAutoHyphens/>
      </w:pPr>
    </w:p>
    <w:sectPr w:rsidR="00003BF8" w:rsidSect="00003B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F9F" w:rsidRDefault="008D2F9F" w:rsidP="009F0C77">
      <w:r>
        <w:separator/>
      </w:r>
    </w:p>
  </w:endnote>
  <w:endnote w:type="continuationSeparator" w:id="0">
    <w:p w:rsidR="008D2F9F" w:rsidRDefault="008D2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95E848-F6E5-4558-874B-CBB0DDB234FE}"/>
    <w:embedBold r:id="rId2" w:fontKey="{44FF5828-EF23-4865-85E6-7919424FED03}"/>
  </w:font>
  <w:font w:name="Calibri">
    <w:panose1 w:val="020F0502020204030204"/>
    <w:charset w:val="00"/>
    <w:family w:val="swiss"/>
    <w:pitch w:val="variable"/>
    <w:sig w:usb0="E0002EFF" w:usb1="C000247B" w:usb2="00000009" w:usb3="00000000" w:csb0="000001FF" w:csb1="00000000"/>
    <w:embedRegular r:id="rId3" w:fontKey="{81B5DA64-A482-4F88-9906-3FC7CA79CAEB}"/>
  </w:font>
  <w:font w:name="Segoe UI">
    <w:panose1 w:val="020B0502040204020203"/>
    <w:charset w:val="00"/>
    <w:family w:val="swiss"/>
    <w:pitch w:val="variable"/>
    <w:sig w:usb0="E4002EFF" w:usb1="C000E47F" w:usb2="00000009" w:usb3="00000000" w:csb0="000001FF" w:csb1="00000000"/>
    <w:embedRegular r:id="rId4" w:fontKey="{3E9B9AF6-29CD-403D-BE08-23D8EEB0BFA5}"/>
  </w:font>
  <w:font w:name="Cambria">
    <w:panose1 w:val="02040503050406030204"/>
    <w:charset w:val="00"/>
    <w:family w:val="roman"/>
    <w:pitch w:val="variable"/>
    <w:sig w:usb0="E00006FF" w:usb1="420024FF" w:usb2="02000000" w:usb3="00000000" w:csb0="0000019F" w:csb1="00000000"/>
    <w:embedRegular r:id="rId5" w:fontKey="{DFE1F783-019D-4539-B96C-733906CFF5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DC5" w:rsidRPr="00003BF8" w:rsidRDefault="00003BF8" w:rsidP="00003BF8">
    <w:pPr>
      <w:pStyle w:val="Footer"/>
      <w:tabs>
        <w:tab w:val="clear" w:pos="4680"/>
        <w:tab w:val="clear" w:pos="9360"/>
        <w:tab w:val="center" w:pos="2995"/>
      </w:tabs>
      <w:spacing w:before="120"/>
    </w:pPr>
    <w:r>
      <w:t>[3712]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F9F" w:rsidRDefault="008D2F9F" w:rsidP="009F0C77">
      <w:r>
        <w:separator/>
      </w:r>
    </w:p>
  </w:footnote>
  <w:footnote w:type="continuationSeparator" w:id="0">
    <w:p w:rsidR="008D2F9F" w:rsidRDefault="008D2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3VR21"/>
    <w:docVar w:name="CoverBillType" w:val="r"/>
    <w:docVar w:name="DocPath" w:val="L:\Council\bills\RM\1053VR21.DOCX"/>
    <w:docVar w:name="dvBillNumber" w:val="3712"/>
    <w:docVar w:name="dvBillNumberPrefix" w:val="H. "/>
    <w:docVar w:name="dvOriginalBody" w:val="House"/>
    <w:docVar w:name="dvSteno" w:val="RM"/>
    <w:docVar w:name="NameofBody" w:val="h"/>
    <w:docVar w:name="vGroup2" w:val="Council"/>
  </w:docVars>
  <w:rsids>
    <w:rsidRoot w:val="008D2F9F"/>
    <w:rsid w:val="00003B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3729"/>
    <w:rsid w:val="0037079A"/>
    <w:rsid w:val="003C4DAB"/>
    <w:rsid w:val="003D01E8"/>
    <w:rsid w:val="003E5288"/>
    <w:rsid w:val="003F6D79"/>
    <w:rsid w:val="0041760A"/>
    <w:rsid w:val="00417C01"/>
    <w:rsid w:val="00433A1E"/>
    <w:rsid w:val="004403BD"/>
    <w:rsid w:val="00461441"/>
    <w:rsid w:val="004809EE"/>
    <w:rsid w:val="004E7D54"/>
    <w:rsid w:val="005273C6"/>
    <w:rsid w:val="00530A69"/>
    <w:rsid w:val="00545593"/>
    <w:rsid w:val="00556EBF"/>
    <w:rsid w:val="00577C6C"/>
    <w:rsid w:val="005A62FE"/>
    <w:rsid w:val="005C2FE2"/>
    <w:rsid w:val="005E18D7"/>
    <w:rsid w:val="005E2BC9"/>
    <w:rsid w:val="00605102"/>
    <w:rsid w:val="006215AA"/>
    <w:rsid w:val="006913C9"/>
    <w:rsid w:val="0069470D"/>
    <w:rsid w:val="006D58AA"/>
    <w:rsid w:val="00734F00"/>
    <w:rsid w:val="00736959"/>
    <w:rsid w:val="007A70AE"/>
    <w:rsid w:val="008362E8"/>
    <w:rsid w:val="0085786E"/>
    <w:rsid w:val="008A1768"/>
    <w:rsid w:val="008A489F"/>
    <w:rsid w:val="008D2F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021"/>
    <w:rsid w:val="00B64FFF"/>
    <w:rsid w:val="00BE3C22"/>
    <w:rsid w:val="00C0345E"/>
    <w:rsid w:val="00C21ABE"/>
    <w:rsid w:val="00C31C95"/>
    <w:rsid w:val="00C3483A"/>
    <w:rsid w:val="00C74E9D"/>
    <w:rsid w:val="00C826DD"/>
    <w:rsid w:val="00C82FD3"/>
    <w:rsid w:val="00C92819"/>
    <w:rsid w:val="00CC6B7B"/>
    <w:rsid w:val="00CD2089"/>
    <w:rsid w:val="00D05EEB"/>
    <w:rsid w:val="00D73A67"/>
    <w:rsid w:val="00D970A9"/>
    <w:rsid w:val="00DD4DC5"/>
    <w:rsid w:val="00DF3845"/>
    <w:rsid w:val="00E41911"/>
    <w:rsid w:val="00E44B57"/>
    <w:rsid w:val="00E92EEF"/>
    <w:rsid w:val="00EF2368"/>
    <w:rsid w:val="00F24442"/>
    <w:rsid w:val="00F501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1AEB6-196D-49A5-B659-6FB90AE1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A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F9D09-7356-49E9-94D6-8C30CC618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1968</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3712 Text of Previous Version (Jan. 26, 2021) - South Carolina Legislature Online</dc:title>
  <dc:creator>Chris Charlton</dc:creator>
  <cp:lastModifiedBy>S Wilson</cp:lastModifiedBy>
  <cp:revision>2</cp:revision>
  <cp:lastPrinted>2021-01-25T14:21:00Z</cp:lastPrinted>
  <dcterms:created xsi:type="dcterms:W3CDTF">2021-01-26T17:46:00Z</dcterms:created>
  <dcterms:modified xsi:type="dcterms:W3CDTF">2021-01-26T17:46:00Z</dcterms:modified>
</cp:coreProperties>
</file>