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96D" w:rsidRDefault="005F796D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FB4" w:rsidRDefault="00D17FB4" w:rsidP="00D1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7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0037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5B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86AE5">
        <w:rPr>
          <w:color w:val="000000" w:themeColor="text1"/>
          <w:u w:color="000000" w:themeColor="text1"/>
        </w:rPr>
        <w:t>TO REQUIRE THE DEPARTMENT OF HEALTH AND ENVIRONMENTAL CONTROL TO ADD CUSTODIAL WORKERS TO PHASE 1A OF THE STATE</w:t>
      </w:r>
      <w:r w:rsidRPr="00575B71">
        <w:rPr>
          <w:color w:val="000000" w:themeColor="text1"/>
          <w:u w:color="000000" w:themeColor="text1"/>
        </w:rPr>
        <w:t>’</w:t>
      </w:r>
      <w:r w:rsidRPr="00386AE5">
        <w:rPr>
          <w:color w:val="000000" w:themeColor="text1"/>
          <w:u w:color="000000" w:themeColor="text1"/>
        </w:rPr>
        <w:t>S COVID</w:t>
      </w:r>
      <w:r>
        <w:rPr>
          <w:color w:val="000000" w:themeColor="text1"/>
          <w:u w:color="000000" w:themeColor="text1"/>
        </w:rPr>
        <w:noBreakHyphen/>
      </w:r>
      <w:r w:rsidRPr="00386AE5">
        <w:rPr>
          <w:color w:val="000000" w:themeColor="text1"/>
          <w:u w:color="000000" w:themeColor="text1"/>
        </w:rPr>
        <w:t>19 VACCINE PLAN FOR PURPOSES OF VACCINE ROLLOUT OF INITIAL VACCINE DOSES.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0037" w:rsidRDefault="00D400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75B71" w:rsidRDefault="00575B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B71" w:rsidRDefault="00575B71" w:rsidP="00575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6AE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86AE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386AE5">
        <w:rPr>
          <w:color w:val="000000" w:themeColor="text1"/>
          <w:u w:color="000000" w:themeColor="text1"/>
        </w:rPr>
        <w:t>The Department of Health and Environmental Control shall add custodial workers to Phase 1</w:t>
      </w:r>
      <w:r w:rsidR="00CD5EB6">
        <w:rPr>
          <w:color w:val="000000" w:themeColor="text1"/>
          <w:u w:color="000000" w:themeColor="text1"/>
        </w:rPr>
        <w:t>a</w:t>
      </w:r>
      <w:r w:rsidRPr="00386AE5">
        <w:rPr>
          <w:color w:val="000000" w:themeColor="text1"/>
          <w:u w:color="000000" w:themeColor="text1"/>
        </w:rPr>
        <w:t xml:space="preserve"> of the </w:t>
      </w:r>
      <w:r w:rsidR="00CD5EB6">
        <w:rPr>
          <w:color w:val="000000" w:themeColor="text1"/>
          <w:u w:color="000000" w:themeColor="text1"/>
        </w:rPr>
        <w:t>s</w:t>
      </w:r>
      <w:r w:rsidRPr="00386AE5">
        <w:rPr>
          <w:color w:val="000000" w:themeColor="text1"/>
          <w:u w:color="000000" w:themeColor="text1"/>
        </w:rPr>
        <w:t>tate</w:t>
      </w:r>
      <w:r w:rsidRPr="00575B71">
        <w:rPr>
          <w:color w:val="000000" w:themeColor="text1"/>
          <w:u w:color="000000" w:themeColor="text1"/>
        </w:rPr>
        <w:t>’</w:t>
      </w:r>
      <w:r w:rsidRPr="00386AE5">
        <w:rPr>
          <w:color w:val="000000" w:themeColor="text1"/>
          <w:u w:color="000000" w:themeColor="text1"/>
        </w:rPr>
        <w:t>s COVID</w:t>
      </w:r>
      <w:r>
        <w:rPr>
          <w:color w:val="000000" w:themeColor="text1"/>
          <w:u w:color="000000" w:themeColor="text1"/>
        </w:rPr>
        <w:noBreakHyphen/>
      </w:r>
      <w:r w:rsidRPr="00386AE5">
        <w:rPr>
          <w:color w:val="000000" w:themeColor="text1"/>
          <w:u w:color="000000" w:themeColor="text1"/>
        </w:rPr>
        <w:t xml:space="preserve">19 Vaccine Plan for purposes of vaccine rollout of initial vaccine doses. </w:t>
      </w:r>
    </w:p>
    <w:p w:rsidR="00575B71" w:rsidRPr="00386AE5" w:rsidRDefault="00575B71" w:rsidP="00575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037" w:rsidRDefault="00575B71" w:rsidP="00575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386AE5">
        <w:rPr>
          <w:color w:val="000000" w:themeColor="text1"/>
          <w:u w:color="000000" w:themeColor="text1"/>
        </w:rPr>
        <w:t>This</w:t>
      </w:r>
      <w:r w:rsidRPr="00386AE5">
        <w:rPr>
          <w:b/>
          <w:color w:val="000000" w:themeColor="text1"/>
          <w:u w:color="000000" w:themeColor="text1"/>
        </w:rPr>
        <w:t xml:space="preserve"> </w:t>
      </w:r>
      <w:r w:rsidRPr="00386AE5">
        <w:rPr>
          <w:color w:val="000000" w:themeColor="text1"/>
          <w:u w:color="000000" w:themeColor="text1"/>
        </w:rPr>
        <w:t>joint resolution takes effect upon approval by the Governor.</w:t>
      </w:r>
    </w:p>
    <w:p w:rsidR="009F1AD6" w:rsidRDefault="00575B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796D" w:rsidRDefault="005F796D" w:rsidP="005F796D">
      <w:pPr>
        <w:suppressAutoHyphens/>
      </w:pPr>
    </w:p>
    <w:sectPr w:rsidR="005F796D" w:rsidSect="005F79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037" w:rsidRDefault="00D40037" w:rsidP="009F0C77">
      <w:r>
        <w:separator/>
      </w:r>
    </w:p>
  </w:endnote>
  <w:endnote w:type="continuationSeparator" w:id="0">
    <w:p w:rsidR="00D40037" w:rsidRDefault="00D400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2825DC-7142-4935-AF07-DAB25C71516A}"/>
    <w:embedBold r:id="rId2" w:fontKey="{C452E3DB-B509-4054-94D6-9486A2A76A8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F394CC8-D261-47EA-9F08-1C9AE42A60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C266124-76D0-4A29-A85E-A64DE160C2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18572A-2AA0-4CF1-BB50-07D5A2BFE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AD6" w:rsidRPr="005F796D" w:rsidRDefault="005F796D" w:rsidP="005F79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037" w:rsidRDefault="00D40037" w:rsidP="009F0C77">
      <w:r>
        <w:separator/>
      </w:r>
    </w:p>
  </w:footnote>
  <w:footnote w:type="continuationSeparator" w:id="0">
    <w:p w:rsidR="00D40037" w:rsidRDefault="00D400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9VR21"/>
    <w:docVar w:name="CoverBillType" w:val="j"/>
    <w:docVar w:name="DocPath" w:val="L:\Council\bills\NBD\11159VR21.DOCX"/>
    <w:docVar w:name="dvBillNumber" w:val="373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4003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5B71"/>
    <w:rsid w:val="00577C6C"/>
    <w:rsid w:val="005A62FE"/>
    <w:rsid w:val="005C2FE2"/>
    <w:rsid w:val="005E2BC9"/>
    <w:rsid w:val="005F796D"/>
    <w:rsid w:val="00605102"/>
    <w:rsid w:val="006215AA"/>
    <w:rsid w:val="00673340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AD6"/>
    <w:rsid w:val="009F4DD1"/>
    <w:rsid w:val="00A02543"/>
    <w:rsid w:val="00A13F9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EB6"/>
    <w:rsid w:val="00D17FB4"/>
    <w:rsid w:val="00D40037"/>
    <w:rsid w:val="00D73A67"/>
    <w:rsid w:val="00D970A9"/>
    <w:rsid w:val="00DF0C9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F98E6E-64BC-455F-A6F5-581470503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C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836DB-EE1D-48EB-BAF4-9F199A9AA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477</Characters>
  <Application>Microsoft Office Word</Application>
  <DocSecurity>0</DocSecurity>
  <Lines>27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3732 Text of Previous Version (Jan. 27, 2021) - South Carolina Legislature Online</dc:title>
  <dc:creator>Niki Downey</dc:creator>
  <cp:lastModifiedBy>S Wilson</cp:lastModifiedBy>
  <cp:revision>2</cp:revision>
  <cp:lastPrinted>2021-01-26T19:10:00Z</cp:lastPrinted>
  <dcterms:created xsi:type="dcterms:W3CDTF">2021-01-27T19:21:00Z</dcterms:created>
  <dcterms:modified xsi:type="dcterms:W3CDTF">2021-01-27T19:21:00Z</dcterms:modified>
</cp:coreProperties>
</file>