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F6F" w:rsidRDefault="003E0F6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518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F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531EC">
        <w:rPr>
          <w:color w:val="000000" w:themeColor="text1"/>
          <w:u w:color="000000" w:themeColor="text1"/>
        </w:rPr>
        <w:t xml:space="preserve">TO COMMEMORATE NATIONAL INVEST IN VETERANS WEEK, FROM MARCH 1 THROUGH 7, 2021, IN SUPPORT </w:t>
      </w:r>
      <w:r w:rsidR="00A31508">
        <w:rPr>
          <w:color w:val="000000" w:themeColor="text1"/>
          <w:u w:color="000000" w:themeColor="text1"/>
        </w:rPr>
        <w:t xml:space="preserve">OF </w:t>
      </w:r>
      <w:r w:rsidRPr="009531EC">
        <w:rPr>
          <w:color w:val="000000" w:themeColor="text1"/>
          <w:u w:color="000000" w:themeColor="text1"/>
        </w:rPr>
        <w:t>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6F85" w:rsidRDefault="009D518A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6F85" w:rsidRPr="009531EC">
        <w:rPr>
          <w:color w:val="000000" w:themeColor="text1"/>
          <w:u w:color="000000" w:themeColor="text1"/>
        </w:rPr>
        <w:t>the South Carolina General Assembly is pleased to celebrate National Invest In Veterans Week with the Lexington Chamber and Visitors Center; and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6F85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Whereas, established in 2019, Invest In Veterans Week is meant to honor aspiring and established veteran business owners and their contributions to the economy; and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18A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Whereas, the Lexington Chamber and Visitors Center encourages businesses and community members of the Midlands and beyond to observe this week by promoting, partnering with, and buying from 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 and mentoring veteran entrepreneurs</w:t>
      </w:r>
      <w:r w:rsidR="009D518A">
        <w:t xml:space="preserve">.  Now, therefore, </w:t>
      </w: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D518A" w:rsidRDefault="009D51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F85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531EC">
        <w:rPr>
          <w:color w:val="000000" w:themeColor="text1"/>
          <w:u w:color="000000" w:themeColor="text1"/>
        </w:rPr>
        <w:t>That the members of the General Assembly, by this resolution, commemorate National Invest In Veterans Week, from March 1 through 7, 2021, in support of veteran</w:t>
      </w:r>
      <w:r w:rsidR="00A31508">
        <w:rPr>
          <w:color w:val="000000" w:themeColor="text1"/>
          <w:u w:color="000000" w:themeColor="text1"/>
        </w:rPr>
        <w:noBreakHyphen/>
      </w:r>
      <w:r w:rsidRPr="009531EC">
        <w:rPr>
          <w:color w:val="000000" w:themeColor="text1"/>
          <w:u w:color="000000" w:themeColor="text1"/>
        </w:rPr>
        <w:t>owned businesses.</w:t>
      </w:r>
    </w:p>
    <w:p w:rsidR="008B6F85" w:rsidRPr="009531EC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18A" w:rsidRDefault="008B6F85" w:rsidP="008B6F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531EC">
        <w:rPr>
          <w:color w:val="000000" w:themeColor="text1"/>
          <w:u w:color="000000" w:themeColor="text1"/>
        </w:rPr>
        <w:t>Be it further resolved that a copy of this resolution be presented to the Lexington Chamber and Visitors Center.</w:t>
      </w:r>
    </w:p>
    <w:p w:rsidR="00496ED6" w:rsidRDefault="00A315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F6F" w:rsidRDefault="003E0F6F" w:rsidP="003E0F6F">
      <w:pPr>
        <w:suppressAutoHyphens/>
      </w:pPr>
    </w:p>
    <w:sectPr w:rsidR="003E0F6F" w:rsidSect="003E0F6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18A" w:rsidRDefault="009D518A" w:rsidP="009F0C77">
      <w:r>
        <w:separator/>
      </w:r>
    </w:p>
  </w:endnote>
  <w:endnote w:type="continuationSeparator" w:id="0">
    <w:p w:rsidR="009D518A" w:rsidRDefault="009D51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CFEAB8-FB13-42CB-8671-30BCA134FF5F}"/>
    <w:embedBold r:id="rId2" w:fontKey="{96076931-400E-48BB-87AF-ABCE631B7B2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B9B3501-4E74-461F-B764-B713EDDC35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6B381C-C240-49E2-B3EE-13211D525E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ED6" w:rsidRPr="003E0F6F" w:rsidRDefault="003E0F6F" w:rsidP="003E0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18A" w:rsidRDefault="009D518A" w:rsidP="009F0C77">
      <w:r>
        <w:separator/>
      </w:r>
    </w:p>
  </w:footnote>
  <w:footnote w:type="continuationSeparator" w:id="0">
    <w:p w:rsidR="009D518A" w:rsidRDefault="009D51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60SD21"/>
    <w:docVar w:name="CoverBillType" w:val="c"/>
    <w:docVar w:name="DocPath" w:val="L:\Council\bills\GM\24460SD21.DOCX"/>
    <w:docVar w:name="dvBillNumber" w:val="382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18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F6F"/>
    <w:rsid w:val="003E5288"/>
    <w:rsid w:val="003F6D79"/>
    <w:rsid w:val="0041760A"/>
    <w:rsid w:val="00417C01"/>
    <w:rsid w:val="004403BD"/>
    <w:rsid w:val="00461441"/>
    <w:rsid w:val="004809EE"/>
    <w:rsid w:val="00496ED6"/>
    <w:rsid w:val="004E7D54"/>
    <w:rsid w:val="0052639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6F85"/>
    <w:rsid w:val="008F0F33"/>
    <w:rsid w:val="008F4429"/>
    <w:rsid w:val="0094021A"/>
    <w:rsid w:val="009B44AF"/>
    <w:rsid w:val="009C6A0B"/>
    <w:rsid w:val="009D518A"/>
    <w:rsid w:val="009F0C77"/>
    <w:rsid w:val="009F4DD1"/>
    <w:rsid w:val="00A02543"/>
    <w:rsid w:val="00A3150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6EE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C4E41-7C3D-48E3-BA15-6FE9D6E98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9F9BE5-3BB3-4CC7-A8C4-2E86BD570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940</Characters>
  <Application>Microsoft Office Word</Application>
  <DocSecurity>0</DocSecurity>
  <Lines>38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3825 Text of Previous Version (Feb. 4, 2021) - South Carolina Legislature Online</dc:title>
  <dc:creator>Chris Charlton</dc:creator>
  <cp:lastModifiedBy>S Wilson</cp:lastModifiedBy>
  <cp:revision>2</cp:revision>
  <dcterms:created xsi:type="dcterms:W3CDTF">2021-02-04T15:41:00Z</dcterms:created>
  <dcterms:modified xsi:type="dcterms:W3CDTF">2021-02-04T15:41:00Z</dcterms:modified>
</cp:coreProperties>
</file>