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0C4A" w:rsidRDefault="00FA0C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0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F116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2DF9" w:rsidRDefault="001E1870" w:rsidP="002C2D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C2DF9" w:rsidRPr="007A3587">
        <w:rPr>
          <w:color w:val="000000" w:themeColor="text1"/>
          <w:u w:color="000000" w:themeColor="text1"/>
        </w:rPr>
        <w:t xml:space="preserve">EXPRESS THE PROFOUND SORROW OF THE MEMBERS OF THE SOUTH CAROLINA </w:t>
      </w:r>
      <w:r w:rsidR="002C2DF9">
        <w:rPr>
          <w:color w:val="000000" w:themeColor="text1"/>
          <w:u w:color="000000" w:themeColor="text1"/>
        </w:rPr>
        <w:t>HOUSE OF REPRESENTATIVES</w:t>
      </w:r>
      <w:r w:rsidR="002C2DF9" w:rsidRPr="007A3587">
        <w:rPr>
          <w:color w:val="000000" w:themeColor="text1"/>
          <w:u w:color="000000" w:themeColor="text1"/>
        </w:rPr>
        <w:t xml:space="preserve"> UPON THE PASSING OF </w:t>
      </w:r>
      <w:r w:rsidR="002C2DF9">
        <w:rPr>
          <w:color w:val="000000" w:themeColor="text1"/>
          <w:u w:color="000000" w:themeColor="text1"/>
        </w:rPr>
        <w:t xml:space="preserve">JOHN RAY “TRIPP” LEE III OF SUMTER </w:t>
      </w:r>
      <w:r w:rsidR="002C2DF9" w:rsidRPr="007A3587">
        <w:rPr>
          <w:color w:val="000000" w:themeColor="text1"/>
          <w:u w:color="000000" w:themeColor="text1"/>
        </w:rPr>
        <w:t>AND TO EXTEND THE DEEPEST SYMPATHY TO H</w:t>
      </w:r>
      <w:r w:rsidR="002C2DF9">
        <w:rPr>
          <w:color w:val="000000" w:themeColor="text1"/>
          <w:u w:color="000000" w:themeColor="text1"/>
        </w:rPr>
        <w:t>IS</w:t>
      </w:r>
      <w:r w:rsidR="002C2DF9" w:rsidRPr="007A3587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D4D49" w:rsidRDefault="009D4D49" w:rsidP="009D4D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7A3587">
        <w:rPr>
          <w:color w:val="000000" w:themeColor="text1"/>
          <w:u w:color="000000" w:themeColor="text1"/>
        </w:rPr>
        <w:t xml:space="preserve">the South Carolina </w:t>
      </w:r>
      <w:r>
        <w:rPr>
          <w:color w:val="000000" w:themeColor="text1"/>
          <w:u w:color="000000" w:themeColor="text1"/>
        </w:rPr>
        <w:t>House of Representatives</w:t>
      </w:r>
      <w:r w:rsidRPr="007A3587">
        <w:rPr>
          <w:color w:val="000000" w:themeColor="text1"/>
          <w:u w:color="000000" w:themeColor="text1"/>
        </w:rPr>
        <w:t xml:space="preserve"> was deeply saddened to learn of the passing of </w:t>
      </w:r>
      <w:r>
        <w:rPr>
          <w:color w:val="000000" w:themeColor="text1"/>
          <w:u w:color="000000" w:themeColor="text1"/>
        </w:rPr>
        <w:t>J</w:t>
      </w:r>
      <w:r w:rsidR="00C12CFD">
        <w:rPr>
          <w:color w:val="000000" w:themeColor="text1"/>
          <w:u w:color="000000" w:themeColor="text1"/>
        </w:rPr>
        <w:t>ohn Ray “Tripp” Lee III of Sumter</w:t>
      </w:r>
      <w:r>
        <w:rPr>
          <w:color w:val="000000" w:themeColor="text1"/>
          <w:u w:color="000000" w:themeColor="text1"/>
        </w:rPr>
        <w:t xml:space="preserve"> </w:t>
      </w:r>
      <w:r w:rsidRPr="007A3587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Monday, February 1, 2021</w:t>
      </w:r>
      <w:r w:rsidRPr="007A3587">
        <w:rPr>
          <w:color w:val="000000" w:themeColor="text1"/>
          <w:u w:color="000000" w:themeColor="text1"/>
        </w:rPr>
        <w:t xml:space="preserve">, at the age of </w:t>
      </w:r>
      <w:r>
        <w:rPr>
          <w:color w:val="000000" w:themeColor="text1"/>
          <w:u w:color="000000" w:themeColor="text1"/>
        </w:rPr>
        <w:t>fifty</w:t>
      </w:r>
      <w:r w:rsidR="00BF1FAF">
        <w:rPr>
          <w:color w:val="000000" w:themeColor="text1"/>
          <w:u w:color="000000" w:themeColor="text1"/>
        </w:rPr>
        <w:noBreakHyphen/>
      </w:r>
      <w:r w:rsidR="00CD6AD8">
        <w:rPr>
          <w:color w:val="000000" w:themeColor="text1"/>
          <w:u w:color="000000" w:themeColor="text1"/>
        </w:rPr>
        <w:t>two</w:t>
      </w:r>
      <w:r w:rsidRPr="007A3587">
        <w:rPr>
          <w:color w:val="000000" w:themeColor="text1"/>
          <w:u w:color="000000" w:themeColor="text1"/>
        </w:rPr>
        <w:t>; and</w:t>
      </w:r>
    </w:p>
    <w:p w:rsidR="009D4D49" w:rsidRDefault="009D4D49" w:rsidP="009D4D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15C8" w:rsidRDefault="009D15C8" w:rsidP="009D1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66A71">
        <w:rPr>
          <w:color w:val="000000" w:themeColor="text1"/>
          <w:u w:color="000000" w:themeColor="text1"/>
        </w:rPr>
        <w:t>Whereas, born in Sumter in 1968, Tripp Lee was a son of Diane Horne Degnan and the late John Ray Lee II; and</w:t>
      </w:r>
    </w:p>
    <w:p w:rsidR="009D15C8" w:rsidRPr="00866A71" w:rsidRDefault="009D15C8" w:rsidP="009D1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15C8" w:rsidRPr="00866A71" w:rsidRDefault="009D15C8" w:rsidP="009D1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66A71">
        <w:rPr>
          <w:color w:val="000000" w:themeColor="text1"/>
          <w:u w:color="000000" w:themeColor="text1"/>
        </w:rPr>
        <w:t>Whereas, Tripp Lee, heeding the call of his country, served in the United States Army and was a proud Army veteran; and</w:t>
      </w:r>
    </w:p>
    <w:p w:rsidR="009D15C8" w:rsidRPr="00866A71" w:rsidRDefault="009D15C8" w:rsidP="009D1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15C8" w:rsidRPr="00866A71" w:rsidRDefault="009D15C8" w:rsidP="009D1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66A71">
        <w:rPr>
          <w:color w:val="000000" w:themeColor="text1"/>
          <w:u w:color="000000" w:themeColor="text1"/>
        </w:rPr>
        <w:t>Whereas, in preparation for his career, he graduated from Wofford College in Spartanburg</w:t>
      </w:r>
      <w:r w:rsidR="004E1CC2">
        <w:rPr>
          <w:color w:val="000000" w:themeColor="text1"/>
          <w:u w:color="000000" w:themeColor="text1"/>
        </w:rPr>
        <w:t>, where he was always a</w:t>
      </w:r>
      <w:r w:rsidR="00C24B87">
        <w:rPr>
          <w:color w:val="000000" w:themeColor="text1"/>
          <w:u w:color="000000" w:themeColor="text1"/>
        </w:rPr>
        <w:t>n honored</w:t>
      </w:r>
      <w:r w:rsidR="004E1CC2">
        <w:rPr>
          <w:color w:val="000000" w:themeColor="text1"/>
          <w:u w:color="000000" w:themeColor="text1"/>
        </w:rPr>
        <w:t xml:space="preserve"> member of the Kappa Alpha Order</w:t>
      </w:r>
      <w:r w:rsidRPr="00866A71">
        <w:rPr>
          <w:color w:val="000000" w:themeColor="text1"/>
          <w:u w:color="000000" w:themeColor="text1"/>
        </w:rPr>
        <w:t>. He served as vice president of sales at Frasier Tire Service; and</w:t>
      </w:r>
    </w:p>
    <w:p w:rsidR="009D15C8" w:rsidRPr="00866A71" w:rsidRDefault="009D15C8" w:rsidP="009D1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15C8" w:rsidRPr="00866A71" w:rsidRDefault="009D15C8" w:rsidP="009D1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66A71">
        <w:rPr>
          <w:color w:val="000000" w:themeColor="text1"/>
          <w:u w:color="000000" w:themeColor="text1"/>
        </w:rPr>
        <w:t>Whereas, this man of faith served God as a member of the Church of the Holy Comforter (Anglican) in Sumter; and</w:t>
      </w:r>
    </w:p>
    <w:p w:rsidR="009D15C8" w:rsidRPr="00866A71" w:rsidRDefault="009D15C8" w:rsidP="009D1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6AD8" w:rsidRDefault="009D15C8" w:rsidP="00DB34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66A71">
        <w:rPr>
          <w:color w:val="000000" w:themeColor="text1"/>
          <w:u w:color="000000" w:themeColor="text1"/>
        </w:rPr>
        <w:t xml:space="preserve">Whereas, Tripp Lee leaves to cherish his memory his beloved wife, Page Walton Lee of Sumter, along with his mother, also of Sumter; two sons, Jackson Lee and Bennett Lee, both of Sumter; a brother, Chris Lee, of Sumter; and a host of other family members and friends. He will be </w:t>
      </w:r>
      <w:r w:rsidR="00DB3454">
        <w:rPr>
          <w:color w:val="000000" w:themeColor="text1"/>
          <w:u w:color="000000" w:themeColor="text1"/>
        </w:rPr>
        <w:t xml:space="preserve">greatly </w:t>
      </w:r>
      <w:r w:rsidRPr="00866A71">
        <w:rPr>
          <w:color w:val="000000" w:themeColor="text1"/>
          <w:u w:color="000000" w:themeColor="text1"/>
        </w:rPr>
        <w:t>missed.</w:t>
      </w:r>
      <w:r w:rsidR="00DB3454">
        <w:rPr>
          <w:color w:val="000000" w:themeColor="text1"/>
          <w:u w:color="000000" w:themeColor="text1"/>
        </w:rPr>
        <w:t xml:space="preserve"> </w:t>
      </w:r>
      <w:r w:rsidR="00CD6AD8" w:rsidRPr="007A3587">
        <w:rPr>
          <w:color w:val="000000" w:themeColor="text1"/>
          <w:u w:color="000000" w:themeColor="text1"/>
        </w:rPr>
        <w:t>Now, therefore,</w:t>
      </w:r>
    </w:p>
    <w:p w:rsidR="00CD6AD8" w:rsidRPr="007A3587" w:rsidRDefault="00CD6AD8" w:rsidP="00CD6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6AD8" w:rsidRDefault="00CD6AD8" w:rsidP="00CD6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>Be it resolved by the House of Representatives:</w:t>
      </w:r>
    </w:p>
    <w:p w:rsidR="00CD6AD8" w:rsidRPr="007A3587" w:rsidRDefault="00CD6AD8" w:rsidP="00CD6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6AD8" w:rsidRDefault="00CD6AD8" w:rsidP="00CD6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lastRenderedPageBreak/>
        <w:t>That the members of the South Carolina House of Representatives</w:t>
      </w:r>
      <w:r>
        <w:rPr>
          <w:color w:val="000000" w:themeColor="text1"/>
          <w:u w:color="000000" w:themeColor="text1"/>
        </w:rPr>
        <w:t>,</w:t>
      </w:r>
      <w:r w:rsidRPr="007A3587">
        <w:rPr>
          <w:color w:val="000000" w:themeColor="text1"/>
          <w:u w:color="000000" w:themeColor="text1"/>
        </w:rPr>
        <w:t xml:space="preserve"> by this resolution, express their profound sorrow upon the passing of </w:t>
      </w:r>
      <w:r w:rsidR="004D6E01">
        <w:rPr>
          <w:color w:val="000000" w:themeColor="text1"/>
          <w:u w:color="000000" w:themeColor="text1"/>
        </w:rPr>
        <w:t xml:space="preserve">John Ray “Tripp” Lee III of Sumter </w:t>
      </w:r>
      <w:r w:rsidRPr="007A3587">
        <w:rPr>
          <w:color w:val="000000" w:themeColor="text1"/>
          <w:u w:color="000000" w:themeColor="text1"/>
        </w:rPr>
        <w:t>and extend the deepest sympathy to h</w:t>
      </w:r>
      <w:r>
        <w:rPr>
          <w:color w:val="000000" w:themeColor="text1"/>
          <w:u w:color="000000" w:themeColor="text1"/>
        </w:rPr>
        <w:t>is</w:t>
      </w:r>
      <w:r w:rsidRPr="007A3587">
        <w:rPr>
          <w:color w:val="000000" w:themeColor="text1"/>
          <w:u w:color="000000" w:themeColor="text1"/>
        </w:rPr>
        <w:t xml:space="preserve"> family and many friends.</w:t>
      </w:r>
    </w:p>
    <w:p w:rsidR="00CD6AD8" w:rsidRPr="007A3587" w:rsidRDefault="00CD6AD8" w:rsidP="00CD6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6AD8" w:rsidRPr="007A3587" w:rsidRDefault="00CD6AD8" w:rsidP="00CD6A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 xml:space="preserve">Mrs. </w:t>
      </w:r>
      <w:r w:rsidR="004D6E01">
        <w:rPr>
          <w:color w:val="000000" w:themeColor="text1"/>
          <w:u w:color="000000" w:themeColor="text1"/>
        </w:rPr>
        <w:t>Page Walton Lee for the</w:t>
      </w:r>
      <w:r w:rsidRPr="007A3587">
        <w:rPr>
          <w:color w:val="000000" w:themeColor="text1"/>
          <w:u w:color="000000" w:themeColor="text1"/>
        </w:rPr>
        <w:t xml:space="preserve"> family.</w:t>
      </w:r>
    </w:p>
    <w:p w:rsidR="00530B5A" w:rsidRDefault="00BF1FAF" w:rsidP="001961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A0C4A" w:rsidRDefault="00FA0C4A" w:rsidP="00FA0C4A">
      <w:pPr>
        <w:suppressAutoHyphens/>
      </w:pPr>
    </w:p>
    <w:sectPr w:rsidR="00FA0C4A" w:rsidSect="00FA0C4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116B" w:rsidRDefault="002F116B" w:rsidP="009F0C77">
      <w:r>
        <w:separator/>
      </w:r>
    </w:p>
  </w:endnote>
  <w:endnote w:type="continuationSeparator" w:id="0">
    <w:p w:rsidR="002F116B" w:rsidRDefault="002F11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F5AA9A-970A-4A67-87C0-E5CD412E8048}"/>
    <w:embedBold r:id="rId2" w:fontKey="{03203E36-C2AB-4B38-AC24-266CA50BD32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B233AAF-274E-4330-A89F-349F31BEE9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4C163FF-60C2-4F9B-A389-56E650F963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547A" w:rsidRPr="00FA0C4A" w:rsidRDefault="00FA0C4A" w:rsidP="00FA0C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116B" w:rsidRDefault="002F116B" w:rsidP="009F0C77">
      <w:r>
        <w:separator/>
      </w:r>
    </w:p>
  </w:footnote>
  <w:footnote w:type="continuationSeparator" w:id="0">
    <w:p w:rsidR="002F116B" w:rsidRDefault="002F11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2ZW21"/>
    <w:docVar w:name="CoverBillType" w:val="r"/>
    <w:docVar w:name="DocPath" w:val="L:\Council\bills\RM\1072ZW21.DOCX"/>
    <w:docVar w:name="dvBillNumber" w:val="384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F116B"/>
    <w:rsid w:val="00011869"/>
    <w:rsid w:val="00013F70"/>
    <w:rsid w:val="00015CD6"/>
    <w:rsid w:val="000E0100"/>
    <w:rsid w:val="000E1785"/>
    <w:rsid w:val="000F40FA"/>
    <w:rsid w:val="001035F1"/>
    <w:rsid w:val="0010776B"/>
    <w:rsid w:val="00121844"/>
    <w:rsid w:val="00133E66"/>
    <w:rsid w:val="001435A3"/>
    <w:rsid w:val="00146ED3"/>
    <w:rsid w:val="00151044"/>
    <w:rsid w:val="001773DA"/>
    <w:rsid w:val="001961D7"/>
    <w:rsid w:val="001C2D72"/>
    <w:rsid w:val="001D08F2"/>
    <w:rsid w:val="001D3A58"/>
    <w:rsid w:val="001D525B"/>
    <w:rsid w:val="001D7F4F"/>
    <w:rsid w:val="001E1870"/>
    <w:rsid w:val="00205238"/>
    <w:rsid w:val="00217556"/>
    <w:rsid w:val="002321B6"/>
    <w:rsid w:val="00232912"/>
    <w:rsid w:val="00250967"/>
    <w:rsid w:val="002543C8"/>
    <w:rsid w:val="0025541D"/>
    <w:rsid w:val="00284AAE"/>
    <w:rsid w:val="002C2DF9"/>
    <w:rsid w:val="002E5912"/>
    <w:rsid w:val="002F116B"/>
    <w:rsid w:val="00301B21"/>
    <w:rsid w:val="00325348"/>
    <w:rsid w:val="0032732C"/>
    <w:rsid w:val="00336AD0"/>
    <w:rsid w:val="0037079A"/>
    <w:rsid w:val="003C191D"/>
    <w:rsid w:val="003C36EF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6E01"/>
    <w:rsid w:val="004E1CC2"/>
    <w:rsid w:val="004E7D54"/>
    <w:rsid w:val="005273C6"/>
    <w:rsid w:val="00530A69"/>
    <w:rsid w:val="00530B5A"/>
    <w:rsid w:val="00545593"/>
    <w:rsid w:val="00556EBF"/>
    <w:rsid w:val="00577C6C"/>
    <w:rsid w:val="00591C60"/>
    <w:rsid w:val="005A62FE"/>
    <w:rsid w:val="005B7E3C"/>
    <w:rsid w:val="005C0D1F"/>
    <w:rsid w:val="005C2FE2"/>
    <w:rsid w:val="005E2BC9"/>
    <w:rsid w:val="0060095E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15C8"/>
    <w:rsid w:val="009D4D49"/>
    <w:rsid w:val="009F0C77"/>
    <w:rsid w:val="009F3E81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547A"/>
    <w:rsid w:val="00B64FFF"/>
    <w:rsid w:val="00BE3C22"/>
    <w:rsid w:val="00BF1FAF"/>
    <w:rsid w:val="00BF3A29"/>
    <w:rsid w:val="00C0345E"/>
    <w:rsid w:val="00C12CFD"/>
    <w:rsid w:val="00C21ABE"/>
    <w:rsid w:val="00C24B87"/>
    <w:rsid w:val="00C31C95"/>
    <w:rsid w:val="00C3483A"/>
    <w:rsid w:val="00C74E9D"/>
    <w:rsid w:val="00C826DD"/>
    <w:rsid w:val="00C82FD3"/>
    <w:rsid w:val="00C92819"/>
    <w:rsid w:val="00CC6B7B"/>
    <w:rsid w:val="00CD2089"/>
    <w:rsid w:val="00CD6AD8"/>
    <w:rsid w:val="00D73A67"/>
    <w:rsid w:val="00D970A9"/>
    <w:rsid w:val="00DB3454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0C4A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F7AFF9-2870-40B4-9C73-9B34BEEB0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FB3AA0-F587-4AAD-A340-3F2C8AA34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302</Words>
  <Characters>1398</Characters>
  <Application>Microsoft Office Word</Application>
  <DocSecurity>0</DocSecurity>
  <Lines>50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3841 Text of Previous Version (Feb. 9, 2021) - South Carolina Legislature Online</dc:title>
  <dc:creator>Rosanne McDowell</dc:creator>
  <cp:lastModifiedBy>S Wilson</cp:lastModifiedBy>
  <cp:revision>2</cp:revision>
  <dcterms:created xsi:type="dcterms:W3CDTF">2021-02-09T17:38:00Z</dcterms:created>
  <dcterms:modified xsi:type="dcterms:W3CDTF">2021-02-09T17:38:00Z</dcterms:modified>
</cp:coreProperties>
</file>