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76B" w:rsidRDefault="005731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  <w:r>
        <w:t xml:space="preserve"> </w:t>
      </w: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6B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PROFOUND SORROW UPON THE </w:t>
      </w:r>
      <w:r w:rsidR="00037098">
        <w:t>PASSING OF DR. LOWRY PRICE WARE</w:t>
      </w:r>
      <w:r w:rsidR="00335BBB">
        <w:t xml:space="preserve"> OF DUE WEST</w:t>
      </w:r>
      <w:r>
        <w:t xml:space="preserve">, TO CELEBRATE HIS LIFE AND ACHIEVEMENTS, AND TO EXTEND THE DEEPEST SYMPATHY TO HIS FAMILY AND MANY FRIENDS.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7098" w:rsidRDefault="000370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were deeply saddened to learn of the death of Dr. Lowry Price Ware</w:t>
      </w:r>
      <w:r w:rsidR="00335BBB">
        <w:t xml:space="preserve"> of Due West</w:t>
      </w:r>
      <w:r>
        <w:t xml:space="preserve"> on Monday, February 8, 2021, at the venerable age of ninety</w:t>
      </w:r>
      <w:r w:rsidR="00335BBB">
        <w:noBreakHyphen/>
      </w:r>
      <w:r>
        <w:t xml:space="preserve">two; and </w:t>
      </w:r>
    </w:p>
    <w:p w:rsidR="00037098" w:rsidRDefault="000370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098" w:rsidRDefault="000370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September 17, 1928, Dr. Ware was the third of five children born to the late Charlie B. Ware and the late Ruby Price Ware. </w:t>
      </w:r>
      <w:r w:rsidR="00335BBB">
        <w:t>An incredibly intelligent boy with an insatiable appetite for reading, he attended Due West public schools before going on to earn a history degree from Erskine College in 1949. Later,</w:t>
      </w:r>
      <w:r>
        <w:t xml:space="preserve"> he attended the University of South Carolina </w:t>
      </w:r>
      <w:r w:rsidR="00335BBB">
        <w:t>earning a</w:t>
      </w:r>
      <w:r>
        <w:t xml:space="preserve"> master</w:t>
      </w:r>
      <w:r w:rsidR="00335BBB" w:rsidRPr="00335BBB">
        <w:t>’</w:t>
      </w:r>
      <w:r w:rsidR="00335BBB">
        <w:t>s degree and</w:t>
      </w:r>
      <w:r>
        <w:t xml:space="preserve"> </w:t>
      </w:r>
      <w:r w:rsidR="00335BBB">
        <w:t xml:space="preserve">a </w:t>
      </w:r>
      <w:r>
        <w:t>PhD</w:t>
      </w:r>
      <w:r w:rsidR="00335BBB">
        <w:t>.</w:t>
      </w:r>
      <w:r>
        <w:t xml:space="preserve"> </w:t>
      </w:r>
      <w:r w:rsidR="00335BBB">
        <w:t xml:space="preserve">His doctoral </w:t>
      </w:r>
      <w:r>
        <w:t>dissertation</w:t>
      </w:r>
      <w:r w:rsidR="00335BBB">
        <w:t xml:space="preserve"> was</w:t>
      </w:r>
      <w:r>
        <w:t xml:space="preserve"> on Wil</w:t>
      </w:r>
      <w:r w:rsidR="006638BF">
        <w:t>liam E. Dodd</w:t>
      </w:r>
      <w:r w:rsidR="00335BBB" w:rsidRPr="00335BBB">
        <w:t>’</w:t>
      </w:r>
      <w:r w:rsidR="006638BF">
        <w:t>s academic career; and</w:t>
      </w: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Dr. Ware returned to Erskine in 1954, it was as a member of the history department. He s</w:t>
      </w:r>
      <w:r w:rsidR="00335BBB">
        <w:t>p</w:t>
      </w:r>
      <w:r>
        <w:t xml:space="preserve">ent over thirty years as a dedicated and </w:t>
      </w:r>
      <w:r w:rsidR="00335BBB">
        <w:t>be</w:t>
      </w:r>
      <w:r>
        <w:t xml:space="preserve">loved professor, until his retirement in 1987. Not one to rest for long, he </w:t>
      </w:r>
      <w:r w:rsidR="00335BBB">
        <w:t xml:space="preserve">wrote and edited books well </w:t>
      </w:r>
      <w:r w:rsidR="005077FE">
        <w:t xml:space="preserve">into his eighties </w:t>
      </w:r>
      <w:r w:rsidR="00335BBB">
        <w:t>which</w:t>
      </w:r>
      <w:r>
        <w:t xml:space="preserve"> continue to serve as a </w:t>
      </w:r>
      <w:r w:rsidR="00335BBB">
        <w:t>fount</w:t>
      </w:r>
      <w:r>
        <w:t xml:space="preserve"> of convenient and invaluable resources for historians and genealogists; and</w:t>
      </w:r>
    </w:p>
    <w:p w:rsidR="00037098" w:rsidRDefault="000370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his academic career Lowry </w:t>
      </w:r>
      <w:r w:rsidR="00335BBB">
        <w:t>was</w:t>
      </w:r>
      <w:r>
        <w:t xml:space="preserve"> elected to Phi Beta Kappa, the most prestigious academic distinction in the United States. He served for many years as an officer in the Phi Beta Kappa regional society; and</w:t>
      </w: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as a man of faith, Dr. Ware was a lifelong member of the Due West Associate Reformed Presbyterian Church. Giving of his time and talents, he served the church as a deacon, </w:t>
      </w:r>
      <w:r w:rsidR="00335BBB">
        <w:t>Clerk of Session</w:t>
      </w:r>
      <w:r>
        <w:t xml:space="preserve">, an Elder, and by teaching Sunday </w:t>
      </w:r>
      <w:r w:rsidR="00335BBB">
        <w:t>s</w:t>
      </w:r>
      <w:r w:rsidR="005077FE">
        <w:t>chool</w:t>
      </w:r>
      <w:r>
        <w:t xml:space="preserve"> for decades</w:t>
      </w:r>
      <w:r w:rsidR="00562235">
        <w:t>. Always willing to help as he could, he supported many congregational activities for over five decades; and</w:t>
      </w: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2235">
        <w:t>preceded in death by his parents and three siblings, Charlie B. Ware, Jr., Allen E. Ware, and Mabel Ware Baggett</w:t>
      </w:r>
      <w:r>
        <w:t>.</w:t>
      </w:r>
      <w:r w:rsidR="00335BBB">
        <w:t xml:space="preserve"> Dr. Lowry Price Ware</w:t>
      </w:r>
      <w:r w:rsidR="00562235">
        <w:t xml:space="preserve"> leaves to cherish his memory his brother, Gene R. Ware, his nine nieces and nephews, and a host of other family and friends. He will be greatly missed by all who had the privilege and pleasure of knowing him.</w:t>
      </w:r>
      <w:r>
        <w:t xml:space="preserve"> Now, therefore,</w:t>
      </w: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E23F3">
        <w:t xml:space="preserve"> the members of the South Carolina House of Representatives, by this resolution, express profound sorrow upon the passing of Dr. Lowry Price Ware</w:t>
      </w:r>
      <w:r w:rsidR="00335BBB">
        <w:t xml:space="preserve"> of Due West</w:t>
      </w:r>
      <w:r w:rsidR="000E23F3">
        <w:t>, celebrate his life and achievements, and extend the deepest sympathy to his family and many friends.</w:t>
      </w: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62235">
        <w:t>Be it further resolved that a copy of this resolution be presented to</w:t>
      </w:r>
      <w:r w:rsidR="00562235">
        <w:t xml:space="preserve"> the family of Dr. Lowry Price Ware.</w:t>
      </w:r>
    </w:p>
    <w:p w:rsidR="007D571E" w:rsidRDefault="00335B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633C" w:rsidRDefault="0016633C" w:rsidP="0016633C">
      <w:pPr>
        <w:suppressAutoHyphens/>
      </w:pPr>
    </w:p>
    <w:sectPr w:rsidR="0016633C" w:rsidSect="001663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8BF" w:rsidRDefault="006638BF" w:rsidP="009F0C77">
      <w:r>
        <w:separator/>
      </w:r>
    </w:p>
  </w:endnote>
  <w:endnote w:type="continuationSeparator" w:id="0">
    <w:p w:rsidR="006638BF" w:rsidRDefault="006638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F14A58-877C-4258-AC66-110803783157}"/>
    <w:embedBold r:id="rId2" w:fontKey="{1F75A140-A562-4825-915E-4F317F4CCDA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777BEE-A23D-4476-BF75-C9A5355311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CEBA826-DF94-4881-951D-7D250D0EBB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6B8704-9E9F-468F-B042-F1BFC0665C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71E" w:rsidRPr="0016633C" w:rsidRDefault="0016633C" w:rsidP="00166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8BF" w:rsidRDefault="006638BF" w:rsidP="009F0C77">
      <w:r>
        <w:separator/>
      </w:r>
    </w:p>
  </w:footnote>
  <w:footnote w:type="continuationSeparator" w:id="0">
    <w:p w:rsidR="006638BF" w:rsidRDefault="006638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28WAB21"/>
    <w:docVar w:name="CoverBillType" w:val="r"/>
    <w:docVar w:name="DocPath" w:val="L:\Council\bills\LK\9028WAB21.DOCX"/>
    <w:docVar w:name="dvBillNumber" w:val="391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076BFD"/>
    <w:rsid w:val="00011869"/>
    <w:rsid w:val="00015CD6"/>
    <w:rsid w:val="00021513"/>
    <w:rsid w:val="00037098"/>
    <w:rsid w:val="00060510"/>
    <w:rsid w:val="00076BFD"/>
    <w:rsid w:val="000E0100"/>
    <w:rsid w:val="000E1785"/>
    <w:rsid w:val="000E23F3"/>
    <w:rsid w:val="000F40FA"/>
    <w:rsid w:val="001035F1"/>
    <w:rsid w:val="0010776B"/>
    <w:rsid w:val="00133E66"/>
    <w:rsid w:val="001435A3"/>
    <w:rsid w:val="00146ED3"/>
    <w:rsid w:val="00151044"/>
    <w:rsid w:val="0016633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5BBB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7FE"/>
    <w:rsid w:val="005273C6"/>
    <w:rsid w:val="00530A69"/>
    <w:rsid w:val="00545593"/>
    <w:rsid w:val="00556EBF"/>
    <w:rsid w:val="00562235"/>
    <w:rsid w:val="005731D1"/>
    <w:rsid w:val="00577C6C"/>
    <w:rsid w:val="005A62FE"/>
    <w:rsid w:val="005C2FE2"/>
    <w:rsid w:val="005E2BC9"/>
    <w:rsid w:val="00605102"/>
    <w:rsid w:val="006215AA"/>
    <w:rsid w:val="006638BF"/>
    <w:rsid w:val="006913C9"/>
    <w:rsid w:val="0069470D"/>
    <w:rsid w:val="006D58AA"/>
    <w:rsid w:val="00734F00"/>
    <w:rsid w:val="00736959"/>
    <w:rsid w:val="007A70AE"/>
    <w:rsid w:val="007D571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54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2A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5CDAB1-071E-452F-8B7D-A6A5AF31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1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1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08E2F-41FF-4089-BC73-F9ABA7B7B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2199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3911 Text of Previous Version (Feb. 17, 2021) - South Carolina Legislature Online</dc:title>
  <dc:creator>Lindsey Knipp</dc:creator>
  <cp:lastModifiedBy>S Wilson</cp:lastModifiedBy>
  <cp:revision>2</cp:revision>
  <cp:lastPrinted>2021-02-16T18:26:00Z</cp:lastPrinted>
  <dcterms:created xsi:type="dcterms:W3CDTF">2021-02-17T15:43:00Z</dcterms:created>
  <dcterms:modified xsi:type="dcterms:W3CDTF">2021-02-17T15:43:00Z</dcterms:modified>
</cp:coreProperties>
</file>